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RELATÓRIO FOTOGRÁFICO – CERTIDÃO DE DEMOLIÇÃO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01: Localização do terreno no mapa de zoneamento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01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02: Localização aérea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110" cy="323136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02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110" cy="3231360"/>
                <wp:effectExtent b="0" l="0" r="0" t="0"/>
                <wp:wrapSquare wrapText="bothSides" distB="0" distT="0" distL="0" distR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110" cy="3231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03: Vista frontal do terreno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60000" y="2336940"/>
                          <a:ext cx="4572000" cy="288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03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0260" cy="290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03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04: Vista posterior do terreno</w:t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60000" y="2336940"/>
                          <a:ext cx="4572000" cy="288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04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0260" cy="290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04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05: Vista perspectiva da área de intervenção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05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05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sob as penas da Lei que as imagens apresentadas no presente Relatório Fotográfico representam a realidade ao imóvel localizado no Logradouro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Lote XX, Quadra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Loteamento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Bairro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neste município.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XX, de XXXXXX de 2023, Tangará da Serra-MT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righ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Arial" w:cs="Arial" w:eastAsia="Arial" w:hAnsi="Arial"/>
          <w:b w:val="0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assinado digitalmente</w:t>
      </w:r>
    </w:p>
    <w:p w:rsidR="00000000" w:rsidDel="00000000" w:rsidP="00000000" w:rsidRDefault="00000000" w:rsidRPr="00000000" w14:paraId="0000007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Responsável Técnico</w:t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Conselho/Número do Registro</w:t>
      </w:r>
    </w:p>
    <w:p w:rsidR="00000000" w:rsidDel="00000000" w:rsidP="00000000" w:rsidRDefault="00000000" w:rsidRPr="00000000" w14:paraId="00000076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c9211e"/>
          <w:sz w:val="24"/>
          <w:szCs w:val="24"/>
          <w:rtl w:val="0"/>
        </w:rPr>
        <w:t xml:space="preserve">Obs.: Todas as imagens deverão ser coloridas e georreferenciadas como estabelece o artigo 134, inciso II da LC 290/2022. Outrossim, o enquadramento dos elementos a serem fotografados deverá permitir sua localização visual dentro do imóvel, demonstrando seu entorno imediado a fim de garantir precisão na análise técnica.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  <w:b w:val="0"/>
          <w:color w:val="c9211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c9211e"/>
          <w:sz w:val="24"/>
          <w:szCs w:val="24"/>
          <w:rtl w:val="0"/>
        </w:rPr>
        <w:t xml:space="preserve">Para emissão do documento final, deletar todas as instruções em vermelho.</w:t>
      </w:r>
    </w:p>
    <w:sectPr>
      <w:headerReference r:id="rId14" w:type="default"/>
      <w:footerReference r:id="rId15" w:type="default"/>
      <w:pgSz w:h="16838" w:w="11906" w:orient="portrait"/>
      <w:pgMar w:bottom="1855" w:top="2619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4419"/>
        <w:tab w:val="right" w:leader="none" w:pos="8221"/>
        <w:tab w:val="right" w:leader="none" w:pos="88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177800" cy="17462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52" l="-1003" r="-1003" t="-1052"/>
                  <a:stretch>
                    <a:fillRect/>
                  </a:stretch>
                </pic:blipFill>
                <pic:spPr>
                  <a:xfrm>
                    <a:off x="0" y="0"/>
                    <a:ext cx="177800" cy="174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🖂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Avenida Brasil, n.º 2.350-N, Jardim Europa - CEP: 78300 - 000  - Tangará da Serra  - Mato Grosso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1133.858267716535" w:right="1409.5275590551182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MUNICÍPIO DE TANGARÁ DA SERRA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688975" cy="697865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8975" cy="697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5235575</wp:posOffset>
          </wp:positionH>
          <wp:positionV relativeFrom="paragraph">
            <wp:posOffset>635</wp:posOffset>
          </wp:positionV>
          <wp:extent cx="884555" cy="658495"/>
          <wp:effectExtent b="0" l="0" r="0" t="0"/>
          <wp:wrapSquare wrapText="bothSides" distB="0" distT="0" distL="0" distR="0"/>
          <wp:docPr descr="44444" id="10" name="image3.png"/>
          <a:graphic>
            <a:graphicData uri="http://schemas.openxmlformats.org/drawingml/2006/picture">
              <pic:pic>
                <pic:nvPicPr>
                  <pic:cNvPr descr="44444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4555" cy="6584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E">
    <w:pPr>
      <w:ind w:left="1133.858267716535" w:right="1409.5275590551182" w:firstLine="0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SECRETARIA MUNICIPAL DE COORD. E PLANEJAMENTO</w:t>
    </w:r>
  </w:p>
  <w:p w:rsidR="00000000" w:rsidDel="00000000" w:rsidP="00000000" w:rsidRDefault="00000000" w:rsidRPr="00000000" w14:paraId="0000007F">
    <w:pPr>
      <w:ind w:left="1133.858267716535" w:right="1409.5275590551182" w:firstLine="0"/>
      <w:jc w:val="center"/>
      <w:rPr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DEP. DE DESENVOLVIMENTO URBANO E HABITAÇÃO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1133.858267716535" w:right="1409.5275590551182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🖳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hyperlink r:id="rId3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www.tangaradaserra.mt.gov.br</w:t>
      </w:r>
    </w:hyperlink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- E-mail: </w:t>
    </w:r>
    <w:hyperlink r:id="rId4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4"/>
          <w:szCs w:val="14"/>
          <w:u w:val="single"/>
          <w:shd w:fill="auto" w:val="clear"/>
          <w:vertAlign w:val="baseline"/>
          <w:rtl w:val="0"/>
        </w:rPr>
        <w:t xml:space="preserve">deur</w:t>
      </w:r>
    </w:hyperlink>
    <w:hyperlink r:id="rId5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@tangaradaserra.mt.gov.br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1133.858267716535" w:right="1409.5275590551182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🕿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(0xx65) 3311 – 4875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tangaradaserra.mt.gov.br/" TargetMode="External"/><Relationship Id="rId4" Type="http://schemas.openxmlformats.org/officeDocument/2006/relationships/hyperlink" Target="mailto:deur@tangaradaserra.mt.gov.br" TargetMode="External"/><Relationship Id="rId5" Type="http://schemas.openxmlformats.org/officeDocument/2006/relationships/hyperlink" Target="mailto:deur@tangaradaserra.mt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