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CA1FC" w14:textId="77777777" w:rsidR="00015F91" w:rsidRDefault="00C11172">
      <w:pPr>
        <w:widowControl w:val="0"/>
        <w:pBdr>
          <w:top w:val="nil"/>
          <w:left w:val="nil"/>
          <w:bottom w:val="nil"/>
          <w:right w:val="nil"/>
          <w:between w:val="nil"/>
        </w:pBdr>
        <w:spacing w:after="0" w:line="276" w:lineRule="auto"/>
        <w:jc w:val="left"/>
      </w:pPr>
      <w:bookmarkStart w:id="0" w:name="_GoBack"/>
      <w:bookmarkEnd w:id="0"/>
      <w:r>
        <w:pict w14:anchorId="5709AF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alt="" style="position:absolute;margin-left:0;margin-top:0;width:50pt;height:50pt;z-index:251657728;visibility:hidden;mso-wrap-edited:f;mso-width-percent:0;mso-height-percent:0;mso-width-percent:0;mso-height-percent:0">
            <o:lock v:ext="edit" selection="t"/>
          </v:shape>
        </w:pict>
      </w:r>
      <w:r>
        <w:pict w14:anchorId="441C0FA2">
          <v:shape id="_x0000_s1027" type="#_x0000_t136" alt="" style="position:absolute;margin-left:0;margin-top:0;width:50pt;height:50pt;z-index:251658752;visibility:hidden;mso-wrap-edited:f;mso-width-percent:0;mso-height-percent:0;mso-width-percent:0;mso-height-percent:0">
            <o:lock v:ext="edit" selection="t"/>
          </v:shape>
        </w:pict>
      </w:r>
      <w:r>
        <w:pict w14:anchorId="0D1EF3CD">
          <v:shape id="_x0000_s1026" type="#_x0000_t136" alt="" style="position:absolute;margin-left:0;margin-top:0;width:50pt;height:50pt;z-index:251656704;visibility:hidden;mso-wrap-edited:f;mso-width-percent:0;mso-height-percent:0;mso-width-percent:0;mso-height-percent:0">
            <o:lock v:ext="edit" selection="t"/>
          </v:shape>
        </w:pict>
      </w:r>
    </w:p>
    <w:p w14:paraId="775CA1FD" w14:textId="77777777" w:rsidR="00015F91" w:rsidRDefault="00015F91">
      <w:pPr>
        <w:widowControl w:val="0"/>
        <w:pBdr>
          <w:top w:val="nil"/>
          <w:left w:val="nil"/>
          <w:bottom w:val="nil"/>
          <w:right w:val="nil"/>
          <w:between w:val="nil"/>
        </w:pBdr>
        <w:spacing w:before="120" w:after="120"/>
        <w:ind w:right="465"/>
        <w:jc w:val="center"/>
        <w:rPr>
          <w:rFonts w:ascii="Cambria" w:eastAsia="Cambria" w:hAnsi="Cambria" w:cs="Cambria"/>
          <w:b/>
          <w:color w:val="000000"/>
          <w:sz w:val="22"/>
          <w:szCs w:val="22"/>
        </w:rPr>
      </w:pPr>
    </w:p>
    <w:p w14:paraId="775CA1FE" w14:textId="77777777" w:rsidR="00015F91" w:rsidRDefault="00E306F4">
      <w:pPr>
        <w:widowControl w:val="0"/>
        <w:pBdr>
          <w:top w:val="nil"/>
          <w:left w:val="nil"/>
          <w:bottom w:val="nil"/>
          <w:right w:val="nil"/>
          <w:between w:val="nil"/>
        </w:pBdr>
        <w:spacing w:before="120" w:after="120"/>
        <w:ind w:right="465"/>
        <w:jc w:val="center"/>
        <w:rPr>
          <w:rFonts w:ascii="Cambria" w:eastAsia="Cambria" w:hAnsi="Cambria" w:cs="Cambria"/>
          <w:b/>
          <w:color w:val="000000"/>
          <w:sz w:val="22"/>
          <w:szCs w:val="22"/>
        </w:rPr>
      </w:pPr>
      <w:r>
        <w:rPr>
          <w:rFonts w:ascii="Cambria" w:eastAsia="Cambria" w:hAnsi="Cambria" w:cs="Cambria"/>
          <w:b/>
          <w:color w:val="000000"/>
          <w:sz w:val="22"/>
          <w:szCs w:val="22"/>
        </w:rPr>
        <w:t>ESTADO DE MATO GROSSO</w:t>
      </w:r>
    </w:p>
    <w:p w14:paraId="775CA1FF" w14:textId="77777777" w:rsidR="00015F91" w:rsidRDefault="00015F91">
      <w:pPr>
        <w:widowControl w:val="0"/>
        <w:pBdr>
          <w:top w:val="nil"/>
          <w:left w:val="nil"/>
          <w:bottom w:val="nil"/>
          <w:right w:val="nil"/>
          <w:between w:val="nil"/>
        </w:pBdr>
        <w:spacing w:before="120" w:after="120"/>
        <w:ind w:right="465"/>
        <w:jc w:val="center"/>
        <w:rPr>
          <w:rFonts w:ascii="Cambria" w:eastAsia="Cambria" w:hAnsi="Cambria" w:cs="Cambria"/>
          <w:b/>
          <w:color w:val="000000"/>
          <w:sz w:val="22"/>
          <w:szCs w:val="22"/>
        </w:rPr>
      </w:pPr>
    </w:p>
    <w:p w14:paraId="775CA200" w14:textId="77777777" w:rsidR="00015F91" w:rsidRDefault="00E306F4">
      <w:pPr>
        <w:widowControl w:val="0"/>
        <w:pBdr>
          <w:top w:val="nil"/>
          <w:left w:val="nil"/>
          <w:bottom w:val="nil"/>
          <w:right w:val="nil"/>
          <w:between w:val="nil"/>
        </w:pBdr>
        <w:spacing w:before="120" w:after="120"/>
        <w:ind w:right="465"/>
        <w:jc w:val="center"/>
        <w:rPr>
          <w:rFonts w:ascii="Cambria" w:eastAsia="Cambria" w:hAnsi="Cambria" w:cs="Cambria"/>
          <w:b/>
          <w:color w:val="000000"/>
          <w:sz w:val="22"/>
          <w:szCs w:val="22"/>
        </w:rPr>
      </w:pPr>
      <w:r>
        <w:rPr>
          <w:rFonts w:ascii="Cambria" w:eastAsia="Cambria" w:hAnsi="Cambria" w:cs="Cambria"/>
          <w:b/>
          <w:color w:val="000000"/>
          <w:sz w:val="22"/>
          <w:szCs w:val="22"/>
        </w:rPr>
        <w:t>PREFEITURA MUNICIPAL DE TANGARÁ DA SERRA</w:t>
      </w:r>
    </w:p>
    <w:p w14:paraId="775CA201" w14:textId="77777777" w:rsidR="00015F91" w:rsidRDefault="00015F91">
      <w:pPr>
        <w:widowControl w:val="0"/>
        <w:pBdr>
          <w:top w:val="nil"/>
          <w:left w:val="nil"/>
          <w:bottom w:val="nil"/>
          <w:right w:val="nil"/>
          <w:between w:val="nil"/>
        </w:pBdr>
        <w:spacing w:before="120" w:after="120"/>
        <w:ind w:right="465"/>
        <w:jc w:val="center"/>
        <w:rPr>
          <w:rFonts w:ascii="Cambria" w:eastAsia="Cambria" w:hAnsi="Cambria" w:cs="Cambria"/>
          <w:b/>
          <w:color w:val="000000"/>
          <w:sz w:val="22"/>
          <w:szCs w:val="22"/>
        </w:rPr>
      </w:pPr>
    </w:p>
    <w:p w14:paraId="775CA202" w14:textId="77777777" w:rsidR="00015F91" w:rsidRDefault="00015F91">
      <w:pPr>
        <w:widowControl w:val="0"/>
        <w:pBdr>
          <w:top w:val="nil"/>
          <w:left w:val="nil"/>
          <w:bottom w:val="nil"/>
          <w:right w:val="nil"/>
          <w:between w:val="nil"/>
        </w:pBdr>
        <w:spacing w:before="120" w:after="120"/>
        <w:ind w:right="465"/>
        <w:jc w:val="center"/>
        <w:rPr>
          <w:rFonts w:ascii="Cambria" w:eastAsia="Cambria" w:hAnsi="Cambria" w:cs="Cambria"/>
          <w:b/>
          <w:color w:val="000000"/>
          <w:sz w:val="22"/>
          <w:szCs w:val="22"/>
        </w:rPr>
      </w:pPr>
    </w:p>
    <w:p w14:paraId="775CA203" w14:textId="77777777" w:rsidR="00015F91" w:rsidRDefault="00015F91">
      <w:pPr>
        <w:widowControl w:val="0"/>
        <w:pBdr>
          <w:top w:val="nil"/>
          <w:left w:val="nil"/>
          <w:bottom w:val="nil"/>
          <w:right w:val="nil"/>
          <w:between w:val="nil"/>
        </w:pBdr>
        <w:spacing w:before="120" w:after="120"/>
        <w:ind w:right="465"/>
        <w:jc w:val="center"/>
        <w:rPr>
          <w:rFonts w:ascii="Cambria" w:eastAsia="Cambria" w:hAnsi="Cambria" w:cs="Cambria"/>
          <w:b/>
          <w:color w:val="000000"/>
          <w:sz w:val="22"/>
          <w:szCs w:val="22"/>
        </w:rPr>
      </w:pPr>
    </w:p>
    <w:p w14:paraId="775CA204" w14:textId="77777777" w:rsidR="00015F91" w:rsidRDefault="00E306F4">
      <w:pPr>
        <w:widowControl w:val="0"/>
        <w:pBdr>
          <w:top w:val="nil"/>
          <w:left w:val="nil"/>
          <w:bottom w:val="nil"/>
          <w:right w:val="nil"/>
          <w:between w:val="nil"/>
        </w:pBdr>
        <w:spacing w:before="120" w:after="120"/>
        <w:ind w:right="465"/>
        <w:jc w:val="center"/>
        <w:rPr>
          <w:rFonts w:ascii="Cambria" w:eastAsia="Cambria" w:hAnsi="Cambria" w:cs="Cambria"/>
          <w:b/>
          <w:color w:val="000000"/>
          <w:sz w:val="22"/>
          <w:szCs w:val="22"/>
        </w:rPr>
      </w:pPr>
      <w:r>
        <w:rPr>
          <w:rFonts w:ascii="Cambria" w:eastAsia="Cambria" w:hAnsi="Cambria" w:cs="Cambria"/>
          <w:b/>
          <w:color w:val="000000"/>
          <w:sz w:val="22"/>
          <w:szCs w:val="22"/>
        </w:rPr>
        <w:t>CONCORRÊNCIA PÚBLICA Nº [•]</w:t>
      </w:r>
    </w:p>
    <w:p w14:paraId="775CA205" w14:textId="77777777" w:rsidR="00015F91" w:rsidRDefault="00E306F4">
      <w:pPr>
        <w:widowControl w:val="0"/>
        <w:pBdr>
          <w:top w:val="nil"/>
          <w:left w:val="nil"/>
          <w:bottom w:val="nil"/>
          <w:right w:val="nil"/>
          <w:between w:val="nil"/>
        </w:pBdr>
        <w:spacing w:before="120" w:after="120"/>
        <w:ind w:right="465"/>
        <w:jc w:val="center"/>
        <w:rPr>
          <w:rFonts w:ascii="Cambria" w:eastAsia="Cambria" w:hAnsi="Cambria" w:cs="Cambria"/>
          <w:b/>
          <w:color w:val="000000"/>
          <w:sz w:val="22"/>
          <w:szCs w:val="22"/>
        </w:rPr>
      </w:pPr>
      <w:r>
        <w:rPr>
          <w:rFonts w:ascii="Cambria" w:eastAsia="Cambria" w:hAnsi="Cambria" w:cs="Cambria"/>
          <w:b/>
          <w:color w:val="000000"/>
          <w:sz w:val="22"/>
          <w:szCs w:val="22"/>
        </w:rPr>
        <w:t>PROCESSO Nº [•]</w:t>
      </w:r>
    </w:p>
    <w:p w14:paraId="775CA206" w14:textId="77777777" w:rsidR="00015F91" w:rsidRDefault="00015F91">
      <w:pPr>
        <w:widowControl w:val="0"/>
        <w:pBdr>
          <w:top w:val="nil"/>
          <w:left w:val="nil"/>
          <w:bottom w:val="nil"/>
          <w:right w:val="nil"/>
          <w:between w:val="nil"/>
        </w:pBdr>
        <w:spacing w:before="140" w:after="120"/>
        <w:ind w:right="465"/>
        <w:jc w:val="center"/>
        <w:rPr>
          <w:rFonts w:ascii="Cambria" w:eastAsia="Cambria" w:hAnsi="Cambria" w:cs="Cambria"/>
          <w:b/>
          <w:color w:val="000000"/>
          <w:sz w:val="22"/>
          <w:szCs w:val="22"/>
        </w:rPr>
      </w:pPr>
    </w:p>
    <w:p w14:paraId="775CA207" w14:textId="77777777" w:rsidR="00015F91" w:rsidRDefault="00E306F4">
      <w:pPr>
        <w:widowControl w:val="0"/>
        <w:pBdr>
          <w:top w:val="nil"/>
          <w:left w:val="nil"/>
          <w:bottom w:val="nil"/>
          <w:right w:val="nil"/>
          <w:between w:val="nil"/>
        </w:pBdr>
        <w:spacing w:before="120" w:after="120"/>
        <w:ind w:right="465"/>
        <w:jc w:val="center"/>
        <w:rPr>
          <w:rFonts w:ascii="Cambria" w:eastAsia="Cambria" w:hAnsi="Cambria" w:cs="Cambria"/>
          <w:b/>
          <w:color w:val="000000"/>
          <w:sz w:val="32"/>
          <w:szCs w:val="32"/>
        </w:rPr>
      </w:pPr>
      <w:r>
        <w:rPr>
          <w:rFonts w:ascii="Cambria" w:eastAsia="Cambria" w:hAnsi="Cambria" w:cs="Cambria"/>
          <w:b/>
          <w:color w:val="000000"/>
          <w:sz w:val="32"/>
          <w:szCs w:val="32"/>
        </w:rPr>
        <w:t>ANEXO I - MINUTA DO CONTRATO</w:t>
      </w:r>
    </w:p>
    <w:p w14:paraId="775CA208" w14:textId="77777777" w:rsidR="00015F91" w:rsidRDefault="00015F91">
      <w:pPr>
        <w:widowControl w:val="0"/>
        <w:pBdr>
          <w:top w:val="nil"/>
          <w:left w:val="nil"/>
          <w:bottom w:val="nil"/>
          <w:right w:val="nil"/>
          <w:between w:val="nil"/>
        </w:pBdr>
        <w:spacing w:before="120" w:after="120"/>
        <w:ind w:right="465"/>
        <w:jc w:val="left"/>
        <w:rPr>
          <w:rFonts w:ascii="Cambria" w:eastAsia="Cambria" w:hAnsi="Cambria" w:cs="Cambria"/>
          <w:color w:val="000000"/>
          <w:sz w:val="22"/>
          <w:szCs w:val="22"/>
        </w:rPr>
      </w:pPr>
    </w:p>
    <w:p w14:paraId="775CA209" w14:textId="77777777" w:rsidR="00015F91" w:rsidRDefault="00015F91">
      <w:pPr>
        <w:widowControl w:val="0"/>
        <w:pBdr>
          <w:top w:val="nil"/>
          <w:left w:val="nil"/>
          <w:bottom w:val="nil"/>
          <w:right w:val="nil"/>
          <w:between w:val="nil"/>
        </w:pBdr>
        <w:spacing w:before="139" w:after="120"/>
        <w:ind w:right="465"/>
        <w:jc w:val="left"/>
        <w:rPr>
          <w:rFonts w:ascii="Cambria" w:eastAsia="Cambria" w:hAnsi="Cambria" w:cs="Cambria"/>
          <w:color w:val="000000"/>
          <w:sz w:val="22"/>
          <w:szCs w:val="22"/>
        </w:rPr>
      </w:pPr>
    </w:p>
    <w:p w14:paraId="775CA20A" w14:textId="4CCF667C" w:rsidR="00015F91" w:rsidRDefault="00E306F4">
      <w:pPr>
        <w:widowControl w:val="0"/>
        <w:pBdr>
          <w:top w:val="nil"/>
          <w:left w:val="nil"/>
          <w:bottom w:val="nil"/>
          <w:right w:val="nil"/>
          <w:between w:val="nil"/>
        </w:pBdr>
        <w:spacing w:before="120" w:after="120"/>
        <w:ind w:right="465" w:hanging="9"/>
        <w:jc w:val="center"/>
        <w:rPr>
          <w:rFonts w:ascii="Cambria" w:eastAsia="Cambria" w:hAnsi="Cambria" w:cs="Cambria"/>
          <w:b/>
          <w:color w:val="000000"/>
          <w:sz w:val="22"/>
          <w:szCs w:val="22"/>
        </w:rPr>
      </w:pPr>
      <w:r>
        <w:rPr>
          <w:rFonts w:ascii="Cambria" w:eastAsia="Cambria" w:hAnsi="Cambria" w:cs="Cambria"/>
          <w:b/>
          <w:color w:val="000000"/>
          <w:sz w:val="22"/>
          <w:szCs w:val="22"/>
        </w:rPr>
        <w:t xml:space="preserve">PARCERIA PÚBLICO-PRIVADA, NA MODALIDADE CONCESSÃO </w:t>
      </w:r>
      <w:r w:rsidR="00402E25">
        <w:rPr>
          <w:rFonts w:ascii="Cambria" w:eastAsia="Cambria" w:hAnsi="Cambria" w:cs="Cambria"/>
          <w:b/>
          <w:color w:val="000000"/>
          <w:sz w:val="22"/>
          <w:szCs w:val="22"/>
        </w:rPr>
        <w:t>PATROCINADA, PARA</w:t>
      </w:r>
      <w:r>
        <w:rPr>
          <w:rFonts w:ascii="Cambria" w:eastAsia="Cambria" w:hAnsi="Cambria" w:cs="Cambria"/>
          <w:b/>
          <w:color w:val="000000"/>
          <w:sz w:val="22"/>
          <w:szCs w:val="22"/>
        </w:rPr>
        <w:t xml:space="preserve"> A PRESTAÇÃO DOS SERVIÇOS PÚBLICOS DE ESGOTAMENTO SANITÁRIO, MANEJO DE RESÍDUOS SÓLIDOS E </w:t>
      </w:r>
      <w:r>
        <w:rPr>
          <w:rFonts w:ascii="Cambria" w:eastAsia="Cambria" w:hAnsi="Cambria" w:cs="Cambria"/>
          <w:b/>
          <w:sz w:val="22"/>
          <w:szCs w:val="22"/>
        </w:rPr>
        <w:t>SERVIÇOS</w:t>
      </w:r>
      <w:r>
        <w:rPr>
          <w:rFonts w:ascii="Cambria" w:eastAsia="Cambria" w:hAnsi="Cambria" w:cs="Cambria"/>
          <w:b/>
          <w:color w:val="000000"/>
          <w:sz w:val="22"/>
          <w:szCs w:val="22"/>
        </w:rPr>
        <w:t xml:space="preserve"> COMPLEMENTARES NO MUNICÍPIO DE TANGARÁ DA SERRA/MT</w:t>
      </w:r>
    </w:p>
    <w:p w14:paraId="775CA20B" w14:textId="77777777" w:rsidR="00015F91" w:rsidRDefault="00015F91">
      <w:pPr>
        <w:widowControl w:val="0"/>
        <w:pBdr>
          <w:top w:val="nil"/>
          <w:left w:val="nil"/>
          <w:bottom w:val="nil"/>
          <w:right w:val="nil"/>
          <w:between w:val="nil"/>
        </w:pBdr>
        <w:spacing w:before="120" w:after="120"/>
        <w:ind w:right="465" w:hanging="9"/>
        <w:jc w:val="center"/>
        <w:rPr>
          <w:rFonts w:ascii="Cambria" w:eastAsia="Cambria" w:hAnsi="Cambria" w:cs="Cambria"/>
          <w:b/>
          <w:color w:val="000000"/>
          <w:sz w:val="22"/>
          <w:szCs w:val="22"/>
        </w:rPr>
      </w:pPr>
    </w:p>
    <w:p w14:paraId="775CA20C" w14:textId="77777777" w:rsidR="00015F91" w:rsidRDefault="00015F91">
      <w:pPr>
        <w:widowControl w:val="0"/>
        <w:pBdr>
          <w:top w:val="nil"/>
          <w:left w:val="nil"/>
          <w:bottom w:val="nil"/>
          <w:right w:val="nil"/>
          <w:between w:val="nil"/>
        </w:pBdr>
        <w:spacing w:before="120" w:after="120"/>
        <w:ind w:right="465" w:hanging="9"/>
        <w:jc w:val="center"/>
        <w:rPr>
          <w:rFonts w:ascii="Cambria" w:eastAsia="Cambria" w:hAnsi="Cambria" w:cs="Cambria"/>
          <w:b/>
          <w:color w:val="000000"/>
          <w:sz w:val="22"/>
          <w:szCs w:val="22"/>
        </w:rPr>
      </w:pPr>
    </w:p>
    <w:p w14:paraId="775CA20D" w14:textId="77777777" w:rsidR="00015F91" w:rsidRDefault="00015F91">
      <w:pPr>
        <w:widowControl w:val="0"/>
        <w:pBdr>
          <w:top w:val="nil"/>
          <w:left w:val="nil"/>
          <w:bottom w:val="nil"/>
          <w:right w:val="nil"/>
          <w:between w:val="nil"/>
        </w:pBdr>
        <w:spacing w:before="120" w:after="120"/>
        <w:ind w:right="465" w:hanging="9"/>
        <w:jc w:val="center"/>
        <w:rPr>
          <w:rFonts w:ascii="Cambria" w:eastAsia="Cambria" w:hAnsi="Cambria" w:cs="Cambria"/>
          <w:b/>
          <w:color w:val="000000"/>
          <w:sz w:val="22"/>
          <w:szCs w:val="22"/>
        </w:rPr>
      </w:pPr>
    </w:p>
    <w:p w14:paraId="775CA20E" w14:textId="77777777" w:rsidR="00015F91" w:rsidRDefault="00015F91">
      <w:pPr>
        <w:widowControl w:val="0"/>
        <w:pBdr>
          <w:top w:val="nil"/>
          <w:left w:val="nil"/>
          <w:bottom w:val="nil"/>
          <w:right w:val="nil"/>
          <w:between w:val="nil"/>
        </w:pBdr>
        <w:spacing w:before="120" w:after="120"/>
        <w:ind w:right="465" w:hanging="9"/>
        <w:jc w:val="center"/>
        <w:rPr>
          <w:rFonts w:ascii="Cambria" w:eastAsia="Cambria" w:hAnsi="Cambria" w:cs="Cambria"/>
          <w:b/>
          <w:color w:val="000000"/>
          <w:sz w:val="22"/>
          <w:szCs w:val="22"/>
        </w:rPr>
      </w:pPr>
    </w:p>
    <w:p w14:paraId="775CA20F" w14:textId="77777777" w:rsidR="00015F91" w:rsidRDefault="00015F91">
      <w:pPr>
        <w:widowControl w:val="0"/>
        <w:pBdr>
          <w:top w:val="nil"/>
          <w:left w:val="nil"/>
          <w:bottom w:val="nil"/>
          <w:right w:val="nil"/>
          <w:between w:val="nil"/>
        </w:pBdr>
        <w:spacing w:before="120" w:after="120"/>
        <w:ind w:right="465" w:hanging="9"/>
        <w:jc w:val="center"/>
        <w:rPr>
          <w:rFonts w:ascii="Cambria" w:eastAsia="Cambria" w:hAnsi="Cambria" w:cs="Cambria"/>
          <w:b/>
          <w:color w:val="000000"/>
          <w:sz w:val="22"/>
          <w:szCs w:val="22"/>
        </w:rPr>
      </w:pPr>
    </w:p>
    <w:p w14:paraId="775CA210" w14:textId="77777777" w:rsidR="00015F91" w:rsidRDefault="00015F91">
      <w:pPr>
        <w:widowControl w:val="0"/>
        <w:pBdr>
          <w:top w:val="nil"/>
          <w:left w:val="nil"/>
          <w:bottom w:val="nil"/>
          <w:right w:val="nil"/>
          <w:between w:val="nil"/>
        </w:pBdr>
        <w:spacing w:before="120" w:after="120"/>
        <w:ind w:right="465" w:hanging="9"/>
        <w:jc w:val="center"/>
        <w:rPr>
          <w:rFonts w:ascii="Cambria" w:eastAsia="Cambria" w:hAnsi="Cambria" w:cs="Cambria"/>
          <w:b/>
          <w:color w:val="000000"/>
          <w:sz w:val="22"/>
          <w:szCs w:val="22"/>
        </w:rPr>
      </w:pPr>
    </w:p>
    <w:p w14:paraId="775CA211" w14:textId="37103188" w:rsidR="00015F91" w:rsidRDefault="003F3E17">
      <w:pPr>
        <w:widowControl w:val="0"/>
        <w:pBdr>
          <w:top w:val="nil"/>
          <w:left w:val="nil"/>
          <w:bottom w:val="nil"/>
          <w:right w:val="nil"/>
          <w:between w:val="nil"/>
        </w:pBdr>
        <w:spacing w:before="120" w:after="120"/>
        <w:ind w:right="465" w:hanging="9"/>
        <w:jc w:val="center"/>
        <w:rPr>
          <w:rFonts w:ascii="Cambria" w:eastAsia="Cambria" w:hAnsi="Cambria" w:cs="Cambria"/>
          <w:b/>
          <w:color w:val="000000"/>
          <w:sz w:val="22"/>
          <w:szCs w:val="22"/>
        </w:rPr>
      </w:pPr>
      <w:r>
        <w:rPr>
          <w:rFonts w:ascii="Cambria" w:eastAsia="Cambria" w:hAnsi="Cambria" w:cs="Cambria"/>
          <w:b/>
          <w:sz w:val="22"/>
          <w:szCs w:val="22"/>
        </w:rPr>
        <w:t>MARÇO</w:t>
      </w:r>
      <w:r w:rsidR="001E1238">
        <w:rPr>
          <w:rFonts w:ascii="Cambria" w:eastAsia="Cambria" w:hAnsi="Cambria" w:cs="Cambria"/>
          <w:b/>
          <w:sz w:val="22"/>
          <w:szCs w:val="22"/>
        </w:rPr>
        <w:t>/2026</w:t>
      </w:r>
    </w:p>
    <w:p w14:paraId="775CA212" w14:textId="77777777" w:rsidR="00015F91" w:rsidRDefault="00E306F4">
      <w:pPr>
        <w:widowControl w:val="0"/>
        <w:pBdr>
          <w:top w:val="nil"/>
          <w:left w:val="nil"/>
          <w:bottom w:val="nil"/>
          <w:right w:val="nil"/>
          <w:between w:val="nil"/>
        </w:pBdr>
        <w:spacing w:before="120" w:after="120"/>
        <w:ind w:right="465" w:hanging="9"/>
        <w:jc w:val="center"/>
        <w:rPr>
          <w:rFonts w:ascii="Cambria" w:eastAsia="Cambria" w:hAnsi="Cambria" w:cs="Cambria"/>
          <w:b/>
          <w:color w:val="000000"/>
          <w:sz w:val="22"/>
          <w:szCs w:val="22"/>
        </w:rPr>
      </w:pPr>
      <w:r>
        <w:br w:type="page"/>
      </w:r>
    </w:p>
    <w:p w14:paraId="775CA213" w14:textId="77777777" w:rsidR="00015F91" w:rsidRDefault="00E306F4">
      <w:pPr>
        <w:widowControl w:val="0"/>
        <w:spacing w:after="120"/>
        <w:ind w:right="465" w:hanging="9"/>
        <w:jc w:val="center"/>
        <w:rPr>
          <w:rFonts w:ascii="Cambria" w:eastAsia="Cambria" w:hAnsi="Cambria" w:cs="Cambria"/>
          <w:b/>
          <w:sz w:val="28"/>
          <w:szCs w:val="28"/>
        </w:rPr>
      </w:pPr>
      <w:r>
        <w:rPr>
          <w:rFonts w:ascii="Cambria" w:eastAsia="Cambria" w:hAnsi="Cambria" w:cs="Cambria"/>
          <w:b/>
          <w:sz w:val="28"/>
          <w:szCs w:val="28"/>
        </w:rPr>
        <w:lastRenderedPageBreak/>
        <w:t>CONTRATO Nº [•]</w:t>
      </w:r>
    </w:p>
    <w:p w14:paraId="775CA25E" w14:textId="77777777" w:rsidR="00015F91" w:rsidRDefault="00015F91">
      <w:pPr>
        <w:widowControl w:val="0"/>
        <w:pBdr>
          <w:top w:val="nil"/>
          <w:left w:val="nil"/>
          <w:bottom w:val="nil"/>
          <w:right w:val="nil"/>
          <w:between w:val="nil"/>
        </w:pBdr>
        <w:spacing w:before="120" w:after="120"/>
        <w:ind w:right="465" w:hanging="9"/>
        <w:jc w:val="center"/>
        <w:rPr>
          <w:rFonts w:ascii="Cambria" w:eastAsia="Cambria" w:hAnsi="Cambria" w:cs="Cambria"/>
          <w:b/>
          <w:color w:val="000000"/>
          <w:sz w:val="22"/>
          <w:szCs w:val="22"/>
        </w:rPr>
      </w:pPr>
    </w:p>
    <w:p w14:paraId="1A8A3F06" w14:textId="77777777" w:rsidR="00402E25" w:rsidRDefault="00402E25">
      <w:pPr>
        <w:widowControl w:val="0"/>
        <w:pBdr>
          <w:top w:val="nil"/>
          <w:left w:val="nil"/>
          <w:bottom w:val="nil"/>
          <w:right w:val="nil"/>
          <w:between w:val="nil"/>
        </w:pBdr>
        <w:spacing w:before="120" w:after="120"/>
        <w:ind w:right="465" w:hanging="9"/>
        <w:jc w:val="center"/>
        <w:rPr>
          <w:rFonts w:ascii="Cambria" w:eastAsia="Cambria" w:hAnsi="Cambria" w:cs="Cambria"/>
          <w:b/>
          <w:color w:val="000000"/>
          <w:sz w:val="22"/>
          <w:szCs w:val="22"/>
        </w:rPr>
      </w:pPr>
    </w:p>
    <w:p w14:paraId="0A555A5B" w14:textId="4E8A142C" w:rsidR="00E14D16" w:rsidRPr="00E14D16" w:rsidRDefault="00E14D16">
      <w:pPr>
        <w:pStyle w:val="Sumrio1"/>
        <w:rPr>
          <w:rFonts w:ascii="Cambria" w:eastAsiaTheme="minorEastAsia" w:hAnsi="Cambria" w:cstheme="minorBidi"/>
          <w:b w:val="0"/>
          <w:bCs w:val="0"/>
          <w:caps w:val="0"/>
          <w:kern w:val="2"/>
          <w:szCs w:val="24"/>
          <w14:ligatures w14:val="standardContextual"/>
        </w:rPr>
      </w:pPr>
      <w:r w:rsidRPr="00E14D16">
        <w:rPr>
          <w:rFonts w:ascii="Cambria" w:hAnsi="Cambria"/>
        </w:rPr>
        <w:fldChar w:fldCharType="begin"/>
      </w:r>
      <w:r w:rsidRPr="00E14D16">
        <w:rPr>
          <w:rFonts w:ascii="Cambria" w:hAnsi="Cambria"/>
        </w:rPr>
        <w:instrText xml:space="preserve"> TOC \o "1-2" \h \z \u </w:instrText>
      </w:r>
      <w:r w:rsidRPr="00E14D16">
        <w:rPr>
          <w:rFonts w:ascii="Cambria" w:hAnsi="Cambria"/>
        </w:rPr>
        <w:fldChar w:fldCharType="separate"/>
      </w:r>
      <w:hyperlink w:anchor="_Toc193199297" w:history="1">
        <w:r w:rsidRPr="00E14D16">
          <w:rPr>
            <w:rStyle w:val="Hyperlink"/>
            <w:rFonts w:ascii="Cambria" w:eastAsiaTheme="majorEastAsia" w:hAnsi="Cambria"/>
          </w:rPr>
          <w:t>CAPÍTULO I - DISPOSIÇÕES GERAIS</w:t>
        </w:r>
        <w:r w:rsidRPr="00E14D16">
          <w:rPr>
            <w:rFonts w:ascii="Cambria" w:hAnsi="Cambria"/>
            <w:webHidden/>
          </w:rPr>
          <w:tab/>
        </w:r>
        <w:r w:rsidRPr="00E14D16">
          <w:rPr>
            <w:rFonts w:ascii="Cambria" w:hAnsi="Cambria"/>
            <w:webHidden/>
          </w:rPr>
          <w:fldChar w:fldCharType="begin"/>
        </w:r>
        <w:r w:rsidRPr="00E14D16">
          <w:rPr>
            <w:rFonts w:ascii="Cambria" w:hAnsi="Cambria"/>
            <w:webHidden/>
          </w:rPr>
          <w:instrText xml:space="preserve"> PAGEREF _Toc193199297 \h </w:instrText>
        </w:r>
        <w:r w:rsidRPr="00E14D16">
          <w:rPr>
            <w:rFonts w:ascii="Cambria" w:hAnsi="Cambria"/>
            <w:webHidden/>
          </w:rPr>
        </w:r>
        <w:r w:rsidRPr="00E14D16">
          <w:rPr>
            <w:rFonts w:ascii="Cambria" w:hAnsi="Cambria"/>
            <w:webHidden/>
          </w:rPr>
          <w:fldChar w:fldCharType="separate"/>
        </w:r>
        <w:r w:rsidR="00BA2F3F">
          <w:rPr>
            <w:rFonts w:ascii="Cambria" w:hAnsi="Cambria"/>
            <w:webHidden/>
          </w:rPr>
          <w:t>7</w:t>
        </w:r>
        <w:r w:rsidRPr="00E14D16">
          <w:rPr>
            <w:rFonts w:ascii="Cambria" w:hAnsi="Cambria"/>
            <w:webHidden/>
          </w:rPr>
          <w:fldChar w:fldCharType="end"/>
        </w:r>
      </w:hyperlink>
    </w:p>
    <w:p w14:paraId="07780338" w14:textId="02B41220" w:rsidR="00E14D16" w:rsidRPr="00E14D16" w:rsidRDefault="00C11172">
      <w:pPr>
        <w:pStyle w:val="Sumrio2"/>
        <w:rPr>
          <w:rFonts w:ascii="Cambria" w:eastAsiaTheme="minorEastAsia" w:hAnsi="Cambria" w:cstheme="minorBidi"/>
          <w:b w:val="0"/>
          <w:noProof/>
          <w:kern w:val="2"/>
          <w:szCs w:val="24"/>
          <w14:ligatures w14:val="standardContextual"/>
        </w:rPr>
      </w:pPr>
      <w:hyperlink w:anchor="_Toc193199298" w:history="1">
        <w:r w:rsidR="00E14D16" w:rsidRPr="00E14D16">
          <w:rPr>
            <w:rStyle w:val="Hyperlink"/>
            <w:rFonts w:ascii="Cambria" w:eastAsiaTheme="majorEastAsia" w:hAnsi="Cambria"/>
            <w:noProof/>
          </w:rPr>
          <w:t>1.</w:t>
        </w:r>
        <w:r w:rsidR="00E14D16" w:rsidRPr="00E14D16">
          <w:rPr>
            <w:rFonts w:ascii="Cambria" w:eastAsiaTheme="minorEastAsia" w:hAnsi="Cambria" w:cstheme="minorBidi"/>
            <w:b w:val="0"/>
            <w:noProof/>
            <w:kern w:val="2"/>
            <w:szCs w:val="24"/>
            <w14:ligatures w14:val="standardContextual"/>
          </w:rPr>
          <w:tab/>
        </w:r>
        <w:r w:rsidR="00E14D16" w:rsidRPr="00E14D16">
          <w:rPr>
            <w:rStyle w:val="Hyperlink"/>
            <w:rFonts w:ascii="Cambria" w:eastAsiaTheme="majorEastAsia" w:hAnsi="Cambria"/>
            <w:noProof/>
          </w:rPr>
          <w:t>BASE LEGAL</w:t>
        </w:r>
        <w:r w:rsidR="00E14D16" w:rsidRPr="00E14D16">
          <w:rPr>
            <w:rFonts w:ascii="Cambria" w:hAnsi="Cambria"/>
            <w:noProof/>
            <w:webHidden/>
          </w:rPr>
          <w:tab/>
        </w:r>
        <w:r w:rsidR="00E14D16" w:rsidRPr="00E14D16">
          <w:rPr>
            <w:rFonts w:ascii="Cambria" w:hAnsi="Cambria"/>
            <w:noProof/>
            <w:webHidden/>
          </w:rPr>
          <w:fldChar w:fldCharType="begin"/>
        </w:r>
        <w:r w:rsidR="00E14D16" w:rsidRPr="00E14D16">
          <w:rPr>
            <w:rFonts w:ascii="Cambria" w:hAnsi="Cambria"/>
            <w:noProof/>
            <w:webHidden/>
          </w:rPr>
          <w:instrText xml:space="preserve"> PAGEREF _Toc193199298 \h </w:instrText>
        </w:r>
        <w:r w:rsidR="00E14D16" w:rsidRPr="00E14D16">
          <w:rPr>
            <w:rFonts w:ascii="Cambria" w:hAnsi="Cambria"/>
            <w:noProof/>
            <w:webHidden/>
          </w:rPr>
        </w:r>
        <w:r w:rsidR="00E14D16" w:rsidRPr="00E14D16">
          <w:rPr>
            <w:rFonts w:ascii="Cambria" w:hAnsi="Cambria"/>
            <w:noProof/>
            <w:webHidden/>
          </w:rPr>
          <w:fldChar w:fldCharType="separate"/>
        </w:r>
        <w:r w:rsidR="00BA2F3F">
          <w:rPr>
            <w:rFonts w:ascii="Cambria" w:hAnsi="Cambria"/>
            <w:noProof/>
            <w:webHidden/>
          </w:rPr>
          <w:t>7</w:t>
        </w:r>
        <w:r w:rsidR="00E14D16" w:rsidRPr="00E14D16">
          <w:rPr>
            <w:rFonts w:ascii="Cambria" w:hAnsi="Cambria"/>
            <w:noProof/>
            <w:webHidden/>
          </w:rPr>
          <w:fldChar w:fldCharType="end"/>
        </w:r>
      </w:hyperlink>
    </w:p>
    <w:p w14:paraId="22202AA0" w14:textId="07E90A8D" w:rsidR="00E14D16" w:rsidRPr="00E14D16" w:rsidRDefault="00C11172">
      <w:pPr>
        <w:pStyle w:val="Sumrio2"/>
        <w:rPr>
          <w:rFonts w:ascii="Cambria" w:eastAsiaTheme="minorEastAsia" w:hAnsi="Cambria" w:cstheme="minorBidi"/>
          <w:b w:val="0"/>
          <w:noProof/>
          <w:kern w:val="2"/>
          <w:szCs w:val="24"/>
          <w14:ligatures w14:val="standardContextual"/>
        </w:rPr>
      </w:pPr>
      <w:hyperlink w:anchor="_Toc193199299" w:history="1">
        <w:r w:rsidR="00E14D16" w:rsidRPr="00E14D16">
          <w:rPr>
            <w:rStyle w:val="Hyperlink"/>
            <w:rFonts w:ascii="Cambria" w:eastAsiaTheme="majorEastAsia" w:hAnsi="Cambria"/>
            <w:noProof/>
          </w:rPr>
          <w:t>2.</w:t>
        </w:r>
        <w:r w:rsidR="00E14D16" w:rsidRPr="00E14D16">
          <w:rPr>
            <w:rFonts w:ascii="Cambria" w:eastAsiaTheme="minorEastAsia" w:hAnsi="Cambria" w:cstheme="minorBidi"/>
            <w:b w:val="0"/>
            <w:noProof/>
            <w:kern w:val="2"/>
            <w:szCs w:val="24"/>
            <w14:ligatures w14:val="standardContextual"/>
          </w:rPr>
          <w:tab/>
        </w:r>
        <w:r w:rsidR="00E14D16" w:rsidRPr="00E14D16">
          <w:rPr>
            <w:rStyle w:val="Hyperlink"/>
            <w:rFonts w:ascii="Cambria" w:eastAsiaTheme="majorEastAsia" w:hAnsi="Cambria"/>
            <w:noProof/>
          </w:rPr>
          <w:t>INTERPRETAÇÃO E TERMOS DEFINIDOS</w:t>
        </w:r>
        <w:r w:rsidR="00E14D16" w:rsidRPr="00E14D16">
          <w:rPr>
            <w:rFonts w:ascii="Cambria" w:hAnsi="Cambria"/>
            <w:noProof/>
            <w:webHidden/>
          </w:rPr>
          <w:tab/>
        </w:r>
        <w:r w:rsidR="00E14D16" w:rsidRPr="00E14D16">
          <w:rPr>
            <w:rFonts w:ascii="Cambria" w:hAnsi="Cambria"/>
            <w:noProof/>
            <w:webHidden/>
          </w:rPr>
          <w:fldChar w:fldCharType="begin"/>
        </w:r>
        <w:r w:rsidR="00E14D16" w:rsidRPr="00E14D16">
          <w:rPr>
            <w:rFonts w:ascii="Cambria" w:hAnsi="Cambria"/>
            <w:noProof/>
            <w:webHidden/>
          </w:rPr>
          <w:instrText xml:space="preserve"> PAGEREF _Toc193199299 \h </w:instrText>
        </w:r>
        <w:r w:rsidR="00E14D16" w:rsidRPr="00E14D16">
          <w:rPr>
            <w:rFonts w:ascii="Cambria" w:hAnsi="Cambria"/>
            <w:noProof/>
            <w:webHidden/>
          </w:rPr>
        </w:r>
        <w:r w:rsidR="00E14D16" w:rsidRPr="00E14D16">
          <w:rPr>
            <w:rFonts w:ascii="Cambria" w:hAnsi="Cambria"/>
            <w:noProof/>
            <w:webHidden/>
          </w:rPr>
          <w:fldChar w:fldCharType="separate"/>
        </w:r>
        <w:r w:rsidR="00BA2F3F">
          <w:rPr>
            <w:rFonts w:ascii="Cambria" w:hAnsi="Cambria"/>
            <w:noProof/>
            <w:webHidden/>
          </w:rPr>
          <w:t>9</w:t>
        </w:r>
        <w:r w:rsidR="00E14D16" w:rsidRPr="00E14D16">
          <w:rPr>
            <w:rFonts w:ascii="Cambria" w:hAnsi="Cambria"/>
            <w:noProof/>
            <w:webHidden/>
          </w:rPr>
          <w:fldChar w:fldCharType="end"/>
        </w:r>
      </w:hyperlink>
    </w:p>
    <w:p w14:paraId="47100734" w14:textId="4241F148" w:rsidR="00E14D16" w:rsidRPr="00E14D16" w:rsidRDefault="00C11172">
      <w:pPr>
        <w:pStyle w:val="Sumrio2"/>
        <w:rPr>
          <w:rFonts w:ascii="Cambria" w:eastAsiaTheme="minorEastAsia" w:hAnsi="Cambria" w:cstheme="minorBidi"/>
          <w:b w:val="0"/>
          <w:noProof/>
          <w:kern w:val="2"/>
          <w:szCs w:val="24"/>
          <w14:ligatures w14:val="standardContextual"/>
        </w:rPr>
      </w:pPr>
      <w:hyperlink w:anchor="_Toc193199300" w:history="1">
        <w:r w:rsidR="00E14D16" w:rsidRPr="00E14D16">
          <w:rPr>
            <w:rStyle w:val="Hyperlink"/>
            <w:rFonts w:ascii="Cambria" w:eastAsiaTheme="majorEastAsia" w:hAnsi="Cambria"/>
            <w:noProof/>
          </w:rPr>
          <w:t>3.</w:t>
        </w:r>
        <w:r w:rsidR="00E14D16" w:rsidRPr="00E14D16">
          <w:rPr>
            <w:rFonts w:ascii="Cambria" w:eastAsiaTheme="minorEastAsia" w:hAnsi="Cambria" w:cstheme="minorBidi"/>
            <w:b w:val="0"/>
            <w:noProof/>
            <w:kern w:val="2"/>
            <w:szCs w:val="24"/>
            <w14:ligatures w14:val="standardContextual"/>
          </w:rPr>
          <w:tab/>
        </w:r>
        <w:r w:rsidR="00E14D16" w:rsidRPr="00E14D16">
          <w:rPr>
            <w:rStyle w:val="Hyperlink"/>
            <w:rFonts w:ascii="Cambria" w:eastAsiaTheme="majorEastAsia" w:hAnsi="Cambria"/>
            <w:noProof/>
          </w:rPr>
          <w:t>DOCUMENTOS INTEGRANTES</w:t>
        </w:r>
        <w:r w:rsidR="00E14D16" w:rsidRPr="00E14D16">
          <w:rPr>
            <w:rFonts w:ascii="Cambria" w:hAnsi="Cambria"/>
            <w:noProof/>
            <w:webHidden/>
          </w:rPr>
          <w:tab/>
        </w:r>
        <w:r w:rsidR="00E14D16" w:rsidRPr="00E14D16">
          <w:rPr>
            <w:rFonts w:ascii="Cambria" w:hAnsi="Cambria"/>
            <w:noProof/>
            <w:webHidden/>
          </w:rPr>
          <w:fldChar w:fldCharType="begin"/>
        </w:r>
        <w:r w:rsidR="00E14D16" w:rsidRPr="00E14D16">
          <w:rPr>
            <w:rFonts w:ascii="Cambria" w:hAnsi="Cambria"/>
            <w:noProof/>
            <w:webHidden/>
          </w:rPr>
          <w:instrText xml:space="preserve"> PAGEREF _Toc193199300 \h </w:instrText>
        </w:r>
        <w:r w:rsidR="00E14D16" w:rsidRPr="00E14D16">
          <w:rPr>
            <w:rFonts w:ascii="Cambria" w:hAnsi="Cambria"/>
            <w:noProof/>
            <w:webHidden/>
          </w:rPr>
        </w:r>
        <w:r w:rsidR="00E14D16" w:rsidRPr="00E14D16">
          <w:rPr>
            <w:rFonts w:ascii="Cambria" w:hAnsi="Cambria"/>
            <w:noProof/>
            <w:webHidden/>
          </w:rPr>
          <w:fldChar w:fldCharType="separate"/>
        </w:r>
        <w:r w:rsidR="00BA2F3F">
          <w:rPr>
            <w:rFonts w:ascii="Cambria" w:hAnsi="Cambria"/>
            <w:noProof/>
            <w:webHidden/>
          </w:rPr>
          <w:t>9</w:t>
        </w:r>
        <w:r w:rsidR="00E14D16" w:rsidRPr="00E14D16">
          <w:rPr>
            <w:rFonts w:ascii="Cambria" w:hAnsi="Cambria"/>
            <w:noProof/>
            <w:webHidden/>
          </w:rPr>
          <w:fldChar w:fldCharType="end"/>
        </w:r>
      </w:hyperlink>
    </w:p>
    <w:p w14:paraId="4CF12FE1" w14:textId="5E5EEB58" w:rsidR="00E14D16" w:rsidRPr="00E14D16" w:rsidRDefault="00C11172">
      <w:pPr>
        <w:pStyle w:val="Sumrio1"/>
        <w:rPr>
          <w:rFonts w:ascii="Cambria" w:eastAsiaTheme="minorEastAsia" w:hAnsi="Cambria" w:cstheme="minorBidi"/>
          <w:b w:val="0"/>
          <w:bCs w:val="0"/>
          <w:caps w:val="0"/>
          <w:kern w:val="2"/>
          <w:szCs w:val="24"/>
          <w14:ligatures w14:val="standardContextual"/>
        </w:rPr>
      </w:pPr>
      <w:hyperlink w:anchor="_Toc193199301" w:history="1">
        <w:r w:rsidR="00E14D16" w:rsidRPr="00E14D16">
          <w:rPr>
            <w:rStyle w:val="Hyperlink"/>
            <w:rFonts w:ascii="Cambria" w:eastAsiaTheme="majorEastAsia" w:hAnsi="Cambria"/>
          </w:rPr>
          <w:t>CAPÍTULO II – CONDIÇÕES GERAIS DA CONCESSÃO</w:t>
        </w:r>
        <w:r w:rsidR="00E14D16" w:rsidRPr="00E14D16">
          <w:rPr>
            <w:rFonts w:ascii="Cambria" w:hAnsi="Cambria"/>
            <w:webHidden/>
          </w:rPr>
          <w:tab/>
        </w:r>
        <w:r w:rsidR="00E14D16" w:rsidRPr="00E14D16">
          <w:rPr>
            <w:rFonts w:ascii="Cambria" w:hAnsi="Cambria"/>
            <w:webHidden/>
          </w:rPr>
          <w:fldChar w:fldCharType="begin"/>
        </w:r>
        <w:r w:rsidR="00E14D16" w:rsidRPr="00E14D16">
          <w:rPr>
            <w:rFonts w:ascii="Cambria" w:hAnsi="Cambria"/>
            <w:webHidden/>
          </w:rPr>
          <w:instrText xml:space="preserve"> PAGEREF _Toc193199301 \h </w:instrText>
        </w:r>
        <w:r w:rsidR="00E14D16" w:rsidRPr="00E14D16">
          <w:rPr>
            <w:rFonts w:ascii="Cambria" w:hAnsi="Cambria"/>
            <w:webHidden/>
          </w:rPr>
        </w:r>
        <w:r w:rsidR="00E14D16" w:rsidRPr="00E14D16">
          <w:rPr>
            <w:rFonts w:ascii="Cambria" w:hAnsi="Cambria"/>
            <w:webHidden/>
          </w:rPr>
          <w:fldChar w:fldCharType="separate"/>
        </w:r>
        <w:r w:rsidR="00BA2F3F">
          <w:rPr>
            <w:rFonts w:ascii="Cambria" w:hAnsi="Cambria"/>
            <w:webHidden/>
          </w:rPr>
          <w:t>10</w:t>
        </w:r>
        <w:r w:rsidR="00E14D16" w:rsidRPr="00E14D16">
          <w:rPr>
            <w:rFonts w:ascii="Cambria" w:hAnsi="Cambria"/>
            <w:webHidden/>
          </w:rPr>
          <w:fldChar w:fldCharType="end"/>
        </w:r>
      </w:hyperlink>
    </w:p>
    <w:p w14:paraId="5BC6AA58" w14:textId="0CDBF579" w:rsidR="00E14D16" w:rsidRPr="00E14D16" w:rsidRDefault="00C11172">
      <w:pPr>
        <w:pStyle w:val="Sumrio2"/>
        <w:rPr>
          <w:rFonts w:ascii="Cambria" w:eastAsiaTheme="minorEastAsia" w:hAnsi="Cambria" w:cstheme="minorBidi"/>
          <w:b w:val="0"/>
          <w:noProof/>
          <w:kern w:val="2"/>
          <w:szCs w:val="24"/>
          <w14:ligatures w14:val="standardContextual"/>
        </w:rPr>
      </w:pPr>
      <w:hyperlink w:anchor="_Toc193199302" w:history="1">
        <w:r w:rsidR="00E14D16" w:rsidRPr="00E14D16">
          <w:rPr>
            <w:rStyle w:val="Hyperlink"/>
            <w:rFonts w:ascii="Cambria" w:eastAsiaTheme="majorEastAsia" w:hAnsi="Cambria"/>
            <w:noProof/>
          </w:rPr>
          <w:t>4.</w:t>
        </w:r>
        <w:r w:rsidR="00E14D16" w:rsidRPr="00E14D16">
          <w:rPr>
            <w:rFonts w:ascii="Cambria" w:eastAsiaTheme="minorEastAsia" w:hAnsi="Cambria" w:cstheme="minorBidi"/>
            <w:b w:val="0"/>
            <w:noProof/>
            <w:kern w:val="2"/>
            <w:szCs w:val="24"/>
            <w14:ligatures w14:val="standardContextual"/>
          </w:rPr>
          <w:tab/>
        </w:r>
        <w:r w:rsidR="00E14D16" w:rsidRPr="00E14D16">
          <w:rPr>
            <w:rStyle w:val="Hyperlink"/>
            <w:rFonts w:ascii="Cambria" w:eastAsiaTheme="majorEastAsia" w:hAnsi="Cambria"/>
            <w:noProof/>
          </w:rPr>
          <w:t>OBJETO</w:t>
        </w:r>
        <w:r w:rsidR="00E14D16" w:rsidRPr="00E14D16">
          <w:rPr>
            <w:rFonts w:ascii="Cambria" w:hAnsi="Cambria"/>
            <w:noProof/>
            <w:webHidden/>
          </w:rPr>
          <w:tab/>
        </w:r>
        <w:r w:rsidR="00E14D16" w:rsidRPr="00E14D16">
          <w:rPr>
            <w:rFonts w:ascii="Cambria" w:hAnsi="Cambria"/>
            <w:noProof/>
            <w:webHidden/>
          </w:rPr>
          <w:fldChar w:fldCharType="begin"/>
        </w:r>
        <w:r w:rsidR="00E14D16" w:rsidRPr="00E14D16">
          <w:rPr>
            <w:rFonts w:ascii="Cambria" w:hAnsi="Cambria"/>
            <w:noProof/>
            <w:webHidden/>
          </w:rPr>
          <w:instrText xml:space="preserve"> PAGEREF _Toc193199302 \h </w:instrText>
        </w:r>
        <w:r w:rsidR="00E14D16" w:rsidRPr="00E14D16">
          <w:rPr>
            <w:rFonts w:ascii="Cambria" w:hAnsi="Cambria"/>
            <w:noProof/>
            <w:webHidden/>
          </w:rPr>
        </w:r>
        <w:r w:rsidR="00E14D16" w:rsidRPr="00E14D16">
          <w:rPr>
            <w:rFonts w:ascii="Cambria" w:hAnsi="Cambria"/>
            <w:noProof/>
            <w:webHidden/>
          </w:rPr>
          <w:fldChar w:fldCharType="separate"/>
        </w:r>
        <w:r w:rsidR="00BA2F3F">
          <w:rPr>
            <w:rFonts w:ascii="Cambria" w:hAnsi="Cambria"/>
            <w:noProof/>
            <w:webHidden/>
          </w:rPr>
          <w:t>10</w:t>
        </w:r>
        <w:r w:rsidR="00E14D16" w:rsidRPr="00E14D16">
          <w:rPr>
            <w:rFonts w:ascii="Cambria" w:hAnsi="Cambria"/>
            <w:noProof/>
            <w:webHidden/>
          </w:rPr>
          <w:fldChar w:fldCharType="end"/>
        </w:r>
      </w:hyperlink>
    </w:p>
    <w:p w14:paraId="6F81E97A" w14:textId="651F7E95" w:rsidR="00E14D16" w:rsidRPr="00E14D16" w:rsidRDefault="00C11172">
      <w:pPr>
        <w:pStyle w:val="Sumrio2"/>
        <w:rPr>
          <w:rFonts w:ascii="Cambria" w:eastAsiaTheme="minorEastAsia" w:hAnsi="Cambria" w:cstheme="minorBidi"/>
          <w:b w:val="0"/>
          <w:noProof/>
          <w:kern w:val="2"/>
          <w:szCs w:val="24"/>
          <w14:ligatures w14:val="standardContextual"/>
        </w:rPr>
      </w:pPr>
      <w:hyperlink w:anchor="_Toc193199303" w:history="1">
        <w:r w:rsidR="00E14D16" w:rsidRPr="00E14D16">
          <w:rPr>
            <w:rStyle w:val="Hyperlink"/>
            <w:rFonts w:ascii="Cambria" w:eastAsiaTheme="majorEastAsia" w:hAnsi="Cambria"/>
            <w:noProof/>
          </w:rPr>
          <w:t>5.</w:t>
        </w:r>
        <w:r w:rsidR="00E14D16" w:rsidRPr="00E14D16">
          <w:rPr>
            <w:rFonts w:ascii="Cambria" w:eastAsiaTheme="minorEastAsia" w:hAnsi="Cambria" w:cstheme="minorBidi"/>
            <w:b w:val="0"/>
            <w:noProof/>
            <w:kern w:val="2"/>
            <w:szCs w:val="24"/>
            <w14:ligatures w14:val="standardContextual"/>
          </w:rPr>
          <w:tab/>
        </w:r>
        <w:r w:rsidR="00E14D16" w:rsidRPr="00E14D16">
          <w:rPr>
            <w:rStyle w:val="Hyperlink"/>
            <w:rFonts w:ascii="Cambria" w:eastAsiaTheme="majorEastAsia" w:hAnsi="Cambria"/>
            <w:noProof/>
          </w:rPr>
          <w:t>PRAZO</w:t>
        </w:r>
        <w:r w:rsidR="00E14D16" w:rsidRPr="00E14D16">
          <w:rPr>
            <w:rFonts w:ascii="Cambria" w:hAnsi="Cambria"/>
            <w:noProof/>
            <w:webHidden/>
          </w:rPr>
          <w:tab/>
        </w:r>
        <w:r w:rsidR="00E14D16" w:rsidRPr="00E14D16">
          <w:rPr>
            <w:rFonts w:ascii="Cambria" w:hAnsi="Cambria"/>
            <w:noProof/>
            <w:webHidden/>
          </w:rPr>
          <w:fldChar w:fldCharType="begin"/>
        </w:r>
        <w:r w:rsidR="00E14D16" w:rsidRPr="00E14D16">
          <w:rPr>
            <w:rFonts w:ascii="Cambria" w:hAnsi="Cambria"/>
            <w:noProof/>
            <w:webHidden/>
          </w:rPr>
          <w:instrText xml:space="preserve"> PAGEREF _Toc193199303 \h </w:instrText>
        </w:r>
        <w:r w:rsidR="00E14D16" w:rsidRPr="00E14D16">
          <w:rPr>
            <w:rFonts w:ascii="Cambria" w:hAnsi="Cambria"/>
            <w:noProof/>
            <w:webHidden/>
          </w:rPr>
        </w:r>
        <w:r w:rsidR="00E14D16" w:rsidRPr="00E14D16">
          <w:rPr>
            <w:rFonts w:ascii="Cambria" w:hAnsi="Cambria"/>
            <w:noProof/>
            <w:webHidden/>
          </w:rPr>
          <w:fldChar w:fldCharType="separate"/>
        </w:r>
        <w:r w:rsidR="00BA2F3F">
          <w:rPr>
            <w:rFonts w:ascii="Cambria" w:hAnsi="Cambria"/>
            <w:noProof/>
            <w:webHidden/>
          </w:rPr>
          <w:t>11</w:t>
        </w:r>
        <w:r w:rsidR="00E14D16" w:rsidRPr="00E14D16">
          <w:rPr>
            <w:rFonts w:ascii="Cambria" w:hAnsi="Cambria"/>
            <w:noProof/>
            <w:webHidden/>
          </w:rPr>
          <w:fldChar w:fldCharType="end"/>
        </w:r>
      </w:hyperlink>
    </w:p>
    <w:p w14:paraId="65E6E2A8" w14:textId="426135C0" w:rsidR="00E14D16" w:rsidRPr="00E14D16" w:rsidRDefault="00C11172">
      <w:pPr>
        <w:pStyle w:val="Sumrio2"/>
        <w:rPr>
          <w:rFonts w:ascii="Cambria" w:eastAsiaTheme="minorEastAsia" w:hAnsi="Cambria" w:cstheme="minorBidi"/>
          <w:b w:val="0"/>
          <w:noProof/>
          <w:kern w:val="2"/>
          <w:szCs w:val="24"/>
          <w14:ligatures w14:val="standardContextual"/>
        </w:rPr>
      </w:pPr>
      <w:hyperlink w:anchor="_Toc193199304" w:history="1">
        <w:r w:rsidR="00E14D16" w:rsidRPr="00E14D16">
          <w:rPr>
            <w:rStyle w:val="Hyperlink"/>
            <w:rFonts w:ascii="Cambria" w:eastAsia="Cambria" w:hAnsi="Cambria"/>
            <w:noProof/>
          </w:rPr>
          <w:t>6.</w:t>
        </w:r>
        <w:r w:rsidR="00E14D16" w:rsidRPr="00E14D16">
          <w:rPr>
            <w:rFonts w:ascii="Cambria" w:eastAsiaTheme="minorEastAsia" w:hAnsi="Cambria" w:cstheme="minorBidi"/>
            <w:b w:val="0"/>
            <w:noProof/>
            <w:kern w:val="2"/>
            <w:szCs w:val="24"/>
            <w14:ligatures w14:val="standardContextual"/>
          </w:rPr>
          <w:tab/>
        </w:r>
        <w:r w:rsidR="00E14D16" w:rsidRPr="00E14D16">
          <w:rPr>
            <w:rStyle w:val="Hyperlink"/>
            <w:rFonts w:ascii="Cambria" w:eastAsia="Cambria" w:hAnsi="Cambria"/>
            <w:noProof/>
          </w:rPr>
          <w:t>VALOR ESTIMADO DO CONTRATO</w:t>
        </w:r>
        <w:r w:rsidR="00E14D16" w:rsidRPr="00E14D16">
          <w:rPr>
            <w:rFonts w:ascii="Cambria" w:hAnsi="Cambria"/>
            <w:noProof/>
            <w:webHidden/>
          </w:rPr>
          <w:tab/>
        </w:r>
        <w:r w:rsidR="00E14D16" w:rsidRPr="00E14D16">
          <w:rPr>
            <w:rFonts w:ascii="Cambria" w:hAnsi="Cambria"/>
            <w:noProof/>
            <w:webHidden/>
          </w:rPr>
          <w:fldChar w:fldCharType="begin"/>
        </w:r>
        <w:r w:rsidR="00E14D16" w:rsidRPr="00E14D16">
          <w:rPr>
            <w:rFonts w:ascii="Cambria" w:hAnsi="Cambria"/>
            <w:noProof/>
            <w:webHidden/>
          </w:rPr>
          <w:instrText xml:space="preserve"> PAGEREF _Toc193199304 \h </w:instrText>
        </w:r>
        <w:r w:rsidR="00E14D16" w:rsidRPr="00E14D16">
          <w:rPr>
            <w:rFonts w:ascii="Cambria" w:hAnsi="Cambria"/>
            <w:noProof/>
            <w:webHidden/>
          </w:rPr>
        </w:r>
        <w:r w:rsidR="00E14D16" w:rsidRPr="00E14D16">
          <w:rPr>
            <w:rFonts w:ascii="Cambria" w:hAnsi="Cambria"/>
            <w:noProof/>
            <w:webHidden/>
          </w:rPr>
          <w:fldChar w:fldCharType="separate"/>
        </w:r>
        <w:r w:rsidR="00BA2F3F">
          <w:rPr>
            <w:rFonts w:ascii="Cambria" w:hAnsi="Cambria"/>
            <w:noProof/>
            <w:webHidden/>
          </w:rPr>
          <w:t>11</w:t>
        </w:r>
        <w:r w:rsidR="00E14D16" w:rsidRPr="00E14D16">
          <w:rPr>
            <w:rFonts w:ascii="Cambria" w:hAnsi="Cambria"/>
            <w:noProof/>
            <w:webHidden/>
          </w:rPr>
          <w:fldChar w:fldCharType="end"/>
        </w:r>
      </w:hyperlink>
    </w:p>
    <w:p w14:paraId="65923240" w14:textId="5CDD064A" w:rsidR="00E14D16" w:rsidRPr="00E14D16" w:rsidRDefault="00C11172">
      <w:pPr>
        <w:pStyle w:val="Sumrio2"/>
        <w:rPr>
          <w:rFonts w:ascii="Cambria" w:eastAsiaTheme="minorEastAsia" w:hAnsi="Cambria" w:cstheme="minorBidi"/>
          <w:b w:val="0"/>
          <w:noProof/>
          <w:kern w:val="2"/>
          <w:szCs w:val="24"/>
          <w14:ligatures w14:val="standardContextual"/>
        </w:rPr>
      </w:pPr>
      <w:hyperlink w:anchor="_Toc193199305" w:history="1">
        <w:r w:rsidR="00E14D16" w:rsidRPr="00E14D16">
          <w:rPr>
            <w:rStyle w:val="Hyperlink"/>
            <w:rFonts w:ascii="Cambria" w:eastAsia="Cambria" w:hAnsi="Cambria"/>
            <w:noProof/>
          </w:rPr>
          <w:t>7.</w:t>
        </w:r>
        <w:r w:rsidR="00E14D16" w:rsidRPr="00E14D16">
          <w:rPr>
            <w:rFonts w:ascii="Cambria" w:eastAsiaTheme="minorEastAsia" w:hAnsi="Cambria" w:cstheme="minorBidi"/>
            <w:b w:val="0"/>
            <w:noProof/>
            <w:kern w:val="2"/>
            <w:szCs w:val="24"/>
            <w14:ligatures w14:val="standardContextual"/>
          </w:rPr>
          <w:tab/>
        </w:r>
        <w:r w:rsidR="00E14D16" w:rsidRPr="00E14D16">
          <w:rPr>
            <w:rStyle w:val="Hyperlink"/>
            <w:rFonts w:ascii="Cambria" w:eastAsia="Cambria" w:hAnsi="Cambria"/>
            <w:noProof/>
          </w:rPr>
          <w:t>DECLARAÇÕES E COMPROMISSOS DAS PARTES</w:t>
        </w:r>
        <w:r w:rsidR="00E14D16" w:rsidRPr="00E14D16">
          <w:rPr>
            <w:rFonts w:ascii="Cambria" w:hAnsi="Cambria"/>
            <w:noProof/>
            <w:webHidden/>
          </w:rPr>
          <w:tab/>
        </w:r>
        <w:r w:rsidR="00E14D16" w:rsidRPr="00E14D16">
          <w:rPr>
            <w:rFonts w:ascii="Cambria" w:hAnsi="Cambria"/>
            <w:noProof/>
            <w:webHidden/>
          </w:rPr>
          <w:fldChar w:fldCharType="begin"/>
        </w:r>
        <w:r w:rsidR="00E14D16" w:rsidRPr="00E14D16">
          <w:rPr>
            <w:rFonts w:ascii="Cambria" w:hAnsi="Cambria"/>
            <w:noProof/>
            <w:webHidden/>
          </w:rPr>
          <w:instrText xml:space="preserve"> PAGEREF _Toc193199305 \h </w:instrText>
        </w:r>
        <w:r w:rsidR="00E14D16" w:rsidRPr="00E14D16">
          <w:rPr>
            <w:rFonts w:ascii="Cambria" w:hAnsi="Cambria"/>
            <w:noProof/>
            <w:webHidden/>
          </w:rPr>
        </w:r>
        <w:r w:rsidR="00E14D16" w:rsidRPr="00E14D16">
          <w:rPr>
            <w:rFonts w:ascii="Cambria" w:hAnsi="Cambria"/>
            <w:noProof/>
            <w:webHidden/>
          </w:rPr>
          <w:fldChar w:fldCharType="separate"/>
        </w:r>
        <w:r w:rsidR="00BA2F3F">
          <w:rPr>
            <w:rFonts w:ascii="Cambria" w:hAnsi="Cambria"/>
            <w:noProof/>
            <w:webHidden/>
          </w:rPr>
          <w:t>12</w:t>
        </w:r>
        <w:r w:rsidR="00E14D16" w:rsidRPr="00E14D16">
          <w:rPr>
            <w:rFonts w:ascii="Cambria" w:hAnsi="Cambria"/>
            <w:noProof/>
            <w:webHidden/>
          </w:rPr>
          <w:fldChar w:fldCharType="end"/>
        </w:r>
      </w:hyperlink>
    </w:p>
    <w:p w14:paraId="349EBEAE" w14:textId="4F616F18" w:rsidR="00E14D16" w:rsidRPr="00E14D16" w:rsidRDefault="00C11172">
      <w:pPr>
        <w:pStyle w:val="Sumrio2"/>
        <w:rPr>
          <w:rFonts w:ascii="Cambria" w:eastAsiaTheme="minorEastAsia" w:hAnsi="Cambria" w:cstheme="minorBidi"/>
          <w:b w:val="0"/>
          <w:noProof/>
          <w:kern w:val="2"/>
          <w:szCs w:val="24"/>
          <w14:ligatures w14:val="standardContextual"/>
        </w:rPr>
      </w:pPr>
      <w:hyperlink w:anchor="_Toc193199306" w:history="1">
        <w:r w:rsidR="00E14D16" w:rsidRPr="00E14D16">
          <w:rPr>
            <w:rStyle w:val="Hyperlink"/>
            <w:rFonts w:ascii="Cambria" w:eastAsiaTheme="majorEastAsia" w:hAnsi="Cambria"/>
            <w:noProof/>
          </w:rPr>
          <w:t>8.</w:t>
        </w:r>
        <w:r w:rsidR="00E14D16" w:rsidRPr="00E14D16">
          <w:rPr>
            <w:rFonts w:ascii="Cambria" w:eastAsiaTheme="minorEastAsia" w:hAnsi="Cambria" w:cstheme="minorBidi"/>
            <w:b w:val="0"/>
            <w:noProof/>
            <w:kern w:val="2"/>
            <w:szCs w:val="24"/>
            <w14:ligatures w14:val="standardContextual"/>
          </w:rPr>
          <w:tab/>
        </w:r>
        <w:r w:rsidR="00E14D16" w:rsidRPr="00E14D16">
          <w:rPr>
            <w:rStyle w:val="Hyperlink"/>
            <w:rFonts w:ascii="Cambria" w:eastAsiaTheme="majorEastAsia" w:hAnsi="Cambria"/>
            <w:noProof/>
          </w:rPr>
          <w:t>PRESTAÇÃO DOS SERVIÇOS</w:t>
        </w:r>
        <w:r w:rsidR="00E14D16" w:rsidRPr="00E14D16">
          <w:rPr>
            <w:rFonts w:ascii="Cambria" w:hAnsi="Cambria"/>
            <w:noProof/>
            <w:webHidden/>
          </w:rPr>
          <w:tab/>
        </w:r>
        <w:r w:rsidR="00E14D16" w:rsidRPr="00E14D16">
          <w:rPr>
            <w:rFonts w:ascii="Cambria" w:hAnsi="Cambria"/>
            <w:noProof/>
            <w:webHidden/>
          </w:rPr>
          <w:fldChar w:fldCharType="begin"/>
        </w:r>
        <w:r w:rsidR="00E14D16" w:rsidRPr="00E14D16">
          <w:rPr>
            <w:rFonts w:ascii="Cambria" w:hAnsi="Cambria"/>
            <w:noProof/>
            <w:webHidden/>
          </w:rPr>
          <w:instrText xml:space="preserve"> PAGEREF _Toc193199306 \h </w:instrText>
        </w:r>
        <w:r w:rsidR="00E14D16" w:rsidRPr="00E14D16">
          <w:rPr>
            <w:rFonts w:ascii="Cambria" w:hAnsi="Cambria"/>
            <w:noProof/>
            <w:webHidden/>
          </w:rPr>
        </w:r>
        <w:r w:rsidR="00E14D16" w:rsidRPr="00E14D16">
          <w:rPr>
            <w:rFonts w:ascii="Cambria" w:hAnsi="Cambria"/>
            <w:noProof/>
            <w:webHidden/>
          </w:rPr>
          <w:fldChar w:fldCharType="separate"/>
        </w:r>
        <w:r w:rsidR="00BA2F3F">
          <w:rPr>
            <w:rFonts w:ascii="Cambria" w:hAnsi="Cambria"/>
            <w:noProof/>
            <w:webHidden/>
          </w:rPr>
          <w:t>14</w:t>
        </w:r>
        <w:r w:rsidR="00E14D16" w:rsidRPr="00E14D16">
          <w:rPr>
            <w:rFonts w:ascii="Cambria" w:hAnsi="Cambria"/>
            <w:noProof/>
            <w:webHidden/>
          </w:rPr>
          <w:fldChar w:fldCharType="end"/>
        </w:r>
      </w:hyperlink>
    </w:p>
    <w:p w14:paraId="4905F599" w14:textId="0ED0F4BE" w:rsidR="00E14D16" w:rsidRPr="00E14D16" w:rsidRDefault="00C11172">
      <w:pPr>
        <w:pStyle w:val="Sumrio2"/>
        <w:rPr>
          <w:rFonts w:ascii="Cambria" w:eastAsiaTheme="minorEastAsia" w:hAnsi="Cambria" w:cstheme="minorBidi"/>
          <w:b w:val="0"/>
          <w:noProof/>
          <w:kern w:val="2"/>
          <w:szCs w:val="24"/>
          <w14:ligatures w14:val="standardContextual"/>
        </w:rPr>
      </w:pPr>
      <w:hyperlink w:anchor="_Toc193199307" w:history="1">
        <w:r w:rsidR="00E14D16" w:rsidRPr="00E14D16">
          <w:rPr>
            <w:rStyle w:val="Hyperlink"/>
            <w:rFonts w:ascii="Cambria" w:eastAsiaTheme="majorEastAsia" w:hAnsi="Cambria"/>
            <w:noProof/>
          </w:rPr>
          <w:t>9.</w:t>
        </w:r>
        <w:r w:rsidR="00E14D16" w:rsidRPr="00E14D16">
          <w:rPr>
            <w:rFonts w:ascii="Cambria" w:eastAsiaTheme="minorEastAsia" w:hAnsi="Cambria" w:cstheme="minorBidi"/>
            <w:b w:val="0"/>
            <w:noProof/>
            <w:kern w:val="2"/>
            <w:szCs w:val="24"/>
            <w14:ligatures w14:val="standardContextual"/>
          </w:rPr>
          <w:tab/>
        </w:r>
        <w:r w:rsidR="00E14D16" w:rsidRPr="00E14D16">
          <w:rPr>
            <w:rStyle w:val="Hyperlink"/>
            <w:rFonts w:ascii="Cambria" w:eastAsiaTheme="majorEastAsia" w:hAnsi="Cambria"/>
            <w:noProof/>
          </w:rPr>
          <w:t>LICENÇAS E AUTORIZAÇÕES, INTERAÇÃO COM OS DEMAIS ÓRGÃOS PÚBLICOS E RELAÇÃO COM AS PRESTADORAS</w:t>
        </w:r>
        <w:r w:rsidR="00E14D16" w:rsidRPr="00E14D16">
          <w:rPr>
            <w:rFonts w:ascii="Cambria" w:hAnsi="Cambria"/>
            <w:noProof/>
            <w:webHidden/>
          </w:rPr>
          <w:tab/>
        </w:r>
        <w:r w:rsidR="00E14D16" w:rsidRPr="00E14D16">
          <w:rPr>
            <w:rFonts w:ascii="Cambria" w:hAnsi="Cambria"/>
            <w:noProof/>
            <w:webHidden/>
          </w:rPr>
          <w:fldChar w:fldCharType="begin"/>
        </w:r>
        <w:r w:rsidR="00E14D16" w:rsidRPr="00E14D16">
          <w:rPr>
            <w:rFonts w:ascii="Cambria" w:hAnsi="Cambria"/>
            <w:noProof/>
            <w:webHidden/>
          </w:rPr>
          <w:instrText xml:space="preserve"> PAGEREF _Toc193199307 \h </w:instrText>
        </w:r>
        <w:r w:rsidR="00E14D16" w:rsidRPr="00E14D16">
          <w:rPr>
            <w:rFonts w:ascii="Cambria" w:hAnsi="Cambria"/>
            <w:noProof/>
            <w:webHidden/>
          </w:rPr>
        </w:r>
        <w:r w:rsidR="00E14D16" w:rsidRPr="00E14D16">
          <w:rPr>
            <w:rFonts w:ascii="Cambria" w:hAnsi="Cambria"/>
            <w:noProof/>
            <w:webHidden/>
          </w:rPr>
          <w:fldChar w:fldCharType="separate"/>
        </w:r>
        <w:r w:rsidR="00BA2F3F">
          <w:rPr>
            <w:rFonts w:ascii="Cambria" w:hAnsi="Cambria"/>
            <w:noProof/>
            <w:webHidden/>
          </w:rPr>
          <w:t>15</w:t>
        </w:r>
        <w:r w:rsidR="00E14D16" w:rsidRPr="00E14D16">
          <w:rPr>
            <w:rFonts w:ascii="Cambria" w:hAnsi="Cambria"/>
            <w:noProof/>
            <w:webHidden/>
          </w:rPr>
          <w:fldChar w:fldCharType="end"/>
        </w:r>
      </w:hyperlink>
    </w:p>
    <w:p w14:paraId="04ABC700" w14:textId="334AF602" w:rsidR="00E14D16" w:rsidRPr="00E14D16" w:rsidRDefault="00C11172">
      <w:pPr>
        <w:pStyle w:val="Sumrio2"/>
        <w:rPr>
          <w:rFonts w:ascii="Cambria" w:eastAsiaTheme="minorEastAsia" w:hAnsi="Cambria" w:cstheme="minorBidi"/>
          <w:b w:val="0"/>
          <w:noProof/>
          <w:kern w:val="2"/>
          <w:szCs w:val="24"/>
          <w14:ligatures w14:val="standardContextual"/>
        </w:rPr>
      </w:pPr>
      <w:hyperlink w:anchor="_Toc193199308" w:history="1">
        <w:r w:rsidR="00E14D16" w:rsidRPr="00E14D16">
          <w:rPr>
            <w:rStyle w:val="Hyperlink"/>
            <w:rFonts w:ascii="Cambria" w:eastAsiaTheme="majorEastAsia" w:hAnsi="Cambria"/>
            <w:noProof/>
          </w:rPr>
          <w:t>10.</w:t>
        </w:r>
        <w:r w:rsidR="00E14D16" w:rsidRPr="00E14D16">
          <w:rPr>
            <w:rFonts w:ascii="Cambria" w:eastAsiaTheme="minorEastAsia" w:hAnsi="Cambria" w:cstheme="minorBidi"/>
            <w:b w:val="0"/>
            <w:noProof/>
            <w:kern w:val="2"/>
            <w:szCs w:val="24"/>
            <w14:ligatures w14:val="standardContextual"/>
          </w:rPr>
          <w:tab/>
        </w:r>
        <w:r w:rsidR="00E14D16" w:rsidRPr="00E14D16">
          <w:rPr>
            <w:rStyle w:val="Hyperlink"/>
            <w:rFonts w:ascii="Cambria" w:eastAsiaTheme="majorEastAsia" w:hAnsi="Cambria"/>
            <w:noProof/>
          </w:rPr>
          <w:t>ORDEM DE SERVIÇO E INÍCIO DA PRESTAÇÃO DOS SERVIÇOS</w:t>
        </w:r>
        <w:r w:rsidR="00E14D16" w:rsidRPr="00E14D16">
          <w:rPr>
            <w:rFonts w:ascii="Cambria" w:hAnsi="Cambria"/>
            <w:noProof/>
            <w:webHidden/>
          </w:rPr>
          <w:tab/>
        </w:r>
        <w:r w:rsidR="00E14D16" w:rsidRPr="00E14D16">
          <w:rPr>
            <w:rFonts w:ascii="Cambria" w:hAnsi="Cambria"/>
            <w:noProof/>
            <w:webHidden/>
          </w:rPr>
          <w:fldChar w:fldCharType="begin"/>
        </w:r>
        <w:r w:rsidR="00E14D16" w:rsidRPr="00E14D16">
          <w:rPr>
            <w:rFonts w:ascii="Cambria" w:hAnsi="Cambria"/>
            <w:noProof/>
            <w:webHidden/>
          </w:rPr>
          <w:instrText xml:space="preserve"> PAGEREF _Toc193199308 \h </w:instrText>
        </w:r>
        <w:r w:rsidR="00E14D16" w:rsidRPr="00E14D16">
          <w:rPr>
            <w:rFonts w:ascii="Cambria" w:hAnsi="Cambria"/>
            <w:noProof/>
            <w:webHidden/>
          </w:rPr>
        </w:r>
        <w:r w:rsidR="00E14D16" w:rsidRPr="00E14D16">
          <w:rPr>
            <w:rFonts w:ascii="Cambria" w:hAnsi="Cambria"/>
            <w:noProof/>
            <w:webHidden/>
          </w:rPr>
          <w:fldChar w:fldCharType="separate"/>
        </w:r>
        <w:r w:rsidR="00BA2F3F">
          <w:rPr>
            <w:rFonts w:ascii="Cambria" w:hAnsi="Cambria"/>
            <w:noProof/>
            <w:webHidden/>
          </w:rPr>
          <w:t>16</w:t>
        </w:r>
        <w:r w:rsidR="00E14D16" w:rsidRPr="00E14D16">
          <w:rPr>
            <w:rFonts w:ascii="Cambria" w:hAnsi="Cambria"/>
            <w:noProof/>
            <w:webHidden/>
          </w:rPr>
          <w:fldChar w:fldCharType="end"/>
        </w:r>
      </w:hyperlink>
    </w:p>
    <w:p w14:paraId="4CFE0B5D" w14:textId="6DD6014E" w:rsidR="00E14D16" w:rsidRPr="00E14D16" w:rsidRDefault="00C11172">
      <w:pPr>
        <w:pStyle w:val="Sumrio1"/>
        <w:rPr>
          <w:rFonts w:ascii="Cambria" w:eastAsiaTheme="minorEastAsia" w:hAnsi="Cambria" w:cstheme="minorBidi"/>
          <w:b w:val="0"/>
          <w:bCs w:val="0"/>
          <w:caps w:val="0"/>
          <w:kern w:val="2"/>
          <w:szCs w:val="24"/>
          <w14:ligatures w14:val="standardContextual"/>
        </w:rPr>
      </w:pPr>
      <w:hyperlink w:anchor="_Toc193199309" w:history="1">
        <w:r w:rsidR="00E14D16" w:rsidRPr="00E14D16">
          <w:rPr>
            <w:rStyle w:val="Hyperlink"/>
            <w:rFonts w:ascii="Cambria" w:eastAsiaTheme="majorEastAsia" w:hAnsi="Cambria"/>
          </w:rPr>
          <w:t>CAPÍTULO III – OBRIGAÇÕES DAS PARTES</w:t>
        </w:r>
        <w:r w:rsidR="00E14D16" w:rsidRPr="00E14D16">
          <w:rPr>
            <w:rFonts w:ascii="Cambria" w:hAnsi="Cambria"/>
            <w:webHidden/>
          </w:rPr>
          <w:tab/>
        </w:r>
        <w:r w:rsidR="00E14D16" w:rsidRPr="00E14D16">
          <w:rPr>
            <w:rFonts w:ascii="Cambria" w:hAnsi="Cambria"/>
            <w:webHidden/>
          </w:rPr>
          <w:fldChar w:fldCharType="begin"/>
        </w:r>
        <w:r w:rsidR="00E14D16" w:rsidRPr="00E14D16">
          <w:rPr>
            <w:rFonts w:ascii="Cambria" w:hAnsi="Cambria"/>
            <w:webHidden/>
          </w:rPr>
          <w:instrText xml:space="preserve"> PAGEREF _Toc193199309 \h </w:instrText>
        </w:r>
        <w:r w:rsidR="00E14D16" w:rsidRPr="00E14D16">
          <w:rPr>
            <w:rFonts w:ascii="Cambria" w:hAnsi="Cambria"/>
            <w:webHidden/>
          </w:rPr>
        </w:r>
        <w:r w:rsidR="00E14D16" w:rsidRPr="00E14D16">
          <w:rPr>
            <w:rFonts w:ascii="Cambria" w:hAnsi="Cambria"/>
            <w:webHidden/>
          </w:rPr>
          <w:fldChar w:fldCharType="separate"/>
        </w:r>
        <w:r w:rsidR="00BA2F3F">
          <w:rPr>
            <w:rFonts w:ascii="Cambria" w:hAnsi="Cambria"/>
            <w:webHidden/>
          </w:rPr>
          <w:t>18</w:t>
        </w:r>
        <w:r w:rsidR="00E14D16" w:rsidRPr="00E14D16">
          <w:rPr>
            <w:rFonts w:ascii="Cambria" w:hAnsi="Cambria"/>
            <w:webHidden/>
          </w:rPr>
          <w:fldChar w:fldCharType="end"/>
        </w:r>
      </w:hyperlink>
    </w:p>
    <w:p w14:paraId="4906C9BF" w14:textId="785E66C2" w:rsidR="00E14D16" w:rsidRPr="00E14D16" w:rsidRDefault="00C11172">
      <w:pPr>
        <w:pStyle w:val="Sumrio2"/>
        <w:rPr>
          <w:rFonts w:ascii="Cambria" w:eastAsiaTheme="minorEastAsia" w:hAnsi="Cambria" w:cstheme="minorBidi"/>
          <w:b w:val="0"/>
          <w:noProof/>
          <w:kern w:val="2"/>
          <w:szCs w:val="24"/>
          <w14:ligatures w14:val="standardContextual"/>
        </w:rPr>
      </w:pPr>
      <w:hyperlink w:anchor="_Toc193199310" w:history="1">
        <w:r w:rsidR="00E14D16" w:rsidRPr="00E14D16">
          <w:rPr>
            <w:rStyle w:val="Hyperlink"/>
            <w:rFonts w:ascii="Cambria" w:eastAsiaTheme="majorEastAsia" w:hAnsi="Cambria"/>
            <w:noProof/>
          </w:rPr>
          <w:t>11.</w:t>
        </w:r>
        <w:r w:rsidR="00E14D16" w:rsidRPr="00E14D16">
          <w:rPr>
            <w:rFonts w:ascii="Cambria" w:eastAsiaTheme="minorEastAsia" w:hAnsi="Cambria" w:cstheme="minorBidi"/>
            <w:b w:val="0"/>
            <w:noProof/>
            <w:kern w:val="2"/>
            <w:szCs w:val="24"/>
            <w14:ligatures w14:val="standardContextual"/>
          </w:rPr>
          <w:tab/>
        </w:r>
        <w:r w:rsidR="00E14D16" w:rsidRPr="00E14D16">
          <w:rPr>
            <w:rStyle w:val="Hyperlink"/>
            <w:rFonts w:ascii="Cambria" w:eastAsiaTheme="majorEastAsia" w:hAnsi="Cambria"/>
            <w:noProof/>
          </w:rPr>
          <w:t>OBRIGAÇÕES DA CONCESSIONÁRIA</w:t>
        </w:r>
        <w:r w:rsidR="00E14D16" w:rsidRPr="00E14D16">
          <w:rPr>
            <w:rFonts w:ascii="Cambria" w:hAnsi="Cambria"/>
            <w:noProof/>
            <w:webHidden/>
          </w:rPr>
          <w:tab/>
        </w:r>
        <w:r w:rsidR="00E14D16" w:rsidRPr="00E14D16">
          <w:rPr>
            <w:rFonts w:ascii="Cambria" w:hAnsi="Cambria"/>
            <w:noProof/>
            <w:webHidden/>
          </w:rPr>
          <w:fldChar w:fldCharType="begin"/>
        </w:r>
        <w:r w:rsidR="00E14D16" w:rsidRPr="00E14D16">
          <w:rPr>
            <w:rFonts w:ascii="Cambria" w:hAnsi="Cambria"/>
            <w:noProof/>
            <w:webHidden/>
          </w:rPr>
          <w:instrText xml:space="preserve"> PAGEREF _Toc193199310 \h </w:instrText>
        </w:r>
        <w:r w:rsidR="00E14D16" w:rsidRPr="00E14D16">
          <w:rPr>
            <w:rFonts w:ascii="Cambria" w:hAnsi="Cambria"/>
            <w:noProof/>
            <w:webHidden/>
          </w:rPr>
        </w:r>
        <w:r w:rsidR="00E14D16" w:rsidRPr="00E14D16">
          <w:rPr>
            <w:rFonts w:ascii="Cambria" w:hAnsi="Cambria"/>
            <w:noProof/>
            <w:webHidden/>
          </w:rPr>
          <w:fldChar w:fldCharType="separate"/>
        </w:r>
        <w:r w:rsidR="00BA2F3F">
          <w:rPr>
            <w:rFonts w:ascii="Cambria" w:hAnsi="Cambria"/>
            <w:noProof/>
            <w:webHidden/>
          </w:rPr>
          <w:t>18</w:t>
        </w:r>
        <w:r w:rsidR="00E14D16" w:rsidRPr="00E14D16">
          <w:rPr>
            <w:rFonts w:ascii="Cambria" w:hAnsi="Cambria"/>
            <w:noProof/>
            <w:webHidden/>
          </w:rPr>
          <w:fldChar w:fldCharType="end"/>
        </w:r>
      </w:hyperlink>
    </w:p>
    <w:p w14:paraId="247691DC" w14:textId="13772409" w:rsidR="00E14D16" w:rsidRPr="00E14D16" w:rsidRDefault="00C11172">
      <w:pPr>
        <w:pStyle w:val="Sumrio2"/>
        <w:rPr>
          <w:rFonts w:ascii="Cambria" w:eastAsiaTheme="minorEastAsia" w:hAnsi="Cambria" w:cstheme="minorBidi"/>
          <w:b w:val="0"/>
          <w:noProof/>
          <w:kern w:val="2"/>
          <w:szCs w:val="24"/>
          <w14:ligatures w14:val="standardContextual"/>
        </w:rPr>
      </w:pPr>
      <w:hyperlink w:anchor="_Toc193199311" w:history="1">
        <w:r w:rsidR="00E14D16" w:rsidRPr="00E14D16">
          <w:rPr>
            <w:rStyle w:val="Hyperlink"/>
            <w:rFonts w:ascii="Cambria" w:eastAsiaTheme="majorEastAsia" w:hAnsi="Cambria"/>
            <w:noProof/>
          </w:rPr>
          <w:t>12.</w:t>
        </w:r>
        <w:r w:rsidR="00E14D16" w:rsidRPr="00E14D16">
          <w:rPr>
            <w:rFonts w:ascii="Cambria" w:eastAsiaTheme="minorEastAsia" w:hAnsi="Cambria" w:cstheme="minorBidi"/>
            <w:b w:val="0"/>
            <w:noProof/>
            <w:kern w:val="2"/>
            <w:szCs w:val="24"/>
            <w14:ligatures w14:val="standardContextual"/>
          </w:rPr>
          <w:tab/>
        </w:r>
        <w:r w:rsidR="00E14D16" w:rsidRPr="00E14D16">
          <w:rPr>
            <w:rStyle w:val="Hyperlink"/>
            <w:rFonts w:ascii="Cambria" w:eastAsiaTheme="majorEastAsia" w:hAnsi="Cambria"/>
            <w:noProof/>
          </w:rPr>
          <w:t>OBRIGAÇÕES DO PODER CONCEDENTE</w:t>
        </w:r>
        <w:r w:rsidR="00E14D16" w:rsidRPr="00E14D16">
          <w:rPr>
            <w:rFonts w:ascii="Cambria" w:hAnsi="Cambria"/>
            <w:noProof/>
            <w:webHidden/>
          </w:rPr>
          <w:tab/>
        </w:r>
        <w:r w:rsidR="00E14D16" w:rsidRPr="00E14D16">
          <w:rPr>
            <w:rFonts w:ascii="Cambria" w:hAnsi="Cambria"/>
            <w:noProof/>
            <w:webHidden/>
          </w:rPr>
          <w:fldChar w:fldCharType="begin"/>
        </w:r>
        <w:r w:rsidR="00E14D16" w:rsidRPr="00E14D16">
          <w:rPr>
            <w:rFonts w:ascii="Cambria" w:hAnsi="Cambria"/>
            <w:noProof/>
            <w:webHidden/>
          </w:rPr>
          <w:instrText xml:space="preserve"> PAGEREF _Toc193199311 \h </w:instrText>
        </w:r>
        <w:r w:rsidR="00E14D16" w:rsidRPr="00E14D16">
          <w:rPr>
            <w:rFonts w:ascii="Cambria" w:hAnsi="Cambria"/>
            <w:noProof/>
            <w:webHidden/>
          </w:rPr>
        </w:r>
        <w:r w:rsidR="00E14D16" w:rsidRPr="00E14D16">
          <w:rPr>
            <w:rFonts w:ascii="Cambria" w:hAnsi="Cambria"/>
            <w:noProof/>
            <w:webHidden/>
          </w:rPr>
          <w:fldChar w:fldCharType="separate"/>
        </w:r>
        <w:r w:rsidR="00BA2F3F">
          <w:rPr>
            <w:rFonts w:ascii="Cambria" w:hAnsi="Cambria"/>
            <w:noProof/>
            <w:webHidden/>
          </w:rPr>
          <w:t>25</w:t>
        </w:r>
        <w:r w:rsidR="00E14D16" w:rsidRPr="00E14D16">
          <w:rPr>
            <w:rFonts w:ascii="Cambria" w:hAnsi="Cambria"/>
            <w:noProof/>
            <w:webHidden/>
          </w:rPr>
          <w:fldChar w:fldCharType="end"/>
        </w:r>
      </w:hyperlink>
    </w:p>
    <w:p w14:paraId="73C666DB" w14:textId="18BD071D" w:rsidR="00E14D16" w:rsidRPr="00E14D16" w:rsidRDefault="00C11172">
      <w:pPr>
        <w:pStyle w:val="Sumrio1"/>
        <w:rPr>
          <w:rFonts w:ascii="Cambria" w:eastAsiaTheme="minorEastAsia" w:hAnsi="Cambria" w:cstheme="minorBidi"/>
          <w:b w:val="0"/>
          <w:bCs w:val="0"/>
          <w:caps w:val="0"/>
          <w:kern w:val="2"/>
          <w:szCs w:val="24"/>
          <w14:ligatures w14:val="standardContextual"/>
        </w:rPr>
      </w:pPr>
      <w:hyperlink w:anchor="_Toc193199312" w:history="1">
        <w:r w:rsidR="00E14D16" w:rsidRPr="00E14D16">
          <w:rPr>
            <w:rStyle w:val="Hyperlink"/>
            <w:rFonts w:ascii="Cambria" w:eastAsiaTheme="majorEastAsia" w:hAnsi="Cambria"/>
          </w:rPr>
          <w:t>CAPÍTULO IV – DIREITOS E OBRIGAÇÕES DOS USUÁRIOS</w:t>
        </w:r>
        <w:r w:rsidR="00E14D16" w:rsidRPr="00E14D16">
          <w:rPr>
            <w:rFonts w:ascii="Cambria" w:hAnsi="Cambria"/>
            <w:webHidden/>
          </w:rPr>
          <w:tab/>
        </w:r>
        <w:r w:rsidR="00E14D16" w:rsidRPr="00E14D16">
          <w:rPr>
            <w:rFonts w:ascii="Cambria" w:hAnsi="Cambria"/>
            <w:webHidden/>
          </w:rPr>
          <w:fldChar w:fldCharType="begin"/>
        </w:r>
        <w:r w:rsidR="00E14D16" w:rsidRPr="00E14D16">
          <w:rPr>
            <w:rFonts w:ascii="Cambria" w:hAnsi="Cambria"/>
            <w:webHidden/>
          </w:rPr>
          <w:instrText xml:space="preserve"> PAGEREF _Toc193199312 \h </w:instrText>
        </w:r>
        <w:r w:rsidR="00E14D16" w:rsidRPr="00E14D16">
          <w:rPr>
            <w:rFonts w:ascii="Cambria" w:hAnsi="Cambria"/>
            <w:webHidden/>
          </w:rPr>
        </w:r>
        <w:r w:rsidR="00E14D16" w:rsidRPr="00E14D16">
          <w:rPr>
            <w:rFonts w:ascii="Cambria" w:hAnsi="Cambria"/>
            <w:webHidden/>
          </w:rPr>
          <w:fldChar w:fldCharType="separate"/>
        </w:r>
        <w:r w:rsidR="00BA2F3F">
          <w:rPr>
            <w:rFonts w:ascii="Cambria" w:hAnsi="Cambria"/>
            <w:webHidden/>
          </w:rPr>
          <w:t>27</w:t>
        </w:r>
        <w:r w:rsidR="00E14D16" w:rsidRPr="00E14D16">
          <w:rPr>
            <w:rFonts w:ascii="Cambria" w:hAnsi="Cambria"/>
            <w:webHidden/>
          </w:rPr>
          <w:fldChar w:fldCharType="end"/>
        </w:r>
      </w:hyperlink>
    </w:p>
    <w:p w14:paraId="1D64D9C5" w14:textId="31EDC43A" w:rsidR="00E14D16" w:rsidRPr="00E14D16" w:rsidRDefault="00C11172">
      <w:pPr>
        <w:pStyle w:val="Sumrio2"/>
        <w:rPr>
          <w:rFonts w:ascii="Cambria" w:eastAsiaTheme="minorEastAsia" w:hAnsi="Cambria" w:cstheme="minorBidi"/>
          <w:b w:val="0"/>
          <w:noProof/>
          <w:kern w:val="2"/>
          <w:szCs w:val="24"/>
          <w14:ligatures w14:val="standardContextual"/>
        </w:rPr>
      </w:pPr>
      <w:hyperlink w:anchor="_Toc193199313" w:history="1">
        <w:r w:rsidR="00E14D16" w:rsidRPr="00E14D16">
          <w:rPr>
            <w:rStyle w:val="Hyperlink"/>
            <w:rFonts w:ascii="Cambria" w:eastAsiaTheme="majorEastAsia" w:hAnsi="Cambria"/>
            <w:noProof/>
          </w:rPr>
          <w:t>13.</w:t>
        </w:r>
        <w:r w:rsidR="00E14D16" w:rsidRPr="00E14D16">
          <w:rPr>
            <w:rFonts w:ascii="Cambria" w:eastAsiaTheme="minorEastAsia" w:hAnsi="Cambria" w:cstheme="minorBidi"/>
            <w:b w:val="0"/>
            <w:noProof/>
            <w:kern w:val="2"/>
            <w:szCs w:val="24"/>
            <w14:ligatures w14:val="standardContextual"/>
          </w:rPr>
          <w:tab/>
        </w:r>
        <w:r w:rsidR="00E14D16" w:rsidRPr="00E14D16">
          <w:rPr>
            <w:rStyle w:val="Hyperlink"/>
            <w:rFonts w:ascii="Cambria" w:eastAsiaTheme="majorEastAsia" w:hAnsi="Cambria"/>
            <w:noProof/>
          </w:rPr>
          <w:t>DIREITOS E OBRIGAÇÕES DOS USUÁRIOS</w:t>
        </w:r>
        <w:r w:rsidR="00E14D16" w:rsidRPr="00E14D16">
          <w:rPr>
            <w:rFonts w:ascii="Cambria" w:hAnsi="Cambria"/>
            <w:noProof/>
            <w:webHidden/>
          </w:rPr>
          <w:tab/>
        </w:r>
        <w:r w:rsidR="00E14D16" w:rsidRPr="00E14D16">
          <w:rPr>
            <w:rFonts w:ascii="Cambria" w:hAnsi="Cambria"/>
            <w:noProof/>
            <w:webHidden/>
          </w:rPr>
          <w:fldChar w:fldCharType="begin"/>
        </w:r>
        <w:r w:rsidR="00E14D16" w:rsidRPr="00E14D16">
          <w:rPr>
            <w:rFonts w:ascii="Cambria" w:hAnsi="Cambria"/>
            <w:noProof/>
            <w:webHidden/>
          </w:rPr>
          <w:instrText xml:space="preserve"> PAGEREF _Toc193199313 \h </w:instrText>
        </w:r>
        <w:r w:rsidR="00E14D16" w:rsidRPr="00E14D16">
          <w:rPr>
            <w:rFonts w:ascii="Cambria" w:hAnsi="Cambria"/>
            <w:noProof/>
            <w:webHidden/>
          </w:rPr>
        </w:r>
        <w:r w:rsidR="00E14D16" w:rsidRPr="00E14D16">
          <w:rPr>
            <w:rFonts w:ascii="Cambria" w:hAnsi="Cambria"/>
            <w:noProof/>
            <w:webHidden/>
          </w:rPr>
          <w:fldChar w:fldCharType="separate"/>
        </w:r>
        <w:r w:rsidR="00BA2F3F">
          <w:rPr>
            <w:rFonts w:ascii="Cambria" w:hAnsi="Cambria"/>
            <w:noProof/>
            <w:webHidden/>
          </w:rPr>
          <w:t>27</w:t>
        </w:r>
        <w:r w:rsidR="00E14D16" w:rsidRPr="00E14D16">
          <w:rPr>
            <w:rFonts w:ascii="Cambria" w:hAnsi="Cambria"/>
            <w:noProof/>
            <w:webHidden/>
          </w:rPr>
          <w:fldChar w:fldCharType="end"/>
        </w:r>
      </w:hyperlink>
    </w:p>
    <w:p w14:paraId="410317EF" w14:textId="48986293" w:rsidR="00E14D16" w:rsidRPr="00E14D16" w:rsidRDefault="00C11172">
      <w:pPr>
        <w:pStyle w:val="Sumrio1"/>
        <w:rPr>
          <w:rFonts w:ascii="Cambria" w:eastAsiaTheme="minorEastAsia" w:hAnsi="Cambria" w:cstheme="minorBidi"/>
          <w:b w:val="0"/>
          <w:bCs w:val="0"/>
          <w:caps w:val="0"/>
          <w:kern w:val="2"/>
          <w:szCs w:val="24"/>
          <w14:ligatures w14:val="standardContextual"/>
        </w:rPr>
      </w:pPr>
      <w:hyperlink w:anchor="_Toc193199314" w:history="1">
        <w:r w:rsidR="00E14D16" w:rsidRPr="00E14D16">
          <w:rPr>
            <w:rStyle w:val="Hyperlink"/>
            <w:rFonts w:ascii="Cambria" w:eastAsiaTheme="majorEastAsia" w:hAnsi="Cambria"/>
          </w:rPr>
          <w:t>CAPÍTULO V – REMUNERAÇÃO DA CONCESSIONÁRIA</w:t>
        </w:r>
        <w:r w:rsidR="00E14D16" w:rsidRPr="00E14D16">
          <w:rPr>
            <w:rFonts w:ascii="Cambria" w:hAnsi="Cambria"/>
            <w:webHidden/>
          </w:rPr>
          <w:tab/>
        </w:r>
        <w:r w:rsidR="00E14D16" w:rsidRPr="00E14D16">
          <w:rPr>
            <w:rFonts w:ascii="Cambria" w:hAnsi="Cambria"/>
            <w:webHidden/>
          </w:rPr>
          <w:fldChar w:fldCharType="begin"/>
        </w:r>
        <w:r w:rsidR="00E14D16" w:rsidRPr="00E14D16">
          <w:rPr>
            <w:rFonts w:ascii="Cambria" w:hAnsi="Cambria"/>
            <w:webHidden/>
          </w:rPr>
          <w:instrText xml:space="preserve"> PAGEREF _Toc193199314 \h </w:instrText>
        </w:r>
        <w:r w:rsidR="00E14D16" w:rsidRPr="00E14D16">
          <w:rPr>
            <w:rFonts w:ascii="Cambria" w:hAnsi="Cambria"/>
            <w:webHidden/>
          </w:rPr>
        </w:r>
        <w:r w:rsidR="00E14D16" w:rsidRPr="00E14D16">
          <w:rPr>
            <w:rFonts w:ascii="Cambria" w:hAnsi="Cambria"/>
            <w:webHidden/>
          </w:rPr>
          <w:fldChar w:fldCharType="separate"/>
        </w:r>
        <w:r w:rsidR="00BA2F3F">
          <w:rPr>
            <w:rFonts w:ascii="Cambria" w:hAnsi="Cambria"/>
            <w:webHidden/>
          </w:rPr>
          <w:t>28</w:t>
        </w:r>
        <w:r w:rsidR="00E14D16" w:rsidRPr="00E14D16">
          <w:rPr>
            <w:rFonts w:ascii="Cambria" w:hAnsi="Cambria"/>
            <w:webHidden/>
          </w:rPr>
          <w:fldChar w:fldCharType="end"/>
        </w:r>
      </w:hyperlink>
    </w:p>
    <w:p w14:paraId="2EB9FC99" w14:textId="45A6DFFA" w:rsidR="00E14D16" w:rsidRPr="00E14D16" w:rsidRDefault="00C11172">
      <w:pPr>
        <w:pStyle w:val="Sumrio2"/>
        <w:rPr>
          <w:rFonts w:ascii="Cambria" w:eastAsiaTheme="minorEastAsia" w:hAnsi="Cambria" w:cstheme="minorBidi"/>
          <w:b w:val="0"/>
          <w:noProof/>
          <w:kern w:val="2"/>
          <w:szCs w:val="24"/>
          <w14:ligatures w14:val="standardContextual"/>
        </w:rPr>
      </w:pPr>
      <w:hyperlink w:anchor="_Toc193199315" w:history="1">
        <w:r w:rsidR="00E14D16" w:rsidRPr="00E14D16">
          <w:rPr>
            <w:rStyle w:val="Hyperlink"/>
            <w:rFonts w:ascii="Cambria" w:eastAsiaTheme="majorEastAsia" w:hAnsi="Cambria"/>
            <w:noProof/>
          </w:rPr>
          <w:t>14.</w:t>
        </w:r>
        <w:r w:rsidR="00E14D16" w:rsidRPr="00E14D16">
          <w:rPr>
            <w:rFonts w:ascii="Cambria" w:eastAsiaTheme="minorEastAsia" w:hAnsi="Cambria" w:cstheme="minorBidi"/>
            <w:b w:val="0"/>
            <w:noProof/>
            <w:kern w:val="2"/>
            <w:szCs w:val="24"/>
            <w14:ligatures w14:val="standardContextual"/>
          </w:rPr>
          <w:tab/>
        </w:r>
        <w:r w:rsidR="00E14D16" w:rsidRPr="00E14D16">
          <w:rPr>
            <w:rStyle w:val="Hyperlink"/>
            <w:rFonts w:ascii="Cambria" w:eastAsiaTheme="majorEastAsia" w:hAnsi="Cambria"/>
            <w:noProof/>
          </w:rPr>
          <w:t>FONTES DE RECEITA</w:t>
        </w:r>
        <w:r w:rsidR="00E14D16" w:rsidRPr="00E14D16">
          <w:rPr>
            <w:rFonts w:ascii="Cambria" w:hAnsi="Cambria"/>
            <w:noProof/>
            <w:webHidden/>
          </w:rPr>
          <w:tab/>
        </w:r>
        <w:r w:rsidR="00E14D16" w:rsidRPr="00E14D16">
          <w:rPr>
            <w:rFonts w:ascii="Cambria" w:hAnsi="Cambria"/>
            <w:noProof/>
            <w:webHidden/>
          </w:rPr>
          <w:fldChar w:fldCharType="begin"/>
        </w:r>
        <w:r w:rsidR="00E14D16" w:rsidRPr="00E14D16">
          <w:rPr>
            <w:rFonts w:ascii="Cambria" w:hAnsi="Cambria"/>
            <w:noProof/>
            <w:webHidden/>
          </w:rPr>
          <w:instrText xml:space="preserve"> PAGEREF _Toc193199315 \h </w:instrText>
        </w:r>
        <w:r w:rsidR="00E14D16" w:rsidRPr="00E14D16">
          <w:rPr>
            <w:rFonts w:ascii="Cambria" w:hAnsi="Cambria"/>
            <w:noProof/>
            <w:webHidden/>
          </w:rPr>
        </w:r>
        <w:r w:rsidR="00E14D16" w:rsidRPr="00E14D16">
          <w:rPr>
            <w:rFonts w:ascii="Cambria" w:hAnsi="Cambria"/>
            <w:noProof/>
            <w:webHidden/>
          </w:rPr>
          <w:fldChar w:fldCharType="separate"/>
        </w:r>
        <w:r w:rsidR="00BA2F3F">
          <w:rPr>
            <w:rFonts w:ascii="Cambria" w:hAnsi="Cambria"/>
            <w:noProof/>
            <w:webHidden/>
          </w:rPr>
          <w:t>28</w:t>
        </w:r>
        <w:r w:rsidR="00E14D16" w:rsidRPr="00E14D16">
          <w:rPr>
            <w:rFonts w:ascii="Cambria" w:hAnsi="Cambria"/>
            <w:noProof/>
            <w:webHidden/>
          </w:rPr>
          <w:fldChar w:fldCharType="end"/>
        </w:r>
      </w:hyperlink>
    </w:p>
    <w:p w14:paraId="301C4C14" w14:textId="4880F2E1" w:rsidR="00E14D16" w:rsidRPr="00E14D16" w:rsidRDefault="00C11172">
      <w:pPr>
        <w:pStyle w:val="Sumrio2"/>
        <w:rPr>
          <w:rFonts w:ascii="Cambria" w:eastAsiaTheme="minorEastAsia" w:hAnsi="Cambria" w:cstheme="minorBidi"/>
          <w:b w:val="0"/>
          <w:noProof/>
          <w:kern w:val="2"/>
          <w:szCs w:val="24"/>
          <w14:ligatures w14:val="standardContextual"/>
        </w:rPr>
      </w:pPr>
      <w:hyperlink w:anchor="_Toc193199316" w:history="1">
        <w:r w:rsidR="00E14D16" w:rsidRPr="00E14D16">
          <w:rPr>
            <w:rStyle w:val="Hyperlink"/>
            <w:rFonts w:ascii="Cambria" w:eastAsiaTheme="majorEastAsia" w:hAnsi="Cambria"/>
            <w:noProof/>
          </w:rPr>
          <w:t>15.</w:t>
        </w:r>
        <w:r w:rsidR="00E14D16" w:rsidRPr="00E14D16">
          <w:rPr>
            <w:rFonts w:ascii="Cambria" w:eastAsiaTheme="minorEastAsia" w:hAnsi="Cambria" w:cstheme="minorBidi"/>
            <w:b w:val="0"/>
            <w:noProof/>
            <w:kern w:val="2"/>
            <w:szCs w:val="24"/>
            <w14:ligatures w14:val="standardContextual"/>
          </w:rPr>
          <w:tab/>
        </w:r>
        <w:r w:rsidR="00E14D16" w:rsidRPr="00E14D16">
          <w:rPr>
            <w:rStyle w:val="Hyperlink"/>
            <w:rFonts w:ascii="Cambria" w:eastAsiaTheme="majorEastAsia" w:hAnsi="Cambria"/>
            <w:noProof/>
          </w:rPr>
          <w:t>PAGAMENTO DAS TARIFAS</w:t>
        </w:r>
        <w:r w:rsidR="00E14D16" w:rsidRPr="00E14D16">
          <w:rPr>
            <w:rFonts w:ascii="Cambria" w:hAnsi="Cambria"/>
            <w:noProof/>
            <w:webHidden/>
          </w:rPr>
          <w:tab/>
        </w:r>
        <w:r w:rsidR="00E14D16" w:rsidRPr="00E14D16">
          <w:rPr>
            <w:rFonts w:ascii="Cambria" w:hAnsi="Cambria"/>
            <w:noProof/>
            <w:webHidden/>
          </w:rPr>
          <w:fldChar w:fldCharType="begin"/>
        </w:r>
        <w:r w:rsidR="00E14D16" w:rsidRPr="00E14D16">
          <w:rPr>
            <w:rFonts w:ascii="Cambria" w:hAnsi="Cambria"/>
            <w:noProof/>
            <w:webHidden/>
          </w:rPr>
          <w:instrText xml:space="preserve"> PAGEREF _Toc193199316 \h </w:instrText>
        </w:r>
        <w:r w:rsidR="00E14D16" w:rsidRPr="00E14D16">
          <w:rPr>
            <w:rFonts w:ascii="Cambria" w:hAnsi="Cambria"/>
            <w:noProof/>
            <w:webHidden/>
          </w:rPr>
        </w:r>
        <w:r w:rsidR="00E14D16" w:rsidRPr="00E14D16">
          <w:rPr>
            <w:rFonts w:ascii="Cambria" w:hAnsi="Cambria"/>
            <w:noProof/>
            <w:webHidden/>
          </w:rPr>
          <w:fldChar w:fldCharType="separate"/>
        </w:r>
        <w:r w:rsidR="00BA2F3F">
          <w:rPr>
            <w:rFonts w:ascii="Cambria" w:hAnsi="Cambria"/>
            <w:noProof/>
            <w:webHidden/>
          </w:rPr>
          <w:t>31</w:t>
        </w:r>
        <w:r w:rsidR="00E14D16" w:rsidRPr="00E14D16">
          <w:rPr>
            <w:rFonts w:ascii="Cambria" w:hAnsi="Cambria"/>
            <w:noProof/>
            <w:webHidden/>
          </w:rPr>
          <w:fldChar w:fldCharType="end"/>
        </w:r>
      </w:hyperlink>
    </w:p>
    <w:p w14:paraId="489F7494" w14:textId="667A6C59" w:rsidR="00E14D16" w:rsidRPr="00E14D16" w:rsidRDefault="00C11172">
      <w:pPr>
        <w:pStyle w:val="Sumrio2"/>
        <w:rPr>
          <w:rFonts w:ascii="Cambria" w:eastAsiaTheme="minorEastAsia" w:hAnsi="Cambria" w:cstheme="minorBidi"/>
          <w:b w:val="0"/>
          <w:noProof/>
          <w:kern w:val="2"/>
          <w:szCs w:val="24"/>
          <w14:ligatures w14:val="standardContextual"/>
        </w:rPr>
      </w:pPr>
      <w:hyperlink w:anchor="_Toc193199317" w:history="1">
        <w:r w:rsidR="00E14D16" w:rsidRPr="00E14D16">
          <w:rPr>
            <w:rStyle w:val="Hyperlink"/>
            <w:rFonts w:ascii="Cambria" w:eastAsiaTheme="majorEastAsia" w:hAnsi="Cambria"/>
            <w:noProof/>
          </w:rPr>
          <w:t>16.</w:t>
        </w:r>
        <w:r w:rsidR="00E14D16" w:rsidRPr="00E14D16">
          <w:rPr>
            <w:rFonts w:ascii="Cambria" w:eastAsiaTheme="minorEastAsia" w:hAnsi="Cambria" w:cstheme="minorBidi"/>
            <w:b w:val="0"/>
            <w:noProof/>
            <w:kern w:val="2"/>
            <w:szCs w:val="24"/>
            <w14:ligatures w14:val="standardContextual"/>
          </w:rPr>
          <w:tab/>
        </w:r>
        <w:r w:rsidR="00E14D16" w:rsidRPr="00E14D16">
          <w:rPr>
            <w:rStyle w:val="Hyperlink"/>
            <w:rFonts w:ascii="Cambria" w:eastAsiaTheme="majorEastAsia" w:hAnsi="Cambria"/>
            <w:noProof/>
          </w:rPr>
          <w:t>PAGAMENTO DA CONTRAPRESTAÇÃO ANUAL</w:t>
        </w:r>
        <w:r w:rsidR="00E14D16" w:rsidRPr="00E14D16">
          <w:rPr>
            <w:rFonts w:ascii="Cambria" w:hAnsi="Cambria"/>
            <w:noProof/>
            <w:webHidden/>
          </w:rPr>
          <w:tab/>
        </w:r>
        <w:r w:rsidR="00E14D16" w:rsidRPr="00E14D16">
          <w:rPr>
            <w:rFonts w:ascii="Cambria" w:hAnsi="Cambria"/>
            <w:noProof/>
            <w:webHidden/>
          </w:rPr>
          <w:fldChar w:fldCharType="begin"/>
        </w:r>
        <w:r w:rsidR="00E14D16" w:rsidRPr="00E14D16">
          <w:rPr>
            <w:rFonts w:ascii="Cambria" w:hAnsi="Cambria"/>
            <w:noProof/>
            <w:webHidden/>
          </w:rPr>
          <w:instrText xml:space="preserve"> PAGEREF _Toc193199317 \h </w:instrText>
        </w:r>
        <w:r w:rsidR="00E14D16" w:rsidRPr="00E14D16">
          <w:rPr>
            <w:rFonts w:ascii="Cambria" w:hAnsi="Cambria"/>
            <w:noProof/>
            <w:webHidden/>
          </w:rPr>
        </w:r>
        <w:r w:rsidR="00E14D16" w:rsidRPr="00E14D16">
          <w:rPr>
            <w:rFonts w:ascii="Cambria" w:hAnsi="Cambria"/>
            <w:noProof/>
            <w:webHidden/>
          </w:rPr>
          <w:fldChar w:fldCharType="separate"/>
        </w:r>
        <w:r w:rsidR="00BA2F3F">
          <w:rPr>
            <w:rFonts w:ascii="Cambria" w:hAnsi="Cambria"/>
            <w:noProof/>
            <w:webHidden/>
          </w:rPr>
          <w:t>33</w:t>
        </w:r>
        <w:r w:rsidR="00E14D16" w:rsidRPr="00E14D16">
          <w:rPr>
            <w:rFonts w:ascii="Cambria" w:hAnsi="Cambria"/>
            <w:noProof/>
            <w:webHidden/>
          </w:rPr>
          <w:fldChar w:fldCharType="end"/>
        </w:r>
      </w:hyperlink>
    </w:p>
    <w:p w14:paraId="28483F63" w14:textId="1D5F458C" w:rsidR="00E14D16" w:rsidRPr="00E14D16" w:rsidRDefault="00C11172">
      <w:pPr>
        <w:pStyle w:val="Sumrio2"/>
        <w:rPr>
          <w:rFonts w:ascii="Cambria" w:eastAsiaTheme="minorEastAsia" w:hAnsi="Cambria" w:cstheme="minorBidi"/>
          <w:b w:val="0"/>
          <w:noProof/>
          <w:kern w:val="2"/>
          <w:szCs w:val="24"/>
          <w14:ligatures w14:val="standardContextual"/>
        </w:rPr>
      </w:pPr>
      <w:hyperlink w:anchor="_Toc193199318" w:history="1">
        <w:r w:rsidR="00E14D16" w:rsidRPr="00E14D16">
          <w:rPr>
            <w:rStyle w:val="Hyperlink"/>
            <w:rFonts w:ascii="Cambria" w:eastAsiaTheme="majorEastAsia" w:hAnsi="Cambria"/>
            <w:noProof/>
          </w:rPr>
          <w:t>17.</w:t>
        </w:r>
        <w:r w:rsidR="00E14D16" w:rsidRPr="00E14D16">
          <w:rPr>
            <w:rFonts w:ascii="Cambria" w:eastAsiaTheme="minorEastAsia" w:hAnsi="Cambria" w:cstheme="minorBidi"/>
            <w:b w:val="0"/>
            <w:noProof/>
            <w:kern w:val="2"/>
            <w:szCs w:val="24"/>
            <w14:ligatures w14:val="standardContextual"/>
          </w:rPr>
          <w:tab/>
        </w:r>
        <w:r w:rsidR="00E14D16" w:rsidRPr="00E14D16">
          <w:rPr>
            <w:rStyle w:val="Hyperlink"/>
            <w:rFonts w:ascii="Cambria" w:eastAsiaTheme="majorEastAsia" w:hAnsi="Cambria"/>
            <w:noProof/>
          </w:rPr>
          <w:t>REAJUSTE</w:t>
        </w:r>
        <w:r w:rsidR="00E14D16" w:rsidRPr="00E14D16">
          <w:rPr>
            <w:rFonts w:ascii="Cambria" w:hAnsi="Cambria"/>
            <w:noProof/>
            <w:webHidden/>
          </w:rPr>
          <w:tab/>
        </w:r>
        <w:r w:rsidR="00E14D16" w:rsidRPr="00E14D16">
          <w:rPr>
            <w:rFonts w:ascii="Cambria" w:hAnsi="Cambria"/>
            <w:noProof/>
            <w:webHidden/>
          </w:rPr>
          <w:fldChar w:fldCharType="begin"/>
        </w:r>
        <w:r w:rsidR="00E14D16" w:rsidRPr="00E14D16">
          <w:rPr>
            <w:rFonts w:ascii="Cambria" w:hAnsi="Cambria"/>
            <w:noProof/>
            <w:webHidden/>
          </w:rPr>
          <w:instrText xml:space="preserve"> PAGEREF _Toc193199318 \h </w:instrText>
        </w:r>
        <w:r w:rsidR="00E14D16" w:rsidRPr="00E14D16">
          <w:rPr>
            <w:rFonts w:ascii="Cambria" w:hAnsi="Cambria"/>
            <w:noProof/>
            <w:webHidden/>
          </w:rPr>
        </w:r>
        <w:r w:rsidR="00E14D16" w:rsidRPr="00E14D16">
          <w:rPr>
            <w:rFonts w:ascii="Cambria" w:hAnsi="Cambria"/>
            <w:noProof/>
            <w:webHidden/>
          </w:rPr>
          <w:fldChar w:fldCharType="separate"/>
        </w:r>
        <w:r w:rsidR="00BA2F3F">
          <w:rPr>
            <w:rFonts w:ascii="Cambria" w:hAnsi="Cambria"/>
            <w:noProof/>
            <w:webHidden/>
          </w:rPr>
          <w:t>35</w:t>
        </w:r>
        <w:r w:rsidR="00E14D16" w:rsidRPr="00E14D16">
          <w:rPr>
            <w:rFonts w:ascii="Cambria" w:hAnsi="Cambria"/>
            <w:noProof/>
            <w:webHidden/>
          </w:rPr>
          <w:fldChar w:fldCharType="end"/>
        </w:r>
      </w:hyperlink>
    </w:p>
    <w:p w14:paraId="76B488D6" w14:textId="62B29FBA" w:rsidR="00E14D16" w:rsidRPr="00E14D16" w:rsidRDefault="00C11172">
      <w:pPr>
        <w:pStyle w:val="Sumrio2"/>
        <w:rPr>
          <w:rFonts w:ascii="Cambria" w:eastAsiaTheme="minorEastAsia" w:hAnsi="Cambria" w:cstheme="minorBidi"/>
          <w:b w:val="0"/>
          <w:noProof/>
          <w:kern w:val="2"/>
          <w:szCs w:val="24"/>
          <w14:ligatures w14:val="standardContextual"/>
        </w:rPr>
      </w:pPr>
      <w:hyperlink w:anchor="_Toc193199319" w:history="1">
        <w:r w:rsidR="00E14D16" w:rsidRPr="00E14D16">
          <w:rPr>
            <w:rStyle w:val="Hyperlink"/>
            <w:rFonts w:ascii="Cambria" w:eastAsiaTheme="majorEastAsia" w:hAnsi="Cambria"/>
            <w:noProof/>
          </w:rPr>
          <w:t>18.</w:t>
        </w:r>
        <w:r w:rsidR="00E14D16" w:rsidRPr="00E14D16">
          <w:rPr>
            <w:rFonts w:ascii="Cambria" w:eastAsiaTheme="minorEastAsia" w:hAnsi="Cambria" w:cstheme="minorBidi"/>
            <w:b w:val="0"/>
            <w:noProof/>
            <w:kern w:val="2"/>
            <w:szCs w:val="24"/>
            <w14:ligatures w14:val="standardContextual"/>
          </w:rPr>
          <w:tab/>
        </w:r>
        <w:r w:rsidR="00E14D16" w:rsidRPr="00E14D16">
          <w:rPr>
            <w:rStyle w:val="Hyperlink"/>
            <w:rFonts w:ascii="Cambria" w:eastAsiaTheme="majorEastAsia" w:hAnsi="Cambria"/>
            <w:noProof/>
          </w:rPr>
          <w:t>VERIFICADOR INDEPENDENTE</w:t>
        </w:r>
        <w:r w:rsidR="00E14D16" w:rsidRPr="00E14D16">
          <w:rPr>
            <w:rFonts w:ascii="Cambria" w:hAnsi="Cambria"/>
            <w:noProof/>
            <w:webHidden/>
          </w:rPr>
          <w:tab/>
        </w:r>
        <w:r w:rsidR="00E14D16" w:rsidRPr="00E14D16">
          <w:rPr>
            <w:rFonts w:ascii="Cambria" w:hAnsi="Cambria"/>
            <w:noProof/>
            <w:webHidden/>
          </w:rPr>
          <w:fldChar w:fldCharType="begin"/>
        </w:r>
        <w:r w:rsidR="00E14D16" w:rsidRPr="00E14D16">
          <w:rPr>
            <w:rFonts w:ascii="Cambria" w:hAnsi="Cambria"/>
            <w:noProof/>
            <w:webHidden/>
          </w:rPr>
          <w:instrText xml:space="preserve"> PAGEREF _Toc193199319 \h </w:instrText>
        </w:r>
        <w:r w:rsidR="00E14D16" w:rsidRPr="00E14D16">
          <w:rPr>
            <w:rFonts w:ascii="Cambria" w:hAnsi="Cambria"/>
            <w:noProof/>
            <w:webHidden/>
          </w:rPr>
        </w:r>
        <w:r w:rsidR="00E14D16" w:rsidRPr="00E14D16">
          <w:rPr>
            <w:rFonts w:ascii="Cambria" w:hAnsi="Cambria"/>
            <w:noProof/>
            <w:webHidden/>
          </w:rPr>
          <w:fldChar w:fldCharType="separate"/>
        </w:r>
        <w:r w:rsidR="00BA2F3F">
          <w:rPr>
            <w:rFonts w:ascii="Cambria" w:hAnsi="Cambria"/>
            <w:noProof/>
            <w:webHidden/>
          </w:rPr>
          <w:t>37</w:t>
        </w:r>
        <w:r w:rsidR="00E14D16" w:rsidRPr="00E14D16">
          <w:rPr>
            <w:rFonts w:ascii="Cambria" w:hAnsi="Cambria"/>
            <w:noProof/>
            <w:webHidden/>
          </w:rPr>
          <w:fldChar w:fldCharType="end"/>
        </w:r>
      </w:hyperlink>
    </w:p>
    <w:p w14:paraId="06F26BB6" w14:textId="0AA61E3A" w:rsidR="00E14D16" w:rsidRPr="00E14D16" w:rsidRDefault="00C11172">
      <w:pPr>
        <w:pStyle w:val="Sumrio1"/>
        <w:rPr>
          <w:rFonts w:ascii="Cambria" w:eastAsiaTheme="minorEastAsia" w:hAnsi="Cambria" w:cstheme="minorBidi"/>
          <w:b w:val="0"/>
          <w:bCs w:val="0"/>
          <w:caps w:val="0"/>
          <w:kern w:val="2"/>
          <w:szCs w:val="24"/>
          <w14:ligatures w14:val="standardContextual"/>
        </w:rPr>
      </w:pPr>
      <w:hyperlink w:anchor="_Toc193199320" w:history="1">
        <w:r w:rsidR="00E14D16" w:rsidRPr="00E14D16">
          <w:rPr>
            <w:rStyle w:val="Hyperlink"/>
            <w:rFonts w:ascii="Cambria" w:eastAsiaTheme="majorEastAsia" w:hAnsi="Cambria"/>
          </w:rPr>
          <w:t>CAPÍTULO VI – ALOCAÇÃO DE RISCOS E EQUILÍBRIO ECONÔMICO-FINANCEIRO DO CONTRATO</w:t>
        </w:r>
        <w:r w:rsidR="00E14D16" w:rsidRPr="00E14D16">
          <w:rPr>
            <w:rFonts w:ascii="Cambria" w:hAnsi="Cambria"/>
            <w:webHidden/>
          </w:rPr>
          <w:tab/>
        </w:r>
        <w:r w:rsidR="00E14D16" w:rsidRPr="00E14D16">
          <w:rPr>
            <w:rFonts w:ascii="Cambria" w:hAnsi="Cambria"/>
            <w:webHidden/>
          </w:rPr>
          <w:fldChar w:fldCharType="begin"/>
        </w:r>
        <w:r w:rsidR="00E14D16" w:rsidRPr="00E14D16">
          <w:rPr>
            <w:rFonts w:ascii="Cambria" w:hAnsi="Cambria"/>
            <w:webHidden/>
          </w:rPr>
          <w:instrText xml:space="preserve"> PAGEREF _Toc193199320 \h </w:instrText>
        </w:r>
        <w:r w:rsidR="00E14D16" w:rsidRPr="00E14D16">
          <w:rPr>
            <w:rFonts w:ascii="Cambria" w:hAnsi="Cambria"/>
            <w:webHidden/>
          </w:rPr>
        </w:r>
        <w:r w:rsidR="00E14D16" w:rsidRPr="00E14D16">
          <w:rPr>
            <w:rFonts w:ascii="Cambria" w:hAnsi="Cambria"/>
            <w:webHidden/>
          </w:rPr>
          <w:fldChar w:fldCharType="separate"/>
        </w:r>
        <w:r w:rsidR="00BA2F3F">
          <w:rPr>
            <w:rFonts w:ascii="Cambria" w:hAnsi="Cambria"/>
            <w:webHidden/>
          </w:rPr>
          <w:t>38</w:t>
        </w:r>
        <w:r w:rsidR="00E14D16" w:rsidRPr="00E14D16">
          <w:rPr>
            <w:rFonts w:ascii="Cambria" w:hAnsi="Cambria"/>
            <w:webHidden/>
          </w:rPr>
          <w:fldChar w:fldCharType="end"/>
        </w:r>
      </w:hyperlink>
    </w:p>
    <w:p w14:paraId="1D1AE33C" w14:textId="6848AA40" w:rsidR="00E14D16" w:rsidRPr="00E14D16" w:rsidRDefault="00C11172">
      <w:pPr>
        <w:pStyle w:val="Sumrio2"/>
        <w:rPr>
          <w:rFonts w:ascii="Cambria" w:eastAsiaTheme="minorEastAsia" w:hAnsi="Cambria" w:cstheme="minorBidi"/>
          <w:b w:val="0"/>
          <w:noProof/>
          <w:kern w:val="2"/>
          <w:szCs w:val="24"/>
          <w14:ligatures w14:val="standardContextual"/>
        </w:rPr>
      </w:pPr>
      <w:hyperlink w:anchor="_Toc193199321" w:history="1">
        <w:r w:rsidR="00E14D16" w:rsidRPr="00E14D16">
          <w:rPr>
            <w:rStyle w:val="Hyperlink"/>
            <w:rFonts w:ascii="Cambria" w:eastAsiaTheme="majorEastAsia" w:hAnsi="Cambria"/>
            <w:noProof/>
          </w:rPr>
          <w:t>19.</w:t>
        </w:r>
        <w:r w:rsidR="00E14D16" w:rsidRPr="00E14D16">
          <w:rPr>
            <w:rFonts w:ascii="Cambria" w:eastAsiaTheme="minorEastAsia" w:hAnsi="Cambria" w:cstheme="minorBidi"/>
            <w:b w:val="0"/>
            <w:noProof/>
            <w:kern w:val="2"/>
            <w:szCs w:val="24"/>
            <w14:ligatures w14:val="standardContextual"/>
          </w:rPr>
          <w:tab/>
        </w:r>
        <w:r w:rsidR="00E14D16" w:rsidRPr="00E14D16">
          <w:rPr>
            <w:rStyle w:val="Hyperlink"/>
            <w:rFonts w:ascii="Cambria" w:eastAsiaTheme="majorEastAsia" w:hAnsi="Cambria"/>
            <w:noProof/>
          </w:rPr>
          <w:t>ALOCAÇÃO DE RISCOS</w:t>
        </w:r>
        <w:r w:rsidR="00E14D16" w:rsidRPr="00E14D16">
          <w:rPr>
            <w:rFonts w:ascii="Cambria" w:hAnsi="Cambria"/>
            <w:noProof/>
            <w:webHidden/>
          </w:rPr>
          <w:tab/>
        </w:r>
        <w:r w:rsidR="00E14D16" w:rsidRPr="00E14D16">
          <w:rPr>
            <w:rFonts w:ascii="Cambria" w:hAnsi="Cambria"/>
            <w:noProof/>
            <w:webHidden/>
          </w:rPr>
          <w:fldChar w:fldCharType="begin"/>
        </w:r>
        <w:r w:rsidR="00E14D16" w:rsidRPr="00E14D16">
          <w:rPr>
            <w:rFonts w:ascii="Cambria" w:hAnsi="Cambria"/>
            <w:noProof/>
            <w:webHidden/>
          </w:rPr>
          <w:instrText xml:space="preserve"> PAGEREF _Toc193199321 \h </w:instrText>
        </w:r>
        <w:r w:rsidR="00E14D16" w:rsidRPr="00E14D16">
          <w:rPr>
            <w:rFonts w:ascii="Cambria" w:hAnsi="Cambria"/>
            <w:noProof/>
            <w:webHidden/>
          </w:rPr>
        </w:r>
        <w:r w:rsidR="00E14D16" w:rsidRPr="00E14D16">
          <w:rPr>
            <w:rFonts w:ascii="Cambria" w:hAnsi="Cambria"/>
            <w:noProof/>
            <w:webHidden/>
          </w:rPr>
          <w:fldChar w:fldCharType="separate"/>
        </w:r>
        <w:r w:rsidR="00BA2F3F">
          <w:rPr>
            <w:rFonts w:ascii="Cambria" w:hAnsi="Cambria"/>
            <w:noProof/>
            <w:webHidden/>
          </w:rPr>
          <w:t>38</w:t>
        </w:r>
        <w:r w:rsidR="00E14D16" w:rsidRPr="00E14D16">
          <w:rPr>
            <w:rFonts w:ascii="Cambria" w:hAnsi="Cambria"/>
            <w:noProof/>
            <w:webHidden/>
          </w:rPr>
          <w:fldChar w:fldCharType="end"/>
        </w:r>
      </w:hyperlink>
    </w:p>
    <w:p w14:paraId="2B8C3E87" w14:textId="58937A6C" w:rsidR="00E14D16" w:rsidRPr="00E14D16" w:rsidRDefault="00C11172">
      <w:pPr>
        <w:pStyle w:val="Sumrio2"/>
        <w:rPr>
          <w:rFonts w:ascii="Cambria" w:eastAsiaTheme="minorEastAsia" w:hAnsi="Cambria" w:cstheme="minorBidi"/>
          <w:b w:val="0"/>
          <w:noProof/>
          <w:kern w:val="2"/>
          <w:szCs w:val="24"/>
          <w14:ligatures w14:val="standardContextual"/>
        </w:rPr>
      </w:pPr>
      <w:hyperlink w:anchor="_Toc193199322" w:history="1">
        <w:r w:rsidR="00E14D16" w:rsidRPr="00E14D16">
          <w:rPr>
            <w:rStyle w:val="Hyperlink"/>
            <w:rFonts w:ascii="Cambria" w:eastAsiaTheme="majorEastAsia" w:hAnsi="Cambria"/>
            <w:noProof/>
          </w:rPr>
          <w:t>20.</w:t>
        </w:r>
        <w:r w:rsidR="00E14D16" w:rsidRPr="00E14D16">
          <w:rPr>
            <w:rFonts w:ascii="Cambria" w:eastAsiaTheme="minorEastAsia" w:hAnsi="Cambria" w:cstheme="minorBidi"/>
            <w:b w:val="0"/>
            <w:noProof/>
            <w:kern w:val="2"/>
            <w:szCs w:val="24"/>
            <w14:ligatures w14:val="standardContextual"/>
          </w:rPr>
          <w:tab/>
        </w:r>
        <w:r w:rsidR="00E14D16" w:rsidRPr="00E14D16">
          <w:rPr>
            <w:rStyle w:val="Hyperlink"/>
            <w:rFonts w:ascii="Cambria" w:eastAsiaTheme="majorEastAsia" w:hAnsi="Cambria"/>
            <w:noProof/>
          </w:rPr>
          <w:t>EQUILÍBRIO ECONÔMICO-FINANCEIRO</w:t>
        </w:r>
        <w:r w:rsidR="00E14D16" w:rsidRPr="00E14D16">
          <w:rPr>
            <w:rFonts w:ascii="Cambria" w:hAnsi="Cambria"/>
            <w:noProof/>
            <w:webHidden/>
          </w:rPr>
          <w:tab/>
        </w:r>
        <w:r w:rsidR="00E14D16" w:rsidRPr="00E14D16">
          <w:rPr>
            <w:rFonts w:ascii="Cambria" w:hAnsi="Cambria"/>
            <w:noProof/>
            <w:webHidden/>
          </w:rPr>
          <w:fldChar w:fldCharType="begin"/>
        </w:r>
        <w:r w:rsidR="00E14D16" w:rsidRPr="00E14D16">
          <w:rPr>
            <w:rFonts w:ascii="Cambria" w:hAnsi="Cambria"/>
            <w:noProof/>
            <w:webHidden/>
          </w:rPr>
          <w:instrText xml:space="preserve"> PAGEREF _Toc193199322 \h </w:instrText>
        </w:r>
        <w:r w:rsidR="00E14D16" w:rsidRPr="00E14D16">
          <w:rPr>
            <w:rFonts w:ascii="Cambria" w:hAnsi="Cambria"/>
            <w:noProof/>
            <w:webHidden/>
          </w:rPr>
        </w:r>
        <w:r w:rsidR="00E14D16" w:rsidRPr="00E14D16">
          <w:rPr>
            <w:rFonts w:ascii="Cambria" w:hAnsi="Cambria"/>
            <w:noProof/>
            <w:webHidden/>
          </w:rPr>
          <w:fldChar w:fldCharType="separate"/>
        </w:r>
        <w:r w:rsidR="00BA2F3F">
          <w:rPr>
            <w:rFonts w:ascii="Cambria" w:hAnsi="Cambria"/>
            <w:noProof/>
            <w:webHidden/>
          </w:rPr>
          <w:t>40</w:t>
        </w:r>
        <w:r w:rsidR="00E14D16" w:rsidRPr="00E14D16">
          <w:rPr>
            <w:rFonts w:ascii="Cambria" w:hAnsi="Cambria"/>
            <w:noProof/>
            <w:webHidden/>
          </w:rPr>
          <w:fldChar w:fldCharType="end"/>
        </w:r>
      </w:hyperlink>
    </w:p>
    <w:p w14:paraId="3E4790B1" w14:textId="6EDE3C39" w:rsidR="00E14D16" w:rsidRPr="00E14D16" w:rsidRDefault="00C11172">
      <w:pPr>
        <w:pStyle w:val="Sumrio2"/>
        <w:rPr>
          <w:rFonts w:ascii="Cambria" w:eastAsiaTheme="minorEastAsia" w:hAnsi="Cambria" w:cstheme="minorBidi"/>
          <w:b w:val="0"/>
          <w:noProof/>
          <w:kern w:val="2"/>
          <w:szCs w:val="24"/>
          <w14:ligatures w14:val="standardContextual"/>
        </w:rPr>
      </w:pPr>
      <w:hyperlink w:anchor="_Toc193199323" w:history="1">
        <w:r w:rsidR="00E14D16" w:rsidRPr="00E14D16">
          <w:rPr>
            <w:rStyle w:val="Hyperlink"/>
            <w:rFonts w:ascii="Cambria" w:eastAsiaTheme="majorEastAsia" w:hAnsi="Cambria"/>
            <w:noProof/>
          </w:rPr>
          <w:t>21.</w:t>
        </w:r>
        <w:r w:rsidR="00E14D16" w:rsidRPr="00E14D16">
          <w:rPr>
            <w:rFonts w:ascii="Cambria" w:eastAsiaTheme="minorEastAsia" w:hAnsi="Cambria" w:cstheme="minorBidi"/>
            <w:b w:val="0"/>
            <w:noProof/>
            <w:kern w:val="2"/>
            <w:szCs w:val="24"/>
            <w14:ligatures w14:val="standardContextual"/>
          </w:rPr>
          <w:tab/>
        </w:r>
        <w:r w:rsidR="00E14D16" w:rsidRPr="00E14D16">
          <w:rPr>
            <w:rStyle w:val="Hyperlink"/>
            <w:rFonts w:ascii="Cambria" w:eastAsiaTheme="majorEastAsia" w:hAnsi="Cambria"/>
            <w:noProof/>
          </w:rPr>
          <w:t>REVISÃO ORDINÁRIA</w:t>
        </w:r>
        <w:r w:rsidR="00E14D16" w:rsidRPr="00E14D16">
          <w:rPr>
            <w:rFonts w:ascii="Cambria" w:hAnsi="Cambria"/>
            <w:noProof/>
            <w:webHidden/>
          </w:rPr>
          <w:tab/>
        </w:r>
        <w:r w:rsidR="00E14D16" w:rsidRPr="00E14D16">
          <w:rPr>
            <w:rFonts w:ascii="Cambria" w:hAnsi="Cambria"/>
            <w:noProof/>
            <w:webHidden/>
          </w:rPr>
          <w:fldChar w:fldCharType="begin"/>
        </w:r>
        <w:r w:rsidR="00E14D16" w:rsidRPr="00E14D16">
          <w:rPr>
            <w:rFonts w:ascii="Cambria" w:hAnsi="Cambria"/>
            <w:noProof/>
            <w:webHidden/>
          </w:rPr>
          <w:instrText xml:space="preserve"> PAGEREF _Toc193199323 \h </w:instrText>
        </w:r>
        <w:r w:rsidR="00E14D16" w:rsidRPr="00E14D16">
          <w:rPr>
            <w:rFonts w:ascii="Cambria" w:hAnsi="Cambria"/>
            <w:noProof/>
            <w:webHidden/>
          </w:rPr>
        </w:r>
        <w:r w:rsidR="00E14D16" w:rsidRPr="00E14D16">
          <w:rPr>
            <w:rFonts w:ascii="Cambria" w:hAnsi="Cambria"/>
            <w:noProof/>
            <w:webHidden/>
          </w:rPr>
          <w:fldChar w:fldCharType="separate"/>
        </w:r>
        <w:r w:rsidR="00BA2F3F">
          <w:rPr>
            <w:rFonts w:ascii="Cambria" w:hAnsi="Cambria"/>
            <w:noProof/>
            <w:webHidden/>
          </w:rPr>
          <w:t>41</w:t>
        </w:r>
        <w:r w:rsidR="00E14D16" w:rsidRPr="00E14D16">
          <w:rPr>
            <w:rFonts w:ascii="Cambria" w:hAnsi="Cambria"/>
            <w:noProof/>
            <w:webHidden/>
          </w:rPr>
          <w:fldChar w:fldCharType="end"/>
        </w:r>
      </w:hyperlink>
    </w:p>
    <w:p w14:paraId="5A86B35C" w14:textId="2F9FB43F" w:rsidR="00E14D16" w:rsidRPr="00E14D16" w:rsidRDefault="00C11172">
      <w:pPr>
        <w:pStyle w:val="Sumrio2"/>
        <w:rPr>
          <w:rFonts w:ascii="Cambria" w:eastAsiaTheme="minorEastAsia" w:hAnsi="Cambria" w:cstheme="minorBidi"/>
          <w:b w:val="0"/>
          <w:noProof/>
          <w:kern w:val="2"/>
          <w:szCs w:val="24"/>
          <w14:ligatures w14:val="standardContextual"/>
        </w:rPr>
      </w:pPr>
      <w:hyperlink w:anchor="_Toc193199324" w:history="1">
        <w:r w:rsidR="00E14D16" w:rsidRPr="00E14D16">
          <w:rPr>
            <w:rStyle w:val="Hyperlink"/>
            <w:rFonts w:ascii="Cambria" w:eastAsiaTheme="majorEastAsia" w:hAnsi="Cambria"/>
            <w:noProof/>
          </w:rPr>
          <w:t>22.</w:t>
        </w:r>
        <w:r w:rsidR="00E14D16" w:rsidRPr="00E14D16">
          <w:rPr>
            <w:rFonts w:ascii="Cambria" w:eastAsiaTheme="minorEastAsia" w:hAnsi="Cambria" w:cstheme="minorBidi"/>
            <w:b w:val="0"/>
            <w:noProof/>
            <w:kern w:val="2"/>
            <w:szCs w:val="24"/>
            <w14:ligatures w14:val="standardContextual"/>
          </w:rPr>
          <w:tab/>
        </w:r>
        <w:r w:rsidR="00E14D16" w:rsidRPr="00E14D16">
          <w:rPr>
            <w:rStyle w:val="Hyperlink"/>
            <w:rFonts w:ascii="Cambria" w:eastAsiaTheme="majorEastAsia" w:hAnsi="Cambria"/>
            <w:noProof/>
          </w:rPr>
          <w:t>REVISÃO EXTRAORDINÁRIA</w:t>
        </w:r>
        <w:r w:rsidR="00E14D16" w:rsidRPr="00E14D16">
          <w:rPr>
            <w:rFonts w:ascii="Cambria" w:hAnsi="Cambria"/>
            <w:noProof/>
            <w:webHidden/>
          </w:rPr>
          <w:tab/>
        </w:r>
        <w:r w:rsidR="00E14D16" w:rsidRPr="00E14D16">
          <w:rPr>
            <w:rFonts w:ascii="Cambria" w:hAnsi="Cambria"/>
            <w:noProof/>
            <w:webHidden/>
          </w:rPr>
          <w:fldChar w:fldCharType="begin"/>
        </w:r>
        <w:r w:rsidR="00E14D16" w:rsidRPr="00E14D16">
          <w:rPr>
            <w:rFonts w:ascii="Cambria" w:hAnsi="Cambria"/>
            <w:noProof/>
            <w:webHidden/>
          </w:rPr>
          <w:instrText xml:space="preserve"> PAGEREF _Toc193199324 \h </w:instrText>
        </w:r>
        <w:r w:rsidR="00E14D16" w:rsidRPr="00E14D16">
          <w:rPr>
            <w:rFonts w:ascii="Cambria" w:hAnsi="Cambria"/>
            <w:noProof/>
            <w:webHidden/>
          </w:rPr>
        </w:r>
        <w:r w:rsidR="00E14D16" w:rsidRPr="00E14D16">
          <w:rPr>
            <w:rFonts w:ascii="Cambria" w:hAnsi="Cambria"/>
            <w:noProof/>
            <w:webHidden/>
          </w:rPr>
          <w:fldChar w:fldCharType="separate"/>
        </w:r>
        <w:r w:rsidR="00BA2F3F">
          <w:rPr>
            <w:rFonts w:ascii="Cambria" w:hAnsi="Cambria"/>
            <w:noProof/>
            <w:webHidden/>
          </w:rPr>
          <w:t>43</w:t>
        </w:r>
        <w:r w:rsidR="00E14D16" w:rsidRPr="00E14D16">
          <w:rPr>
            <w:rFonts w:ascii="Cambria" w:hAnsi="Cambria"/>
            <w:noProof/>
            <w:webHidden/>
          </w:rPr>
          <w:fldChar w:fldCharType="end"/>
        </w:r>
      </w:hyperlink>
    </w:p>
    <w:p w14:paraId="7C9BC130" w14:textId="3C510E49" w:rsidR="00E14D16" w:rsidRPr="00E14D16" w:rsidRDefault="00C11172">
      <w:pPr>
        <w:pStyle w:val="Sumrio1"/>
        <w:rPr>
          <w:rFonts w:ascii="Cambria" w:eastAsiaTheme="minorEastAsia" w:hAnsi="Cambria" w:cstheme="minorBidi"/>
          <w:b w:val="0"/>
          <w:bCs w:val="0"/>
          <w:caps w:val="0"/>
          <w:kern w:val="2"/>
          <w:szCs w:val="24"/>
          <w14:ligatures w14:val="standardContextual"/>
        </w:rPr>
      </w:pPr>
      <w:hyperlink w:anchor="_Toc193199325" w:history="1">
        <w:r w:rsidR="00E14D16" w:rsidRPr="00E14D16">
          <w:rPr>
            <w:rStyle w:val="Hyperlink"/>
            <w:rFonts w:ascii="Cambria" w:eastAsiaTheme="majorEastAsia" w:hAnsi="Cambria"/>
          </w:rPr>
          <w:t>CAPÍTULO VI – TRIBUTOS</w:t>
        </w:r>
        <w:r w:rsidR="00E14D16" w:rsidRPr="00E14D16">
          <w:rPr>
            <w:rFonts w:ascii="Cambria" w:hAnsi="Cambria"/>
            <w:webHidden/>
          </w:rPr>
          <w:tab/>
        </w:r>
        <w:r w:rsidR="00E14D16" w:rsidRPr="00E14D16">
          <w:rPr>
            <w:rFonts w:ascii="Cambria" w:hAnsi="Cambria"/>
            <w:webHidden/>
          </w:rPr>
          <w:fldChar w:fldCharType="begin"/>
        </w:r>
        <w:r w:rsidR="00E14D16" w:rsidRPr="00E14D16">
          <w:rPr>
            <w:rFonts w:ascii="Cambria" w:hAnsi="Cambria"/>
            <w:webHidden/>
          </w:rPr>
          <w:instrText xml:space="preserve"> PAGEREF _Toc193199325 \h </w:instrText>
        </w:r>
        <w:r w:rsidR="00E14D16" w:rsidRPr="00E14D16">
          <w:rPr>
            <w:rFonts w:ascii="Cambria" w:hAnsi="Cambria"/>
            <w:webHidden/>
          </w:rPr>
        </w:r>
        <w:r w:rsidR="00E14D16" w:rsidRPr="00E14D16">
          <w:rPr>
            <w:rFonts w:ascii="Cambria" w:hAnsi="Cambria"/>
            <w:webHidden/>
          </w:rPr>
          <w:fldChar w:fldCharType="separate"/>
        </w:r>
        <w:r w:rsidR="00BA2F3F">
          <w:rPr>
            <w:rFonts w:ascii="Cambria" w:hAnsi="Cambria"/>
            <w:webHidden/>
          </w:rPr>
          <w:t>46</w:t>
        </w:r>
        <w:r w:rsidR="00E14D16" w:rsidRPr="00E14D16">
          <w:rPr>
            <w:rFonts w:ascii="Cambria" w:hAnsi="Cambria"/>
            <w:webHidden/>
          </w:rPr>
          <w:fldChar w:fldCharType="end"/>
        </w:r>
      </w:hyperlink>
    </w:p>
    <w:p w14:paraId="7E4F366F" w14:textId="6C8BDA80" w:rsidR="00E14D16" w:rsidRPr="00E14D16" w:rsidRDefault="00C11172">
      <w:pPr>
        <w:pStyle w:val="Sumrio2"/>
        <w:rPr>
          <w:rFonts w:ascii="Cambria" w:eastAsiaTheme="minorEastAsia" w:hAnsi="Cambria" w:cstheme="minorBidi"/>
          <w:b w:val="0"/>
          <w:noProof/>
          <w:kern w:val="2"/>
          <w:szCs w:val="24"/>
          <w14:ligatures w14:val="standardContextual"/>
        </w:rPr>
      </w:pPr>
      <w:hyperlink w:anchor="_Toc193199326" w:history="1">
        <w:r w:rsidR="00E14D16" w:rsidRPr="00E14D16">
          <w:rPr>
            <w:rStyle w:val="Hyperlink"/>
            <w:rFonts w:ascii="Cambria" w:eastAsia="Cambria" w:hAnsi="Cambria"/>
            <w:noProof/>
          </w:rPr>
          <w:t>23.</w:t>
        </w:r>
        <w:r w:rsidR="00E14D16" w:rsidRPr="00E14D16">
          <w:rPr>
            <w:rFonts w:ascii="Cambria" w:eastAsiaTheme="minorEastAsia" w:hAnsi="Cambria" w:cstheme="minorBidi"/>
            <w:b w:val="0"/>
            <w:noProof/>
            <w:kern w:val="2"/>
            <w:szCs w:val="24"/>
            <w14:ligatures w14:val="standardContextual"/>
          </w:rPr>
          <w:tab/>
        </w:r>
        <w:r w:rsidR="00E14D16" w:rsidRPr="00E14D16">
          <w:rPr>
            <w:rStyle w:val="Hyperlink"/>
            <w:rFonts w:ascii="Cambria" w:eastAsia="Cambria" w:hAnsi="Cambria"/>
            <w:noProof/>
          </w:rPr>
          <w:t>TRIBUTOS</w:t>
        </w:r>
        <w:r w:rsidR="00E14D16" w:rsidRPr="00E14D16">
          <w:rPr>
            <w:rFonts w:ascii="Cambria" w:hAnsi="Cambria"/>
            <w:noProof/>
            <w:webHidden/>
          </w:rPr>
          <w:tab/>
        </w:r>
        <w:r w:rsidR="00E14D16" w:rsidRPr="00E14D16">
          <w:rPr>
            <w:rFonts w:ascii="Cambria" w:hAnsi="Cambria"/>
            <w:noProof/>
            <w:webHidden/>
          </w:rPr>
          <w:fldChar w:fldCharType="begin"/>
        </w:r>
        <w:r w:rsidR="00E14D16" w:rsidRPr="00E14D16">
          <w:rPr>
            <w:rFonts w:ascii="Cambria" w:hAnsi="Cambria"/>
            <w:noProof/>
            <w:webHidden/>
          </w:rPr>
          <w:instrText xml:space="preserve"> PAGEREF _Toc193199326 \h </w:instrText>
        </w:r>
        <w:r w:rsidR="00E14D16" w:rsidRPr="00E14D16">
          <w:rPr>
            <w:rFonts w:ascii="Cambria" w:hAnsi="Cambria"/>
            <w:noProof/>
            <w:webHidden/>
          </w:rPr>
        </w:r>
        <w:r w:rsidR="00E14D16" w:rsidRPr="00E14D16">
          <w:rPr>
            <w:rFonts w:ascii="Cambria" w:hAnsi="Cambria"/>
            <w:noProof/>
            <w:webHidden/>
          </w:rPr>
          <w:fldChar w:fldCharType="separate"/>
        </w:r>
        <w:r w:rsidR="00BA2F3F">
          <w:rPr>
            <w:rFonts w:ascii="Cambria" w:hAnsi="Cambria"/>
            <w:noProof/>
            <w:webHidden/>
          </w:rPr>
          <w:t>46</w:t>
        </w:r>
        <w:r w:rsidR="00E14D16" w:rsidRPr="00E14D16">
          <w:rPr>
            <w:rFonts w:ascii="Cambria" w:hAnsi="Cambria"/>
            <w:noProof/>
            <w:webHidden/>
          </w:rPr>
          <w:fldChar w:fldCharType="end"/>
        </w:r>
      </w:hyperlink>
    </w:p>
    <w:p w14:paraId="3FE84506" w14:textId="6CC16D40" w:rsidR="00E14D16" w:rsidRPr="00E14D16" w:rsidRDefault="00C11172">
      <w:pPr>
        <w:pStyle w:val="Sumrio1"/>
        <w:rPr>
          <w:rFonts w:ascii="Cambria" w:eastAsiaTheme="minorEastAsia" w:hAnsi="Cambria" w:cstheme="minorBidi"/>
          <w:b w:val="0"/>
          <w:bCs w:val="0"/>
          <w:caps w:val="0"/>
          <w:kern w:val="2"/>
          <w:szCs w:val="24"/>
          <w14:ligatures w14:val="standardContextual"/>
        </w:rPr>
      </w:pPr>
      <w:hyperlink w:anchor="_Toc193199327" w:history="1">
        <w:r w:rsidR="00E14D16" w:rsidRPr="00E14D16">
          <w:rPr>
            <w:rStyle w:val="Hyperlink"/>
            <w:rFonts w:ascii="Cambria" w:eastAsiaTheme="majorEastAsia" w:hAnsi="Cambria"/>
          </w:rPr>
          <w:t>CAPÍTULO VII – SEGUROS E GARANTIAS</w:t>
        </w:r>
        <w:r w:rsidR="00E14D16" w:rsidRPr="00E14D16">
          <w:rPr>
            <w:rFonts w:ascii="Cambria" w:hAnsi="Cambria"/>
            <w:webHidden/>
          </w:rPr>
          <w:tab/>
        </w:r>
        <w:r w:rsidR="00E14D16" w:rsidRPr="00E14D16">
          <w:rPr>
            <w:rFonts w:ascii="Cambria" w:hAnsi="Cambria"/>
            <w:webHidden/>
          </w:rPr>
          <w:fldChar w:fldCharType="begin"/>
        </w:r>
        <w:r w:rsidR="00E14D16" w:rsidRPr="00E14D16">
          <w:rPr>
            <w:rFonts w:ascii="Cambria" w:hAnsi="Cambria"/>
            <w:webHidden/>
          </w:rPr>
          <w:instrText xml:space="preserve"> PAGEREF _Toc193199327 \h </w:instrText>
        </w:r>
        <w:r w:rsidR="00E14D16" w:rsidRPr="00E14D16">
          <w:rPr>
            <w:rFonts w:ascii="Cambria" w:hAnsi="Cambria"/>
            <w:webHidden/>
          </w:rPr>
        </w:r>
        <w:r w:rsidR="00E14D16" w:rsidRPr="00E14D16">
          <w:rPr>
            <w:rFonts w:ascii="Cambria" w:hAnsi="Cambria"/>
            <w:webHidden/>
          </w:rPr>
          <w:fldChar w:fldCharType="separate"/>
        </w:r>
        <w:r w:rsidR="00BA2F3F">
          <w:rPr>
            <w:rFonts w:ascii="Cambria" w:hAnsi="Cambria"/>
            <w:webHidden/>
          </w:rPr>
          <w:t>48</w:t>
        </w:r>
        <w:r w:rsidR="00E14D16" w:rsidRPr="00E14D16">
          <w:rPr>
            <w:rFonts w:ascii="Cambria" w:hAnsi="Cambria"/>
            <w:webHidden/>
          </w:rPr>
          <w:fldChar w:fldCharType="end"/>
        </w:r>
      </w:hyperlink>
    </w:p>
    <w:p w14:paraId="4CACC508" w14:textId="46A7DA03" w:rsidR="00E14D16" w:rsidRPr="00E14D16" w:rsidRDefault="00C11172">
      <w:pPr>
        <w:pStyle w:val="Sumrio2"/>
        <w:rPr>
          <w:rFonts w:ascii="Cambria" w:eastAsiaTheme="minorEastAsia" w:hAnsi="Cambria" w:cstheme="minorBidi"/>
          <w:b w:val="0"/>
          <w:noProof/>
          <w:kern w:val="2"/>
          <w:szCs w:val="24"/>
          <w14:ligatures w14:val="standardContextual"/>
        </w:rPr>
      </w:pPr>
      <w:hyperlink w:anchor="_Toc193199328" w:history="1">
        <w:r w:rsidR="00E14D16" w:rsidRPr="00E14D16">
          <w:rPr>
            <w:rStyle w:val="Hyperlink"/>
            <w:rFonts w:ascii="Cambria" w:eastAsiaTheme="majorEastAsia" w:hAnsi="Cambria"/>
            <w:noProof/>
          </w:rPr>
          <w:t>24.</w:t>
        </w:r>
        <w:r w:rsidR="00E14D16" w:rsidRPr="00E14D16">
          <w:rPr>
            <w:rFonts w:ascii="Cambria" w:eastAsiaTheme="minorEastAsia" w:hAnsi="Cambria" w:cstheme="minorBidi"/>
            <w:b w:val="0"/>
            <w:noProof/>
            <w:kern w:val="2"/>
            <w:szCs w:val="24"/>
            <w14:ligatures w14:val="standardContextual"/>
          </w:rPr>
          <w:tab/>
        </w:r>
        <w:r w:rsidR="00E14D16" w:rsidRPr="00E14D16">
          <w:rPr>
            <w:rStyle w:val="Hyperlink"/>
            <w:rFonts w:ascii="Cambria" w:eastAsiaTheme="majorEastAsia" w:hAnsi="Cambria"/>
            <w:noProof/>
          </w:rPr>
          <w:t>SEGUROS</w:t>
        </w:r>
        <w:r w:rsidR="00E14D16" w:rsidRPr="00E14D16">
          <w:rPr>
            <w:rFonts w:ascii="Cambria" w:hAnsi="Cambria"/>
            <w:noProof/>
            <w:webHidden/>
          </w:rPr>
          <w:tab/>
        </w:r>
        <w:r w:rsidR="00E14D16" w:rsidRPr="00E14D16">
          <w:rPr>
            <w:rFonts w:ascii="Cambria" w:hAnsi="Cambria"/>
            <w:noProof/>
            <w:webHidden/>
          </w:rPr>
          <w:fldChar w:fldCharType="begin"/>
        </w:r>
        <w:r w:rsidR="00E14D16" w:rsidRPr="00E14D16">
          <w:rPr>
            <w:rFonts w:ascii="Cambria" w:hAnsi="Cambria"/>
            <w:noProof/>
            <w:webHidden/>
          </w:rPr>
          <w:instrText xml:space="preserve"> PAGEREF _Toc193199328 \h </w:instrText>
        </w:r>
        <w:r w:rsidR="00E14D16" w:rsidRPr="00E14D16">
          <w:rPr>
            <w:rFonts w:ascii="Cambria" w:hAnsi="Cambria"/>
            <w:noProof/>
            <w:webHidden/>
          </w:rPr>
        </w:r>
        <w:r w:rsidR="00E14D16" w:rsidRPr="00E14D16">
          <w:rPr>
            <w:rFonts w:ascii="Cambria" w:hAnsi="Cambria"/>
            <w:noProof/>
            <w:webHidden/>
          </w:rPr>
          <w:fldChar w:fldCharType="separate"/>
        </w:r>
        <w:r w:rsidR="00BA2F3F">
          <w:rPr>
            <w:rFonts w:ascii="Cambria" w:hAnsi="Cambria"/>
            <w:noProof/>
            <w:webHidden/>
          </w:rPr>
          <w:t>48</w:t>
        </w:r>
        <w:r w:rsidR="00E14D16" w:rsidRPr="00E14D16">
          <w:rPr>
            <w:rFonts w:ascii="Cambria" w:hAnsi="Cambria"/>
            <w:noProof/>
            <w:webHidden/>
          </w:rPr>
          <w:fldChar w:fldCharType="end"/>
        </w:r>
      </w:hyperlink>
    </w:p>
    <w:p w14:paraId="1B0F932F" w14:textId="49476DA9" w:rsidR="00E14D16" w:rsidRPr="00E14D16" w:rsidRDefault="00C11172">
      <w:pPr>
        <w:pStyle w:val="Sumrio2"/>
        <w:rPr>
          <w:rFonts w:ascii="Cambria" w:eastAsiaTheme="minorEastAsia" w:hAnsi="Cambria" w:cstheme="minorBidi"/>
          <w:b w:val="0"/>
          <w:noProof/>
          <w:kern w:val="2"/>
          <w:szCs w:val="24"/>
          <w14:ligatures w14:val="standardContextual"/>
        </w:rPr>
      </w:pPr>
      <w:hyperlink w:anchor="_Toc193199329" w:history="1">
        <w:r w:rsidR="00E14D16" w:rsidRPr="00E14D16">
          <w:rPr>
            <w:rStyle w:val="Hyperlink"/>
            <w:rFonts w:ascii="Cambria" w:eastAsia="Cambria" w:hAnsi="Cambria"/>
            <w:noProof/>
          </w:rPr>
          <w:t>25.</w:t>
        </w:r>
        <w:r w:rsidR="00E14D16" w:rsidRPr="00E14D16">
          <w:rPr>
            <w:rFonts w:ascii="Cambria" w:eastAsiaTheme="minorEastAsia" w:hAnsi="Cambria" w:cstheme="minorBidi"/>
            <w:b w:val="0"/>
            <w:noProof/>
            <w:kern w:val="2"/>
            <w:szCs w:val="24"/>
            <w14:ligatures w14:val="standardContextual"/>
          </w:rPr>
          <w:tab/>
        </w:r>
        <w:r w:rsidR="00E14D16" w:rsidRPr="00E14D16">
          <w:rPr>
            <w:rStyle w:val="Hyperlink"/>
            <w:rFonts w:ascii="Cambria" w:eastAsia="Cambria" w:hAnsi="Cambria"/>
            <w:noProof/>
          </w:rPr>
          <w:t>GARANTIA DE EXECUÇÃO</w:t>
        </w:r>
        <w:r w:rsidR="00E14D16" w:rsidRPr="00E14D16">
          <w:rPr>
            <w:rFonts w:ascii="Cambria" w:hAnsi="Cambria"/>
            <w:noProof/>
            <w:webHidden/>
          </w:rPr>
          <w:tab/>
        </w:r>
        <w:r w:rsidR="00E14D16" w:rsidRPr="00E14D16">
          <w:rPr>
            <w:rFonts w:ascii="Cambria" w:hAnsi="Cambria"/>
            <w:noProof/>
            <w:webHidden/>
          </w:rPr>
          <w:fldChar w:fldCharType="begin"/>
        </w:r>
        <w:r w:rsidR="00E14D16" w:rsidRPr="00E14D16">
          <w:rPr>
            <w:rFonts w:ascii="Cambria" w:hAnsi="Cambria"/>
            <w:noProof/>
            <w:webHidden/>
          </w:rPr>
          <w:instrText xml:space="preserve"> PAGEREF _Toc193199329 \h </w:instrText>
        </w:r>
        <w:r w:rsidR="00E14D16" w:rsidRPr="00E14D16">
          <w:rPr>
            <w:rFonts w:ascii="Cambria" w:hAnsi="Cambria"/>
            <w:noProof/>
            <w:webHidden/>
          </w:rPr>
        </w:r>
        <w:r w:rsidR="00E14D16" w:rsidRPr="00E14D16">
          <w:rPr>
            <w:rFonts w:ascii="Cambria" w:hAnsi="Cambria"/>
            <w:noProof/>
            <w:webHidden/>
          </w:rPr>
          <w:fldChar w:fldCharType="separate"/>
        </w:r>
        <w:r w:rsidR="00BA2F3F">
          <w:rPr>
            <w:rFonts w:ascii="Cambria" w:hAnsi="Cambria"/>
            <w:noProof/>
            <w:webHidden/>
          </w:rPr>
          <w:t>51</w:t>
        </w:r>
        <w:r w:rsidR="00E14D16" w:rsidRPr="00E14D16">
          <w:rPr>
            <w:rFonts w:ascii="Cambria" w:hAnsi="Cambria"/>
            <w:noProof/>
            <w:webHidden/>
          </w:rPr>
          <w:fldChar w:fldCharType="end"/>
        </w:r>
      </w:hyperlink>
    </w:p>
    <w:p w14:paraId="3F8E2C4B" w14:textId="03C6EB62" w:rsidR="00E14D16" w:rsidRPr="00E14D16" w:rsidRDefault="00C11172">
      <w:pPr>
        <w:pStyle w:val="Sumrio1"/>
        <w:rPr>
          <w:rFonts w:ascii="Cambria" w:eastAsiaTheme="minorEastAsia" w:hAnsi="Cambria" w:cstheme="minorBidi"/>
          <w:b w:val="0"/>
          <w:bCs w:val="0"/>
          <w:caps w:val="0"/>
          <w:kern w:val="2"/>
          <w:szCs w:val="24"/>
          <w14:ligatures w14:val="standardContextual"/>
        </w:rPr>
      </w:pPr>
      <w:hyperlink w:anchor="_Toc193199330" w:history="1">
        <w:r w:rsidR="00E14D16" w:rsidRPr="00E14D16">
          <w:rPr>
            <w:rStyle w:val="Hyperlink"/>
            <w:rFonts w:ascii="Cambria" w:eastAsiaTheme="majorEastAsia" w:hAnsi="Cambria"/>
          </w:rPr>
          <w:t>CAPÍTULO VIII – DA CONCESSIONÁRIA</w:t>
        </w:r>
        <w:r w:rsidR="00E14D16" w:rsidRPr="00E14D16">
          <w:rPr>
            <w:rFonts w:ascii="Cambria" w:hAnsi="Cambria"/>
            <w:webHidden/>
          </w:rPr>
          <w:tab/>
        </w:r>
        <w:r w:rsidR="00E14D16" w:rsidRPr="00E14D16">
          <w:rPr>
            <w:rFonts w:ascii="Cambria" w:hAnsi="Cambria"/>
            <w:webHidden/>
          </w:rPr>
          <w:fldChar w:fldCharType="begin"/>
        </w:r>
        <w:r w:rsidR="00E14D16" w:rsidRPr="00E14D16">
          <w:rPr>
            <w:rFonts w:ascii="Cambria" w:hAnsi="Cambria"/>
            <w:webHidden/>
          </w:rPr>
          <w:instrText xml:space="preserve"> PAGEREF _Toc193199330 \h </w:instrText>
        </w:r>
        <w:r w:rsidR="00E14D16" w:rsidRPr="00E14D16">
          <w:rPr>
            <w:rFonts w:ascii="Cambria" w:hAnsi="Cambria"/>
            <w:webHidden/>
          </w:rPr>
        </w:r>
        <w:r w:rsidR="00E14D16" w:rsidRPr="00E14D16">
          <w:rPr>
            <w:rFonts w:ascii="Cambria" w:hAnsi="Cambria"/>
            <w:webHidden/>
          </w:rPr>
          <w:fldChar w:fldCharType="separate"/>
        </w:r>
        <w:r w:rsidR="00BA2F3F">
          <w:rPr>
            <w:rFonts w:ascii="Cambria" w:hAnsi="Cambria"/>
            <w:webHidden/>
          </w:rPr>
          <w:t>55</w:t>
        </w:r>
        <w:r w:rsidR="00E14D16" w:rsidRPr="00E14D16">
          <w:rPr>
            <w:rFonts w:ascii="Cambria" w:hAnsi="Cambria"/>
            <w:webHidden/>
          </w:rPr>
          <w:fldChar w:fldCharType="end"/>
        </w:r>
      </w:hyperlink>
    </w:p>
    <w:p w14:paraId="4C461841" w14:textId="361A0699" w:rsidR="00E14D16" w:rsidRPr="00E14D16" w:rsidRDefault="00C11172">
      <w:pPr>
        <w:pStyle w:val="Sumrio2"/>
        <w:rPr>
          <w:rFonts w:ascii="Cambria" w:eastAsiaTheme="minorEastAsia" w:hAnsi="Cambria" w:cstheme="minorBidi"/>
          <w:b w:val="0"/>
          <w:noProof/>
          <w:kern w:val="2"/>
          <w:szCs w:val="24"/>
          <w14:ligatures w14:val="standardContextual"/>
        </w:rPr>
      </w:pPr>
      <w:hyperlink w:anchor="_Toc193199331" w:history="1">
        <w:r w:rsidR="00E14D16" w:rsidRPr="00E14D16">
          <w:rPr>
            <w:rStyle w:val="Hyperlink"/>
            <w:rFonts w:ascii="Cambria" w:eastAsiaTheme="majorEastAsia" w:hAnsi="Cambria"/>
            <w:noProof/>
          </w:rPr>
          <w:t>26.</w:t>
        </w:r>
        <w:r w:rsidR="00E14D16" w:rsidRPr="00E14D16">
          <w:rPr>
            <w:rFonts w:ascii="Cambria" w:eastAsiaTheme="minorEastAsia" w:hAnsi="Cambria" w:cstheme="minorBidi"/>
            <w:b w:val="0"/>
            <w:noProof/>
            <w:kern w:val="2"/>
            <w:szCs w:val="24"/>
            <w14:ligatures w14:val="standardContextual"/>
          </w:rPr>
          <w:tab/>
        </w:r>
        <w:r w:rsidR="00E14D16" w:rsidRPr="00E14D16">
          <w:rPr>
            <w:rStyle w:val="Hyperlink"/>
            <w:rFonts w:ascii="Cambria" w:eastAsia="Cambria" w:hAnsi="Cambria"/>
            <w:noProof/>
          </w:rPr>
          <w:t>ESTRUTURA JURÍDICA E CAPITAL SOCIAL</w:t>
        </w:r>
        <w:r w:rsidR="00E14D16" w:rsidRPr="00E14D16">
          <w:rPr>
            <w:rFonts w:ascii="Cambria" w:hAnsi="Cambria"/>
            <w:noProof/>
            <w:webHidden/>
          </w:rPr>
          <w:tab/>
        </w:r>
        <w:r w:rsidR="00E14D16" w:rsidRPr="00E14D16">
          <w:rPr>
            <w:rFonts w:ascii="Cambria" w:hAnsi="Cambria"/>
            <w:noProof/>
            <w:webHidden/>
          </w:rPr>
          <w:fldChar w:fldCharType="begin"/>
        </w:r>
        <w:r w:rsidR="00E14D16" w:rsidRPr="00E14D16">
          <w:rPr>
            <w:rFonts w:ascii="Cambria" w:hAnsi="Cambria"/>
            <w:noProof/>
            <w:webHidden/>
          </w:rPr>
          <w:instrText xml:space="preserve"> PAGEREF _Toc193199331 \h </w:instrText>
        </w:r>
        <w:r w:rsidR="00E14D16" w:rsidRPr="00E14D16">
          <w:rPr>
            <w:rFonts w:ascii="Cambria" w:hAnsi="Cambria"/>
            <w:noProof/>
            <w:webHidden/>
          </w:rPr>
        </w:r>
        <w:r w:rsidR="00E14D16" w:rsidRPr="00E14D16">
          <w:rPr>
            <w:rFonts w:ascii="Cambria" w:hAnsi="Cambria"/>
            <w:noProof/>
            <w:webHidden/>
          </w:rPr>
          <w:fldChar w:fldCharType="separate"/>
        </w:r>
        <w:r w:rsidR="00BA2F3F">
          <w:rPr>
            <w:rFonts w:ascii="Cambria" w:hAnsi="Cambria"/>
            <w:noProof/>
            <w:webHidden/>
          </w:rPr>
          <w:t>55</w:t>
        </w:r>
        <w:r w:rsidR="00E14D16" w:rsidRPr="00E14D16">
          <w:rPr>
            <w:rFonts w:ascii="Cambria" w:hAnsi="Cambria"/>
            <w:noProof/>
            <w:webHidden/>
          </w:rPr>
          <w:fldChar w:fldCharType="end"/>
        </w:r>
      </w:hyperlink>
    </w:p>
    <w:p w14:paraId="381D5BBE" w14:textId="06ED3A10" w:rsidR="00E14D16" w:rsidRPr="00E14D16" w:rsidRDefault="00C11172">
      <w:pPr>
        <w:pStyle w:val="Sumrio2"/>
        <w:rPr>
          <w:rFonts w:ascii="Cambria" w:eastAsiaTheme="minorEastAsia" w:hAnsi="Cambria" w:cstheme="minorBidi"/>
          <w:b w:val="0"/>
          <w:noProof/>
          <w:kern w:val="2"/>
          <w:szCs w:val="24"/>
          <w14:ligatures w14:val="standardContextual"/>
        </w:rPr>
      </w:pPr>
      <w:hyperlink w:anchor="_Toc193199332" w:history="1">
        <w:r w:rsidR="00E14D16" w:rsidRPr="00E14D16">
          <w:rPr>
            <w:rStyle w:val="Hyperlink"/>
            <w:rFonts w:ascii="Cambria" w:eastAsia="Cambria" w:hAnsi="Cambria"/>
            <w:noProof/>
          </w:rPr>
          <w:t>27.</w:t>
        </w:r>
        <w:r w:rsidR="00E14D16" w:rsidRPr="00E14D16">
          <w:rPr>
            <w:rFonts w:ascii="Cambria" w:eastAsiaTheme="minorEastAsia" w:hAnsi="Cambria" w:cstheme="minorBidi"/>
            <w:b w:val="0"/>
            <w:noProof/>
            <w:kern w:val="2"/>
            <w:szCs w:val="24"/>
            <w14:ligatures w14:val="standardContextual"/>
          </w:rPr>
          <w:tab/>
        </w:r>
        <w:r w:rsidR="00E14D16" w:rsidRPr="00E14D16">
          <w:rPr>
            <w:rStyle w:val="Hyperlink"/>
            <w:rFonts w:ascii="Cambria" w:eastAsia="Cambria" w:hAnsi="Cambria"/>
            <w:noProof/>
          </w:rPr>
          <w:t>TRANSFERÊNCIA DO CONTROLE E CESSÃO</w:t>
        </w:r>
        <w:r w:rsidR="00E14D16" w:rsidRPr="00E14D16">
          <w:rPr>
            <w:rFonts w:ascii="Cambria" w:hAnsi="Cambria"/>
            <w:noProof/>
            <w:webHidden/>
          </w:rPr>
          <w:tab/>
        </w:r>
        <w:r w:rsidR="00E14D16" w:rsidRPr="00E14D16">
          <w:rPr>
            <w:rFonts w:ascii="Cambria" w:hAnsi="Cambria"/>
            <w:noProof/>
            <w:webHidden/>
          </w:rPr>
          <w:fldChar w:fldCharType="begin"/>
        </w:r>
        <w:r w:rsidR="00E14D16" w:rsidRPr="00E14D16">
          <w:rPr>
            <w:rFonts w:ascii="Cambria" w:hAnsi="Cambria"/>
            <w:noProof/>
            <w:webHidden/>
          </w:rPr>
          <w:instrText xml:space="preserve"> PAGEREF _Toc193199332 \h </w:instrText>
        </w:r>
        <w:r w:rsidR="00E14D16" w:rsidRPr="00E14D16">
          <w:rPr>
            <w:rFonts w:ascii="Cambria" w:hAnsi="Cambria"/>
            <w:noProof/>
            <w:webHidden/>
          </w:rPr>
        </w:r>
        <w:r w:rsidR="00E14D16" w:rsidRPr="00E14D16">
          <w:rPr>
            <w:rFonts w:ascii="Cambria" w:hAnsi="Cambria"/>
            <w:noProof/>
            <w:webHidden/>
          </w:rPr>
          <w:fldChar w:fldCharType="separate"/>
        </w:r>
        <w:r w:rsidR="00BA2F3F">
          <w:rPr>
            <w:rFonts w:ascii="Cambria" w:hAnsi="Cambria"/>
            <w:noProof/>
            <w:webHidden/>
          </w:rPr>
          <w:t>56</w:t>
        </w:r>
        <w:r w:rsidR="00E14D16" w:rsidRPr="00E14D16">
          <w:rPr>
            <w:rFonts w:ascii="Cambria" w:hAnsi="Cambria"/>
            <w:noProof/>
            <w:webHidden/>
          </w:rPr>
          <w:fldChar w:fldCharType="end"/>
        </w:r>
      </w:hyperlink>
    </w:p>
    <w:p w14:paraId="5955519A" w14:textId="15A62759" w:rsidR="00E14D16" w:rsidRPr="00E14D16" w:rsidRDefault="00C11172">
      <w:pPr>
        <w:pStyle w:val="Sumrio2"/>
        <w:rPr>
          <w:rFonts w:ascii="Cambria" w:eastAsiaTheme="minorEastAsia" w:hAnsi="Cambria" w:cstheme="minorBidi"/>
          <w:b w:val="0"/>
          <w:noProof/>
          <w:kern w:val="2"/>
          <w:szCs w:val="24"/>
          <w14:ligatures w14:val="standardContextual"/>
        </w:rPr>
      </w:pPr>
      <w:hyperlink w:anchor="_Toc193199333" w:history="1">
        <w:r w:rsidR="00E14D16" w:rsidRPr="00E14D16">
          <w:rPr>
            <w:rStyle w:val="Hyperlink"/>
            <w:rFonts w:ascii="Cambria" w:eastAsiaTheme="majorEastAsia" w:hAnsi="Cambria"/>
            <w:noProof/>
          </w:rPr>
          <w:t>28.</w:t>
        </w:r>
        <w:r w:rsidR="00E14D16" w:rsidRPr="00E14D16">
          <w:rPr>
            <w:rFonts w:ascii="Cambria" w:eastAsiaTheme="minorEastAsia" w:hAnsi="Cambria" w:cstheme="minorBidi"/>
            <w:b w:val="0"/>
            <w:noProof/>
            <w:kern w:val="2"/>
            <w:szCs w:val="24"/>
            <w14:ligatures w14:val="standardContextual"/>
          </w:rPr>
          <w:tab/>
        </w:r>
        <w:r w:rsidR="00E14D16" w:rsidRPr="00E14D16">
          <w:rPr>
            <w:rStyle w:val="Hyperlink"/>
            <w:rFonts w:ascii="Cambria" w:eastAsiaTheme="majorEastAsia" w:hAnsi="Cambria"/>
            <w:noProof/>
          </w:rPr>
          <w:t>SUBCONTRATAÇÃO</w:t>
        </w:r>
        <w:r w:rsidR="00E14D16" w:rsidRPr="00E14D16">
          <w:rPr>
            <w:rFonts w:ascii="Cambria" w:hAnsi="Cambria"/>
            <w:noProof/>
            <w:webHidden/>
          </w:rPr>
          <w:tab/>
        </w:r>
        <w:r w:rsidR="00E14D16" w:rsidRPr="00E14D16">
          <w:rPr>
            <w:rFonts w:ascii="Cambria" w:hAnsi="Cambria"/>
            <w:noProof/>
            <w:webHidden/>
          </w:rPr>
          <w:fldChar w:fldCharType="begin"/>
        </w:r>
        <w:r w:rsidR="00E14D16" w:rsidRPr="00E14D16">
          <w:rPr>
            <w:rFonts w:ascii="Cambria" w:hAnsi="Cambria"/>
            <w:noProof/>
            <w:webHidden/>
          </w:rPr>
          <w:instrText xml:space="preserve"> PAGEREF _Toc193199333 \h </w:instrText>
        </w:r>
        <w:r w:rsidR="00E14D16" w:rsidRPr="00E14D16">
          <w:rPr>
            <w:rFonts w:ascii="Cambria" w:hAnsi="Cambria"/>
            <w:noProof/>
            <w:webHidden/>
          </w:rPr>
        </w:r>
        <w:r w:rsidR="00E14D16" w:rsidRPr="00E14D16">
          <w:rPr>
            <w:rFonts w:ascii="Cambria" w:hAnsi="Cambria"/>
            <w:noProof/>
            <w:webHidden/>
          </w:rPr>
          <w:fldChar w:fldCharType="separate"/>
        </w:r>
        <w:r w:rsidR="00BA2F3F">
          <w:rPr>
            <w:rFonts w:ascii="Cambria" w:hAnsi="Cambria"/>
            <w:noProof/>
            <w:webHidden/>
          </w:rPr>
          <w:t>57</w:t>
        </w:r>
        <w:r w:rsidR="00E14D16" w:rsidRPr="00E14D16">
          <w:rPr>
            <w:rFonts w:ascii="Cambria" w:hAnsi="Cambria"/>
            <w:noProof/>
            <w:webHidden/>
          </w:rPr>
          <w:fldChar w:fldCharType="end"/>
        </w:r>
      </w:hyperlink>
    </w:p>
    <w:p w14:paraId="39286905" w14:textId="169A7606" w:rsidR="00E14D16" w:rsidRPr="00E14D16" w:rsidRDefault="00C11172">
      <w:pPr>
        <w:pStyle w:val="Sumrio1"/>
        <w:rPr>
          <w:rFonts w:ascii="Cambria" w:eastAsiaTheme="minorEastAsia" w:hAnsi="Cambria" w:cstheme="minorBidi"/>
          <w:b w:val="0"/>
          <w:bCs w:val="0"/>
          <w:caps w:val="0"/>
          <w:kern w:val="2"/>
          <w:szCs w:val="24"/>
          <w14:ligatures w14:val="standardContextual"/>
        </w:rPr>
      </w:pPr>
      <w:hyperlink w:anchor="_Toc193199334" w:history="1">
        <w:r w:rsidR="00E14D16" w:rsidRPr="00E14D16">
          <w:rPr>
            <w:rStyle w:val="Hyperlink"/>
            <w:rFonts w:ascii="Cambria" w:eastAsiaTheme="majorEastAsia" w:hAnsi="Cambria"/>
          </w:rPr>
          <w:t>CAPÍTULO IX – FINANCIAMENTO</w:t>
        </w:r>
        <w:r w:rsidR="00E14D16" w:rsidRPr="00E14D16">
          <w:rPr>
            <w:rFonts w:ascii="Cambria" w:hAnsi="Cambria"/>
            <w:webHidden/>
          </w:rPr>
          <w:tab/>
        </w:r>
        <w:r w:rsidR="00E14D16" w:rsidRPr="00E14D16">
          <w:rPr>
            <w:rFonts w:ascii="Cambria" w:hAnsi="Cambria"/>
            <w:webHidden/>
          </w:rPr>
          <w:fldChar w:fldCharType="begin"/>
        </w:r>
        <w:r w:rsidR="00E14D16" w:rsidRPr="00E14D16">
          <w:rPr>
            <w:rFonts w:ascii="Cambria" w:hAnsi="Cambria"/>
            <w:webHidden/>
          </w:rPr>
          <w:instrText xml:space="preserve"> PAGEREF _Toc193199334 \h </w:instrText>
        </w:r>
        <w:r w:rsidR="00E14D16" w:rsidRPr="00E14D16">
          <w:rPr>
            <w:rFonts w:ascii="Cambria" w:hAnsi="Cambria"/>
            <w:webHidden/>
          </w:rPr>
        </w:r>
        <w:r w:rsidR="00E14D16" w:rsidRPr="00E14D16">
          <w:rPr>
            <w:rFonts w:ascii="Cambria" w:hAnsi="Cambria"/>
            <w:webHidden/>
          </w:rPr>
          <w:fldChar w:fldCharType="separate"/>
        </w:r>
        <w:r w:rsidR="00BA2F3F">
          <w:rPr>
            <w:rFonts w:ascii="Cambria" w:hAnsi="Cambria"/>
            <w:webHidden/>
          </w:rPr>
          <w:t>59</w:t>
        </w:r>
        <w:r w:rsidR="00E14D16" w:rsidRPr="00E14D16">
          <w:rPr>
            <w:rFonts w:ascii="Cambria" w:hAnsi="Cambria"/>
            <w:webHidden/>
          </w:rPr>
          <w:fldChar w:fldCharType="end"/>
        </w:r>
      </w:hyperlink>
    </w:p>
    <w:p w14:paraId="5E51CA1E" w14:textId="4FCC9050" w:rsidR="00E14D16" w:rsidRPr="00E14D16" w:rsidRDefault="00C11172">
      <w:pPr>
        <w:pStyle w:val="Sumrio2"/>
        <w:rPr>
          <w:rFonts w:ascii="Cambria" w:eastAsiaTheme="minorEastAsia" w:hAnsi="Cambria" w:cstheme="minorBidi"/>
          <w:b w:val="0"/>
          <w:noProof/>
          <w:kern w:val="2"/>
          <w:szCs w:val="24"/>
          <w14:ligatures w14:val="standardContextual"/>
        </w:rPr>
      </w:pPr>
      <w:hyperlink w:anchor="_Toc193199335" w:history="1">
        <w:r w:rsidR="00E14D16" w:rsidRPr="00E14D16">
          <w:rPr>
            <w:rStyle w:val="Hyperlink"/>
            <w:rFonts w:ascii="Cambria" w:eastAsiaTheme="majorEastAsia" w:hAnsi="Cambria"/>
            <w:noProof/>
          </w:rPr>
          <w:t>29.</w:t>
        </w:r>
        <w:r w:rsidR="00E14D16" w:rsidRPr="00E14D16">
          <w:rPr>
            <w:rFonts w:ascii="Cambria" w:eastAsiaTheme="minorEastAsia" w:hAnsi="Cambria" w:cstheme="minorBidi"/>
            <w:b w:val="0"/>
            <w:noProof/>
            <w:kern w:val="2"/>
            <w:szCs w:val="24"/>
            <w14:ligatures w14:val="standardContextual"/>
          </w:rPr>
          <w:tab/>
        </w:r>
        <w:r w:rsidR="00E14D16" w:rsidRPr="00E14D16">
          <w:rPr>
            <w:rStyle w:val="Hyperlink"/>
            <w:rFonts w:ascii="Cambria" w:eastAsiaTheme="majorEastAsia" w:hAnsi="Cambria"/>
            <w:noProof/>
          </w:rPr>
          <w:t>FINANCIAMENTO</w:t>
        </w:r>
        <w:r w:rsidR="00E14D16" w:rsidRPr="00E14D16">
          <w:rPr>
            <w:rFonts w:ascii="Cambria" w:hAnsi="Cambria"/>
            <w:noProof/>
            <w:webHidden/>
          </w:rPr>
          <w:tab/>
        </w:r>
        <w:r w:rsidR="00E14D16" w:rsidRPr="00E14D16">
          <w:rPr>
            <w:rFonts w:ascii="Cambria" w:hAnsi="Cambria"/>
            <w:noProof/>
            <w:webHidden/>
          </w:rPr>
          <w:fldChar w:fldCharType="begin"/>
        </w:r>
        <w:r w:rsidR="00E14D16" w:rsidRPr="00E14D16">
          <w:rPr>
            <w:rFonts w:ascii="Cambria" w:hAnsi="Cambria"/>
            <w:noProof/>
            <w:webHidden/>
          </w:rPr>
          <w:instrText xml:space="preserve"> PAGEREF _Toc193199335 \h </w:instrText>
        </w:r>
        <w:r w:rsidR="00E14D16" w:rsidRPr="00E14D16">
          <w:rPr>
            <w:rFonts w:ascii="Cambria" w:hAnsi="Cambria"/>
            <w:noProof/>
            <w:webHidden/>
          </w:rPr>
        </w:r>
        <w:r w:rsidR="00E14D16" w:rsidRPr="00E14D16">
          <w:rPr>
            <w:rFonts w:ascii="Cambria" w:hAnsi="Cambria"/>
            <w:noProof/>
            <w:webHidden/>
          </w:rPr>
          <w:fldChar w:fldCharType="separate"/>
        </w:r>
        <w:r w:rsidR="00BA2F3F">
          <w:rPr>
            <w:rFonts w:ascii="Cambria" w:hAnsi="Cambria"/>
            <w:noProof/>
            <w:webHidden/>
          </w:rPr>
          <w:t>59</w:t>
        </w:r>
        <w:r w:rsidR="00E14D16" w:rsidRPr="00E14D16">
          <w:rPr>
            <w:rFonts w:ascii="Cambria" w:hAnsi="Cambria"/>
            <w:noProof/>
            <w:webHidden/>
          </w:rPr>
          <w:fldChar w:fldCharType="end"/>
        </w:r>
      </w:hyperlink>
    </w:p>
    <w:p w14:paraId="02C3D0EC" w14:textId="36356573" w:rsidR="00E14D16" w:rsidRPr="00E14D16" w:rsidRDefault="00C11172">
      <w:pPr>
        <w:pStyle w:val="Sumrio1"/>
        <w:rPr>
          <w:rFonts w:ascii="Cambria" w:eastAsiaTheme="minorEastAsia" w:hAnsi="Cambria" w:cstheme="minorBidi"/>
          <w:b w:val="0"/>
          <w:bCs w:val="0"/>
          <w:caps w:val="0"/>
          <w:kern w:val="2"/>
          <w:szCs w:val="24"/>
          <w14:ligatures w14:val="standardContextual"/>
        </w:rPr>
      </w:pPr>
      <w:hyperlink w:anchor="_Toc193199336" w:history="1">
        <w:r w:rsidR="00E14D16" w:rsidRPr="00E14D16">
          <w:rPr>
            <w:rStyle w:val="Hyperlink"/>
            <w:rFonts w:ascii="Cambria" w:eastAsiaTheme="majorEastAsia" w:hAnsi="Cambria"/>
          </w:rPr>
          <w:t>CAPÍTULO X – FISCALIZAÇÃO E REGULAÇÃO DA CONCESSÃO</w:t>
        </w:r>
        <w:r w:rsidR="00E14D16" w:rsidRPr="00E14D16">
          <w:rPr>
            <w:rFonts w:ascii="Cambria" w:hAnsi="Cambria"/>
            <w:webHidden/>
          </w:rPr>
          <w:tab/>
        </w:r>
        <w:r w:rsidR="00E14D16" w:rsidRPr="00E14D16">
          <w:rPr>
            <w:rFonts w:ascii="Cambria" w:hAnsi="Cambria"/>
            <w:webHidden/>
          </w:rPr>
          <w:fldChar w:fldCharType="begin"/>
        </w:r>
        <w:r w:rsidR="00E14D16" w:rsidRPr="00E14D16">
          <w:rPr>
            <w:rFonts w:ascii="Cambria" w:hAnsi="Cambria"/>
            <w:webHidden/>
          </w:rPr>
          <w:instrText xml:space="preserve"> PAGEREF _Toc193199336 \h </w:instrText>
        </w:r>
        <w:r w:rsidR="00E14D16" w:rsidRPr="00E14D16">
          <w:rPr>
            <w:rFonts w:ascii="Cambria" w:hAnsi="Cambria"/>
            <w:webHidden/>
          </w:rPr>
        </w:r>
        <w:r w:rsidR="00E14D16" w:rsidRPr="00E14D16">
          <w:rPr>
            <w:rFonts w:ascii="Cambria" w:hAnsi="Cambria"/>
            <w:webHidden/>
          </w:rPr>
          <w:fldChar w:fldCharType="separate"/>
        </w:r>
        <w:r w:rsidR="00BA2F3F">
          <w:rPr>
            <w:rFonts w:ascii="Cambria" w:hAnsi="Cambria"/>
            <w:webHidden/>
          </w:rPr>
          <w:t>62</w:t>
        </w:r>
        <w:r w:rsidR="00E14D16" w:rsidRPr="00E14D16">
          <w:rPr>
            <w:rFonts w:ascii="Cambria" w:hAnsi="Cambria"/>
            <w:webHidden/>
          </w:rPr>
          <w:fldChar w:fldCharType="end"/>
        </w:r>
      </w:hyperlink>
    </w:p>
    <w:p w14:paraId="2D32900E" w14:textId="17825732" w:rsidR="00E14D16" w:rsidRPr="00E14D16" w:rsidRDefault="00C11172">
      <w:pPr>
        <w:pStyle w:val="Sumrio2"/>
        <w:rPr>
          <w:rFonts w:ascii="Cambria" w:eastAsiaTheme="minorEastAsia" w:hAnsi="Cambria" w:cstheme="minorBidi"/>
          <w:b w:val="0"/>
          <w:noProof/>
          <w:kern w:val="2"/>
          <w:szCs w:val="24"/>
          <w14:ligatures w14:val="standardContextual"/>
        </w:rPr>
      </w:pPr>
      <w:hyperlink w:anchor="_Toc193199337" w:history="1">
        <w:r w:rsidR="00E14D16" w:rsidRPr="00E14D16">
          <w:rPr>
            <w:rStyle w:val="Hyperlink"/>
            <w:rFonts w:ascii="Cambria" w:eastAsia="Cambria" w:hAnsi="Cambria"/>
            <w:noProof/>
          </w:rPr>
          <w:t>30.</w:t>
        </w:r>
        <w:r w:rsidR="00E14D16" w:rsidRPr="00E14D16">
          <w:rPr>
            <w:rFonts w:ascii="Cambria" w:eastAsiaTheme="minorEastAsia" w:hAnsi="Cambria" w:cstheme="minorBidi"/>
            <w:b w:val="0"/>
            <w:noProof/>
            <w:kern w:val="2"/>
            <w:szCs w:val="24"/>
            <w14:ligatures w14:val="standardContextual"/>
          </w:rPr>
          <w:tab/>
        </w:r>
        <w:r w:rsidR="00E14D16" w:rsidRPr="00E14D16">
          <w:rPr>
            <w:rStyle w:val="Hyperlink"/>
            <w:rFonts w:ascii="Cambria" w:eastAsia="Cambria" w:hAnsi="Cambria"/>
            <w:noProof/>
          </w:rPr>
          <w:t>FISCALIZAÇÃO</w:t>
        </w:r>
        <w:r w:rsidR="00E14D16" w:rsidRPr="00E14D16">
          <w:rPr>
            <w:rFonts w:ascii="Cambria" w:hAnsi="Cambria"/>
            <w:noProof/>
            <w:webHidden/>
          </w:rPr>
          <w:tab/>
        </w:r>
        <w:r w:rsidR="00E14D16" w:rsidRPr="00E14D16">
          <w:rPr>
            <w:rFonts w:ascii="Cambria" w:hAnsi="Cambria"/>
            <w:noProof/>
            <w:webHidden/>
          </w:rPr>
          <w:fldChar w:fldCharType="begin"/>
        </w:r>
        <w:r w:rsidR="00E14D16" w:rsidRPr="00E14D16">
          <w:rPr>
            <w:rFonts w:ascii="Cambria" w:hAnsi="Cambria"/>
            <w:noProof/>
            <w:webHidden/>
          </w:rPr>
          <w:instrText xml:space="preserve"> PAGEREF _Toc193199337 \h </w:instrText>
        </w:r>
        <w:r w:rsidR="00E14D16" w:rsidRPr="00E14D16">
          <w:rPr>
            <w:rFonts w:ascii="Cambria" w:hAnsi="Cambria"/>
            <w:noProof/>
            <w:webHidden/>
          </w:rPr>
        </w:r>
        <w:r w:rsidR="00E14D16" w:rsidRPr="00E14D16">
          <w:rPr>
            <w:rFonts w:ascii="Cambria" w:hAnsi="Cambria"/>
            <w:noProof/>
            <w:webHidden/>
          </w:rPr>
          <w:fldChar w:fldCharType="separate"/>
        </w:r>
        <w:r w:rsidR="00BA2F3F">
          <w:rPr>
            <w:rFonts w:ascii="Cambria" w:hAnsi="Cambria"/>
            <w:noProof/>
            <w:webHidden/>
          </w:rPr>
          <w:t>62</w:t>
        </w:r>
        <w:r w:rsidR="00E14D16" w:rsidRPr="00E14D16">
          <w:rPr>
            <w:rFonts w:ascii="Cambria" w:hAnsi="Cambria"/>
            <w:noProof/>
            <w:webHidden/>
          </w:rPr>
          <w:fldChar w:fldCharType="end"/>
        </w:r>
      </w:hyperlink>
    </w:p>
    <w:p w14:paraId="07CD23E9" w14:textId="2662A085" w:rsidR="00E14D16" w:rsidRPr="00E14D16" w:rsidRDefault="00C11172">
      <w:pPr>
        <w:pStyle w:val="Sumrio2"/>
        <w:rPr>
          <w:rFonts w:ascii="Cambria" w:eastAsiaTheme="minorEastAsia" w:hAnsi="Cambria" w:cstheme="minorBidi"/>
          <w:b w:val="0"/>
          <w:noProof/>
          <w:kern w:val="2"/>
          <w:szCs w:val="24"/>
          <w14:ligatures w14:val="standardContextual"/>
        </w:rPr>
      </w:pPr>
      <w:hyperlink w:anchor="_Toc193199338" w:history="1">
        <w:r w:rsidR="00E14D16" w:rsidRPr="00E14D16">
          <w:rPr>
            <w:rStyle w:val="Hyperlink"/>
            <w:rFonts w:ascii="Cambria" w:eastAsiaTheme="majorEastAsia" w:hAnsi="Cambria"/>
            <w:noProof/>
          </w:rPr>
          <w:t>31.</w:t>
        </w:r>
        <w:r w:rsidR="00E14D16" w:rsidRPr="00E14D16">
          <w:rPr>
            <w:rFonts w:ascii="Cambria" w:eastAsiaTheme="minorEastAsia" w:hAnsi="Cambria" w:cstheme="minorBidi"/>
            <w:b w:val="0"/>
            <w:noProof/>
            <w:kern w:val="2"/>
            <w:szCs w:val="24"/>
            <w14:ligatures w14:val="standardContextual"/>
          </w:rPr>
          <w:tab/>
        </w:r>
        <w:r w:rsidR="00E14D16" w:rsidRPr="00E14D16">
          <w:rPr>
            <w:rStyle w:val="Hyperlink"/>
            <w:rFonts w:ascii="Cambria" w:eastAsia="Cambria" w:hAnsi="Cambria"/>
            <w:noProof/>
          </w:rPr>
          <w:t>REGULAÇÃO</w:t>
        </w:r>
        <w:r w:rsidR="00E14D16" w:rsidRPr="00E14D16">
          <w:rPr>
            <w:rFonts w:ascii="Cambria" w:hAnsi="Cambria"/>
            <w:noProof/>
            <w:webHidden/>
          </w:rPr>
          <w:tab/>
        </w:r>
        <w:r w:rsidR="00E14D16" w:rsidRPr="00E14D16">
          <w:rPr>
            <w:rFonts w:ascii="Cambria" w:hAnsi="Cambria"/>
            <w:noProof/>
            <w:webHidden/>
          </w:rPr>
          <w:fldChar w:fldCharType="begin"/>
        </w:r>
        <w:r w:rsidR="00E14D16" w:rsidRPr="00E14D16">
          <w:rPr>
            <w:rFonts w:ascii="Cambria" w:hAnsi="Cambria"/>
            <w:noProof/>
            <w:webHidden/>
          </w:rPr>
          <w:instrText xml:space="preserve"> PAGEREF _Toc193199338 \h </w:instrText>
        </w:r>
        <w:r w:rsidR="00E14D16" w:rsidRPr="00E14D16">
          <w:rPr>
            <w:rFonts w:ascii="Cambria" w:hAnsi="Cambria"/>
            <w:noProof/>
            <w:webHidden/>
          </w:rPr>
        </w:r>
        <w:r w:rsidR="00E14D16" w:rsidRPr="00E14D16">
          <w:rPr>
            <w:rFonts w:ascii="Cambria" w:hAnsi="Cambria"/>
            <w:noProof/>
            <w:webHidden/>
          </w:rPr>
          <w:fldChar w:fldCharType="separate"/>
        </w:r>
        <w:r w:rsidR="00BA2F3F">
          <w:rPr>
            <w:rFonts w:ascii="Cambria" w:hAnsi="Cambria"/>
            <w:noProof/>
            <w:webHidden/>
          </w:rPr>
          <w:t>64</w:t>
        </w:r>
        <w:r w:rsidR="00E14D16" w:rsidRPr="00E14D16">
          <w:rPr>
            <w:rFonts w:ascii="Cambria" w:hAnsi="Cambria"/>
            <w:noProof/>
            <w:webHidden/>
          </w:rPr>
          <w:fldChar w:fldCharType="end"/>
        </w:r>
      </w:hyperlink>
    </w:p>
    <w:p w14:paraId="63E75C50" w14:textId="6EAE368E" w:rsidR="00E14D16" w:rsidRPr="00E14D16" w:rsidRDefault="00C11172">
      <w:pPr>
        <w:pStyle w:val="Sumrio2"/>
        <w:rPr>
          <w:rFonts w:ascii="Cambria" w:eastAsiaTheme="minorEastAsia" w:hAnsi="Cambria" w:cstheme="minorBidi"/>
          <w:b w:val="0"/>
          <w:noProof/>
          <w:kern w:val="2"/>
          <w:szCs w:val="24"/>
          <w14:ligatures w14:val="standardContextual"/>
        </w:rPr>
      </w:pPr>
      <w:hyperlink w:anchor="_Toc193199339" w:history="1">
        <w:r w:rsidR="00E14D16" w:rsidRPr="00E14D16">
          <w:rPr>
            <w:rStyle w:val="Hyperlink"/>
            <w:rFonts w:ascii="Cambria" w:eastAsia="Cambria" w:hAnsi="Cambria"/>
            <w:noProof/>
          </w:rPr>
          <w:t>32.</w:t>
        </w:r>
        <w:r w:rsidR="00E14D16" w:rsidRPr="00E14D16">
          <w:rPr>
            <w:rFonts w:ascii="Cambria" w:eastAsiaTheme="minorEastAsia" w:hAnsi="Cambria" w:cstheme="minorBidi"/>
            <w:b w:val="0"/>
            <w:noProof/>
            <w:kern w:val="2"/>
            <w:szCs w:val="24"/>
            <w14:ligatures w14:val="standardContextual"/>
          </w:rPr>
          <w:tab/>
        </w:r>
        <w:r w:rsidR="00E14D16" w:rsidRPr="00E14D16">
          <w:rPr>
            <w:rStyle w:val="Hyperlink"/>
            <w:rFonts w:ascii="Cambria" w:eastAsia="Cambria" w:hAnsi="Cambria"/>
            <w:noProof/>
          </w:rPr>
          <w:t>MENSURAÇÃO DE DESEMPENHO</w:t>
        </w:r>
        <w:r w:rsidR="00E14D16" w:rsidRPr="00E14D16">
          <w:rPr>
            <w:rFonts w:ascii="Cambria" w:hAnsi="Cambria"/>
            <w:noProof/>
            <w:webHidden/>
          </w:rPr>
          <w:tab/>
        </w:r>
        <w:r w:rsidR="00E14D16" w:rsidRPr="00E14D16">
          <w:rPr>
            <w:rFonts w:ascii="Cambria" w:hAnsi="Cambria"/>
            <w:noProof/>
            <w:webHidden/>
          </w:rPr>
          <w:fldChar w:fldCharType="begin"/>
        </w:r>
        <w:r w:rsidR="00E14D16" w:rsidRPr="00E14D16">
          <w:rPr>
            <w:rFonts w:ascii="Cambria" w:hAnsi="Cambria"/>
            <w:noProof/>
            <w:webHidden/>
          </w:rPr>
          <w:instrText xml:space="preserve"> PAGEREF _Toc193199339 \h </w:instrText>
        </w:r>
        <w:r w:rsidR="00E14D16" w:rsidRPr="00E14D16">
          <w:rPr>
            <w:rFonts w:ascii="Cambria" w:hAnsi="Cambria"/>
            <w:noProof/>
            <w:webHidden/>
          </w:rPr>
        </w:r>
        <w:r w:rsidR="00E14D16" w:rsidRPr="00E14D16">
          <w:rPr>
            <w:rFonts w:ascii="Cambria" w:hAnsi="Cambria"/>
            <w:noProof/>
            <w:webHidden/>
          </w:rPr>
          <w:fldChar w:fldCharType="separate"/>
        </w:r>
        <w:r w:rsidR="00BA2F3F">
          <w:rPr>
            <w:rFonts w:ascii="Cambria" w:hAnsi="Cambria"/>
            <w:noProof/>
            <w:webHidden/>
          </w:rPr>
          <w:t>65</w:t>
        </w:r>
        <w:r w:rsidR="00E14D16" w:rsidRPr="00E14D16">
          <w:rPr>
            <w:rFonts w:ascii="Cambria" w:hAnsi="Cambria"/>
            <w:noProof/>
            <w:webHidden/>
          </w:rPr>
          <w:fldChar w:fldCharType="end"/>
        </w:r>
      </w:hyperlink>
    </w:p>
    <w:p w14:paraId="3DCD4B85" w14:textId="52DB51F5" w:rsidR="00E14D16" w:rsidRPr="00E14D16" w:rsidRDefault="00C11172">
      <w:pPr>
        <w:pStyle w:val="Sumrio1"/>
        <w:rPr>
          <w:rFonts w:ascii="Cambria" w:eastAsiaTheme="minorEastAsia" w:hAnsi="Cambria" w:cstheme="minorBidi"/>
          <w:b w:val="0"/>
          <w:bCs w:val="0"/>
          <w:caps w:val="0"/>
          <w:kern w:val="2"/>
          <w:szCs w:val="24"/>
          <w14:ligatures w14:val="standardContextual"/>
        </w:rPr>
      </w:pPr>
      <w:hyperlink w:anchor="_Toc193199340" w:history="1">
        <w:r w:rsidR="00E14D16" w:rsidRPr="00E14D16">
          <w:rPr>
            <w:rStyle w:val="Hyperlink"/>
            <w:rFonts w:ascii="Cambria" w:eastAsiaTheme="majorEastAsia" w:hAnsi="Cambria"/>
          </w:rPr>
          <w:t>CAPÍTULO XI – PENALIDADES</w:t>
        </w:r>
        <w:r w:rsidR="00E14D16" w:rsidRPr="00E14D16">
          <w:rPr>
            <w:rFonts w:ascii="Cambria" w:hAnsi="Cambria"/>
            <w:webHidden/>
          </w:rPr>
          <w:tab/>
        </w:r>
        <w:r w:rsidR="00E14D16" w:rsidRPr="00E14D16">
          <w:rPr>
            <w:rFonts w:ascii="Cambria" w:hAnsi="Cambria"/>
            <w:webHidden/>
          </w:rPr>
          <w:fldChar w:fldCharType="begin"/>
        </w:r>
        <w:r w:rsidR="00E14D16" w:rsidRPr="00E14D16">
          <w:rPr>
            <w:rFonts w:ascii="Cambria" w:hAnsi="Cambria"/>
            <w:webHidden/>
          </w:rPr>
          <w:instrText xml:space="preserve"> PAGEREF _Toc193199340 \h </w:instrText>
        </w:r>
        <w:r w:rsidR="00E14D16" w:rsidRPr="00E14D16">
          <w:rPr>
            <w:rFonts w:ascii="Cambria" w:hAnsi="Cambria"/>
            <w:webHidden/>
          </w:rPr>
        </w:r>
        <w:r w:rsidR="00E14D16" w:rsidRPr="00E14D16">
          <w:rPr>
            <w:rFonts w:ascii="Cambria" w:hAnsi="Cambria"/>
            <w:webHidden/>
          </w:rPr>
          <w:fldChar w:fldCharType="separate"/>
        </w:r>
        <w:r w:rsidR="00BA2F3F">
          <w:rPr>
            <w:rFonts w:ascii="Cambria" w:hAnsi="Cambria"/>
            <w:webHidden/>
          </w:rPr>
          <w:t>66</w:t>
        </w:r>
        <w:r w:rsidR="00E14D16" w:rsidRPr="00E14D16">
          <w:rPr>
            <w:rFonts w:ascii="Cambria" w:hAnsi="Cambria"/>
            <w:webHidden/>
          </w:rPr>
          <w:fldChar w:fldCharType="end"/>
        </w:r>
      </w:hyperlink>
    </w:p>
    <w:p w14:paraId="07D6FAB9" w14:textId="03A34F96" w:rsidR="00E14D16" w:rsidRPr="00E14D16" w:rsidRDefault="00C11172">
      <w:pPr>
        <w:pStyle w:val="Sumrio2"/>
        <w:rPr>
          <w:rFonts w:ascii="Cambria" w:eastAsiaTheme="minorEastAsia" w:hAnsi="Cambria" w:cstheme="minorBidi"/>
          <w:b w:val="0"/>
          <w:noProof/>
          <w:kern w:val="2"/>
          <w:szCs w:val="24"/>
          <w14:ligatures w14:val="standardContextual"/>
        </w:rPr>
      </w:pPr>
      <w:hyperlink w:anchor="_Toc193199341" w:history="1">
        <w:r w:rsidR="00E14D16" w:rsidRPr="00E14D16">
          <w:rPr>
            <w:rStyle w:val="Hyperlink"/>
            <w:rFonts w:ascii="Cambria" w:eastAsiaTheme="majorEastAsia" w:hAnsi="Cambria"/>
            <w:noProof/>
          </w:rPr>
          <w:t>33.</w:t>
        </w:r>
        <w:r w:rsidR="00E14D16" w:rsidRPr="00E14D16">
          <w:rPr>
            <w:rFonts w:ascii="Cambria" w:eastAsiaTheme="minorEastAsia" w:hAnsi="Cambria" w:cstheme="minorBidi"/>
            <w:b w:val="0"/>
            <w:noProof/>
            <w:kern w:val="2"/>
            <w:szCs w:val="24"/>
            <w14:ligatures w14:val="standardContextual"/>
          </w:rPr>
          <w:tab/>
        </w:r>
        <w:r w:rsidR="00E14D16" w:rsidRPr="00E14D16">
          <w:rPr>
            <w:rStyle w:val="Hyperlink"/>
            <w:rFonts w:ascii="Cambria" w:eastAsiaTheme="majorEastAsia" w:hAnsi="Cambria"/>
            <w:noProof/>
          </w:rPr>
          <w:t>PENALIDADES</w:t>
        </w:r>
        <w:r w:rsidR="00E14D16" w:rsidRPr="00E14D16">
          <w:rPr>
            <w:rFonts w:ascii="Cambria" w:hAnsi="Cambria"/>
            <w:noProof/>
            <w:webHidden/>
          </w:rPr>
          <w:tab/>
        </w:r>
        <w:r w:rsidR="00E14D16" w:rsidRPr="00E14D16">
          <w:rPr>
            <w:rFonts w:ascii="Cambria" w:hAnsi="Cambria"/>
            <w:noProof/>
            <w:webHidden/>
          </w:rPr>
          <w:fldChar w:fldCharType="begin"/>
        </w:r>
        <w:r w:rsidR="00E14D16" w:rsidRPr="00E14D16">
          <w:rPr>
            <w:rFonts w:ascii="Cambria" w:hAnsi="Cambria"/>
            <w:noProof/>
            <w:webHidden/>
          </w:rPr>
          <w:instrText xml:space="preserve"> PAGEREF _Toc193199341 \h </w:instrText>
        </w:r>
        <w:r w:rsidR="00E14D16" w:rsidRPr="00E14D16">
          <w:rPr>
            <w:rFonts w:ascii="Cambria" w:hAnsi="Cambria"/>
            <w:noProof/>
            <w:webHidden/>
          </w:rPr>
        </w:r>
        <w:r w:rsidR="00E14D16" w:rsidRPr="00E14D16">
          <w:rPr>
            <w:rFonts w:ascii="Cambria" w:hAnsi="Cambria"/>
            <w:noProof/>
            <w:webHidden/>
          </w:rPr>
          <w:fldChar w:fldCharType="separate"/>
        </w:r>
        <w:r w:rsidR="00BA2F3F">
          <w:rPr>
            <w:rFonts w:ascii="Cambria" w:hAnsi="Cambria"/>
            <w:noProof/>
            <w:webHidden/>
          </w:rPr>
          <w:t>66</w:t>
        </w:r>
        <w:r w:rsidR="00E14D16" w:rsidRPr="00E14D16">
          <w:rPr>
            <w:rFonts w:ascii="Cambria" w:hAnsi="Cambria"/>
            <w:noProof/>
            <w:webHidden/>
          </w:rPr>
          <w:fldChar w:fldCharType="end"/>
        </w:r>
      </w:hyperlink>
    </w:p>
    <w:p w14:paraId="5D5D30AB" w14:textId="49C53DA9" w:rsidR="00E14D16" w:rsidRPr="00E14D16" w:rsidRDefault="00C11172">
      <w:pPr>
        <w:pStyle w:val="Sumrio1"/>
        <w:rPr>
          <w:rFonts w:ascii="Cambria" w:eastAsiaTheme="minorEastAsia" w:hAnsi="Cambria" w:cstheme="minorBidi"/>
          <w:b w:val="0"/>
          <w:bCs w:val="0"/>
          <w:caps w:val="0"/>
          <w:kern w:val="2"/>
          <w:szCs w:val="24"/>
          <w14:ligatures w14:val="standardContextual"/>
        </w:rPr>
      </w:pPr>
      <w:hyperlink w:anchor="_Toc193199342" w:history="1">
        <w:r w:rsidR="00E14D16" w:rsidRPr="00E14D16">
          <w:rPr>
            <w:rStyle w:val="Hyperlink"/>
            <w:rFonts w:ascii="Cambria" w:eastAsiaTheme="majorEastAsia" w:hAnsi="Cambria"/>
          </w:rPr>
          <w:t>CAPÍTULO XII – INTERVENÇÃO E EXTINÇÃO DO CONTRATO</w:t>
        </w:r>
        <w:r w:rsidR="00E14D16" w:rsidRPr="00E14D16">
          <w:rPr>
            <w:rFonts w:ascii="Cambria" w:hAnsi="Cambria"/>
            <w:webHidden/>
          </w:rPr>
          <w:tab/>
        </w:r>
        <w:r w:rsidR="00E14D16" w:rsidRPr="00E14D16">
          <w:rPr>
            <w:rFonts w:ascii="Cambria" w:hAnsi="Cambria"/>
            <w:webHidden/>
          </w:rPr>
          <w:fldChar w:fldCharType="begin"/>
        </w:r>
        <w:r w:rsidR="00E14D16" w:rsidRPr="00E14D16">
          <w:rPr>
            <w:rFonts w:ascii="Cambria" w:hAnsi="Cambria"/>
            <w:webHidden/>
          </w:rPr>
          <w:instrText xml:space="preserve"> PAGEREF _Toc193199342 \h </w:instrText>
        </w:r>
        <w:r w:rsidR="00E14D16" w:rsidRPr="00E14D16">
          <w:rPr>
            <w:rFonts w:ascii="Cambria" w:hAnsi="Cambria"/>
            <w:webHidden/>
          </w:rPr>
        </w:r>
        <w:r w:rsidR="00E14D16" w:rsidRPr="00E14D16">
          <w:rPr>
            <w:rFonts w:ascii="Cambria" w:hAnsi="Cambria"/>
            <w:webHidden/>
          </w:rPr>
          <w:fldChar w:fldCharType="separate"/>
        </w:r>
        <w:r w:rsidR="00BA2F3F">
          <w:rPr>
            <w:rFonts w:ascii="Cambria" w:hAnsi="Cambria"/>
            <w:webHidden/>
          </w:rPr>
          <w:t>72</w:t>
        </w:r>
        <w:r w:rsidR="00E14D16" w:rsidRPr="00E14D16">
          <w:rPr>
            <w:rFonts w:ascii="Cambria" w:hAnsi="Cambria"/>
            <w:webHidden/>
          </w:rPr>
          <w:fldChar w:fldCharType="end"/>
        </w:r>
      </w:hyperlink>
    </w:p>
    <w:p w14:paraId="5B21096E" w14:textId="1106CB9B" w:rsidR="00E14D16" w:rsidRPr="00E14D16" w:rsidRDefault="00C11172">
      <w:pPr>
        <w:pStyle w:val="Sumrio2"/>
        <w:rPr>
          <w:rFonts w:ascii="Cambria" w:eastAsiaTheme="minorEastAsia" w:hAnsi="Cambria" w:cstheme="minorBidi"/>
          <w:b w:val="0"/>
          <w:noProof/>
          <w:kern w:val="2"/>
          <w:szCs w:val="24"/>
          <w14:ligatures w14:val="standardContextual"/>
        </w:rPr>
      </w:pPr>
      <w:hyperlink w:anchor="_Toc193199343" w:history="1">
        <w:r w:rsidR="00E14D16" w:rsidRPr="00E14D16">
          <w:rPr>
            <w:rStyle w:val="Hyperlink"/>
            <w:rFonts w:ascii="Cambria" w:eastAsia="Cambria" w:hAnsi="Cambria"/>
            <w:noProof/>
          </w:rPr>
          <w:t>34.</w:t>
        </w:r>
        <w:r w:rsidR="00E14D16" w:rsidRPr="00E14D16">
          <w:rPr>
            <w:rFonts w:ascii="Cambria" w:eastAsiaTheme="minorEastAsia" w:hAnsi="Cambria" w:cstheme="minorBidi"/>
            <w:b w:val="0"/>
            <w:noProof/>
            <w:kern w:val="2"/>
            <w:szCs w:val="24"/>
            <w14:ligatures w14:val="standardContextual"/>
          </w:rPr>
          <w:tab/>
        </w:r>
        <w:r w:rsidR="00E14D16" w:rsidRPr="00E14D16">
          <w:rPr>
            <w:rStyle w:val="Hyperlink"/>
            <w:rFonts w:ascii="Cambria" w:eastAsia="Cambria" w:hAnsi="Cambria"/>
            <w:noProof/>
          </w:rPr>
          <w:t>INTERVENÇÃO</w:t>
        </w:r>
        <w:r w:rsidR="00E14D16" w:rsidRPr="00E14D16">
          <w:rPr>
            <w:rFonts w:ascii="Cambria" w:hAnsi="Cambria"/>
            <w:noProof/>
            <w:webHidden/>
          </w:rPr>
          <w:tab/>
        </w:r>
        <w:r w:rsidR="00E14D16" w:rsidRPr="00E14D16">
          <w:rPr>
            <w:rFonts w:ascii="Cambria" w:hAnsi="Cambria"/>
            <w:noProof/>
            <w:webHidden/>
          </w:rPr>
          <w:fldChar w:fldCharType="begin"/>
        </w:r>
        <w:r w:rsidR="00E14D16" w:rsidRPr="00E14D16">
          <w:rPr>
            <w:rFonts w:ascii="Cambria" w:hAnsi="Cambria"/>
            <w:noProof/>
            <w:webHidden/>
          </w:rPr>
          <w:instrText xml:space="preserve"> PAGEREF _Toc193199343 \h </w:instrText>
        </w:r>
        <w:r w:rsidR="00E14D16" w:rsidRPr="00E14D16">
          <w:rPr>
            <w:rFonts w:ascii="Cambria" w:hAnsi="Cambria"/>
            <w:noProof/>
            <w:webHidden/>
          </w:rPr>
        </w:r>
        <w:r w:rsidR="00E14D16" w:rsidRPr="00E14D16">
          <w:rPr>
            <w:rFonts w:ascii="Cambria" w:hAnsi="Cambria"/>
            <w:noProof/>
            <w:webHidden/>
          </w:rPr>
          <w:fldChar w:fldCharType="separate"/>
        </w:r>
        <w:r w:rsidR="00BA2F3F">
          <w:rPr>
            <w:rFonts w:ascii="Cambria" w:hAnsi="Cambria"/>
            <w:noProof/>
            <w:webHidden/>
          </w:rPr>
          <w:t>72</w:t>
        </w:r>
        <w:r w:rsidR="00E14D16" w:rsidRPr="00E14D16">
          <w:rPr>
            <w:rFonts w:ascii="Cambria" w:hAnsi="Cambria"/>
            <w:noProof/>
            <w:webHidden/>
          </w:rPr>
          <w:fldChar w:fldCharType="end"/>
        </w:r>
      </w:hyperlink>
    </w:p>
    <w:p w14:paraId="1D739DB9" w14:textId="719FD4F1" w:rsidR="00E14D16" w:rsidRPr="00E14D16" w:rsidRDefault="00C11172">
      <w:pPr>
        <w:pStyle w:val="Sumrio2"/>
        <w:rPr>
          <w:rFonts w:ascii="Cambria" w:eastAsiaTheme="minorEastAsia" w:hAnsi="Cambria" w:cstheme="minorBidi"/>
          <w:b w:val="0"/>
          <w:noProof/>
          <w:kern w:val="2"/>
          <w:szCs w:val="24"/>
          <w14:ligatures w14:val="standardContextual"/>
        </w:rPr>
      </w:pPr>
      <w:hyperlink w:anchor="_Toc193199344" w:history="1">
        <w:r w:rsidR="00E14D16" w:rsidRPr="00E14D16">
          <w:rPr>
            <w:rStyle w:val="Hyperlink"/>
            <w:rFonts w:ascii="Cambria" w:eastAsiaTheme="majorEastAsia" w:hAnsi="Cambria"/>
            <w:noProof/>
          </w:rPr>
          <w:t>35.</w:t>
        </w:r>
        <w:r w:rsidR="00E14D16" w:rsidRPr="00E14D16">
          <w:rPr>
            <w:rFonts w:ascii="Cambria" w:eastAsiaTheme="minorEastAsia" w:hAnsi="Cambria" w:cstheme="minorBidi"/>
            <w:b w:val="0"/>
            <w:noProof/>
            <w:kern w:val="2"/>
            <w:szCs w:val="24"/>
            <w14:ligatures w14:val="standardContextual"/>
          </w:rPr>
          <w:tab/>
        </w:r>
        <w:r w:rsidR="00E14D16" w:rsidRPr="00E14D16">
          <w:rPr>
            <w:rStyle w:val="Hyperlink"/>
            <w:rFonts w:ascii="Cambria" w:eastAsiaTheme="majorEastAsia" w:hAnsi="Cambria"/>
            <w:noProof/>
          </w:rPr>
          <w:t>EXTINÇÃO DO CONTRATO</w:t>
        </w:r>
        <w:r w:rsidR="00E14D16" w:rsidRPr="00E14D16">
          <w:rPr>
            <w:rFonts w:ascii="Cambria" w:hAnsi="Cambria"/>
            <w:noProof/>
            <w:webHidden/>
          </w:rPr>
          <w:tab/>
        </w:r>
        <w:r w:rsidR="00E14D16" w:rsidRPr="00E14D16">
          <w:rPr>
            <w:rFonts w:ascii="Cambria" w:hAnsi="Cambria"/>
            <w:noProof/>
            <w:webHidden/>
          </w:rPr>
          <w:fldChar w:fldCharType="begin"/>
        </w:r>
        <w:r w:rsidR="00E14D16" w:rsidRPr="00E14D16">
          <w:rPr>
            <w:rFonts w:ascii="Cambria" w:hAnsi="Cambria"/>
            <w:noProof/>
            <w:webHidden/>
          </w:rPr>
          <w:instrText xml:space="preserve"> PAGEREF _Toc193199344 \h </w:instrText>
        </w:r>
        <w:r w:rsidR="00E14D16" w:rsidRPr="00E14D16">
          <w:rPr>
            <w:rFonts w:ascii="Cambria" w:hAnsi="Cambria"/>
            <w:noProof/>
            <w:webHidden/>
          </w:rPr>
        </w:r>
        <w:r w:rsidR="00E14D16" w:rsidRPr="00E14D16">
          <w:rPr>
            <w:rFonts w:ascii="Cambria" w:hAnsi="Cambria"/>
            <w:noProof/>
            <w:webHidden/>
          </w:rPr>
          <w:fldChar w:fldCharType="separate"/>
        </w:r>
        <w:r w:rsidR="00BA2F3F">
          <w:rPr>
            <w:rFonts w:ascii="Cambria" w:hAnsi="Cambria"/>
            <w:noProof/>
            <w:webHidden/>
          </w:rPr>
          <w:t>73</w:t>
        </w:r>
        <w:r w:rsidR="00E14D16" w:rsidRPr="00E14D16">
          <w:rPr>
            <w:rFonts w:ascii="Cambria" w:hAnsi="Cambria"/>
            <w:noProof/>
            <w:webHidden/>
          </w:rPr>
          <w:fldChar w:fldCharType="end"/>
        </w:r>
      </w:hyperlink>
    </w:p>
    <w:p w14:paraId="77769719" w14:textId="4251D573" w:rsidR="00E14D16" w:rsidRPr="00E14D16" w:rsidRDefault="00C11172">
      <w:pPr>
        <w:pStyle w:val="Sumrio2"/>
        <w:rPr>
          <w:rFonts w:ascii="Cambria" w:eastAsiaTheme="minorEastAsia" w:hAnsi="Cambria" w:cstheme="minorBidi"/>
          <w:b w:val="0"/>
          <w:noProof/>
          <w:kern w:val="2"/>
          <w:szCs w:val="24"/>
          <w14:ligatures w14:val="standardContextual"/>
        </w:rPr>
      </w:pPr>
      <w:hyperlink w:anchor="_Toc193199345" w:history="1">
        <w:r w:rsidR="00E14D16" w:rsidRPr="00E14D16">
          <w:rPr>
            <w:rStyle w:val="Hyperlink"/>
            <w:rFonts w:ascii="Cambria" w:eastAsiaTheme="majorEastAsia" w:hAnsi="Cambria"/>
            <w:noProof/>
          </w:rPr>
          <w:t>36.</w:t>
        </w:r>
        <w:r w:rsidR="00E14D16" w:rsidRPr="00E14D16">
          <w:rPr>
            <w:rFonts w:ascii="Cambria" w:eastAsiaTheme="minorEastAsia" w:hAnsi="Cambria" w:cstheme="minorBidi"/>
            <w:b w:val="0"/>
            <w:noProof/>
            <w:kern w:val="2"/>
            <w:szCs w:val="24"/>
            <w14:ligatures w14:val="standardContextual"/>
          </w:rPr>
          <w:tab/>
        </w:r>
        <w:r w:rsidR="00E14D16" w:rsidRPr="00E14D16">
          <w:rPr>
            <w:rStyle w:val="Hyperlink"/>
            <w:rFonts w:ascii="Cambria" w:eastAsiaTheme="majorEastAsia" w:hAnsi="Cambria"/>
            <w:noProof/>
          </w:rPr>
          <w:t>ADVENTO DO TERMO CONTRATUAL</w:t>
        </w:r>
        <w:r w:rsidR="00E14D16" w:rsidRPr="00E14D16">
          <w:rPr>
            <w:rFonts w:ascii="Cambria" w:hAnsi="Cambria"/>
            <w:noProof/>
            <w:webHidden/>
          </w:rPr>
          <w:tab/>
        </w:r>
        <w:r w:rsidR="00E14D16" w:rsidRPr="00E14D16">
          <w:rPr>
            <w:rFonts w:ascii="Cambria" w:hAnsi="Cambria"/>
            <w:noProof/>
            <w:webHidden/>
          </w:rPr>
          <w:fldChar w:fldCharType="begin"/>
        </w:r>
        <w:r w:rsidR="00E14D16" w:rsidRPr="00E14D16">
          <w:rPr>
            <w:rFonts w:ascii="Cambria" w:hAnsi="Cambria"/>
            <w:noProof/>
            <w:webHidden/>
          </w:rPr>
          <w:instrText xml:space="preserve"> PAGEREF _Toc193199345 \h </w:instrText>
        </w:r>
        <w:r w:rsidR="00E14D16" w:rsidRPr="00E14D16">
          <w:rPr>
            <w:rFonts w:ascii="Cambria" w:hAnsi="Cambria"/>
            <w:noProof/>
            <w:webHidden/>
          </w:rPr>
        </w:r>
        <w:r w:rsidR="00E14D16" w:rsidRPr="00E14D16">
          <w:rPr>
            <w:rFonts w:ascii="Cambria" w:hAnsi="Cambria"/>
            <w:noProof/>
            <w:webHidden/>
          </w:rPr>
          <w:fldChar w:fldCharType="separate"/>
        </w:r>
        <w:r w:rsidR="00BA2F3F">
          <w:rPr>
            <w:rFonts w:ascii="Cambria" w:hAnsi="Cambria"/>
            <w:noProof/>
            <w:webHidden/>
          </w:rPr>
          <w:t>74</w:t>
        </w:r>
        <w:r w:rsidR="00E14D16" w:rsidRPr="00E14D16">
          <w:rPr>
            <w:rFonts w:ascii="Cambria" w:hAnsi="Cambria"/>
            <w:noProof/>
            <w:webHidden/>
          </w:rPr>
          <w:fldChar w:fldCharType="end"/>
        </w:r>
      </w:hyperlink>
    </w:p>
    <w:p w14:paraId="1B8F9292" w14:textId="18518A23" w:rsidR="00E14D16" w:rsidRPr="00E14D16" w:rsidRDefault="00C11172">
      <w:pPr>
        <w:pStyle w:val="Sumrio2"/>
        <w:rPr>
          <w:rFonts w:ascii="Cambria" w:eastAsiaTheme="minorEastAsia" w:hAnsi="Cambria" w:cstheme="minorBidi"/>
          <w:b w:val="0"/>
          <w:noProof/>
          <w:kern w:val="2"/>
          <w:szCs w:val="24"/>
          <w14:ligatures w14:val="standardContextual"/>
        </w:rPr>
      </w:pPr>
      <w:hyperlink w:anchor="_Toc193199346" w:history="1">
        <w:r w:rsidR="00E14D16" w:rsidRPr="00E14D16">
          <w:rPr>
            <w:rStyle w:val="Hyperlink"/>
            <w:rFonts w:ascii="Cambria" w:eastAsiaTheme="majorEastAsia" w:hAnsi="Cambria"/>
            <w:noProof/>
          </w:rPr>
          <w:t>37.</w:t>
        </w:r>
        <w:r w:rsidR="00E14D16" w:rsidRPr="00E14D16">
          <w:rPr>
            <w:rFonts w:ascii="Cambria" w:eastAsiaTheme="minorEastAsia" w:hAnsi="Cambria" w:cstheme="minorBidi"/>
            <w:b w:val="0"/>
            <w:noProof/>
            <w:kern w:val="2"/>
            <w:szCs w:val="24"/>
            <w14:ligatures w14:val="standardContextual"/>
          </w:rPr>
          <w:tab/>
        </w:r>
        <w:r w:rsidR="00E14D16" w:rsidRPr="00E14D16">
          <w:rPr>
            <w:rStyle w:val="Hyperlink"/>
            <w:rFonts w:ascii="Cambria" w:eastAsiaTheme="majorEastAsia" w:hAnsi="Cambria"/>
            <w:noProof/>
          </w:rPr>
          <w:t>ENCAMPAÇÃO</w:t>
        </w:r>
        <w:r w:rsidR="00E14D16" w:rsidRPr="00E14D16">
          <w:rPr>
            <w:rFonts w:ascii="Cambria" w:hAnsi="Cambria"/>
            <w:noProof/>
            <w:webHidden/>
          </w:rPr>
          <w:tab/>
        </w:r>
        <w:r w:rsidR="00E14D16" w:rsidRPr="00E14D16">
          <w:rPr>
            <w:rFonts w:ascii="Cambria" w:hAnsi="Cambria"/>
            <w:noProof/>
            <w:webHidden/>
          </w:rPr>
          <w:fldChar w:fldCharType="begin"/>
        </w:r>
        <w:r w:rsidR="00E14D16" w:rsidRPr="00E14D16">
          <w:rPr>
            <w:rFonts w:ascii="Cambria" w:hAnsi="Cambria"/>
            <w:noProof/>
            <w:webHidden/>
          </w:rPr>
          <w:instrText xml:space="preserve"> PAGEREF _Toc193199346 \h </w:instrText>
        </w:r>
        <w:r w:rsidR="00E14D16" w:rsidRPr="00E14D16">
          <w:rPr>
            <w:rFonts w:ascii="Cambria" w:hAnsi="Cambria"/>
            <w:noProof/>
            <w:webHidden/>
          </w:rPr>
        </w:r>
        <w:r w:rsidR="00E14D16" w:rsidRPr="00E14D16">
          <w:rPr>
            <w:rFonts w:ascii="Cambria" w:hAnsi="Cambria"/>
            <w:noProof/>
            <w:webHidden/>
          </w:rPr>
          <w:fldChar w:fldCharType="separate"/>
        </w:r>
        <w:r w:rsidR="00BA2F3F">
          <w:rPr>
            <w:rFonts w:ascii="Cambria" w:hAnsi="Cambria"/>
            <w:noProof/>
            <w:webHidden/>
          </w:rPr>
          <w:t>75</w:t>
        </w:r>
        <w:r w:rsidR="00E14D16" w:rsidRPr="00E14D16">
          <w:rPr>
            <w:rFonts w:ascii="Cambria" w:hAnsi="Cambria"/>
            <w:noProof/>
            <w:webHidden/>
          </w:rPr>
          <w:fldChar w:fldCharType="end"/>
        </w:r>
      </w:hyperlink>
    </w:p>
    <w:p w14:paraId="6DF6A182" w14:textId="77ABF8A7" w:rsidR="00E14D16" w:rsidRPr="00E14D16" w:rsidRDefault="00C11172">
      <w:pPr>
        <w:pStyle w:val="Sumrio2"/>
        <w:rPr>
          <w:rFonts w:ascii="Cambria" w:eastAsiaTheme="minorEastAsia" w:hAnsi="Cambria" w:cstheme="minorBidi"/>
          <w:b w:val="0"/>
          <w:noProof/>
          <w:kern w:val="2"/>
          <w:szCs w:val="24"/>
          <w14:ligatures w14:val="standardContextual"/>
        </w:rPr>
      </w:pPr>
      <w:hyperlink w:anchor="_Toc193199347" w:history="1">
        <w:r w:rsidR="00E14D16" w:rsidRPr="00E14D16">
          <w:rPr>
            <w:rStyle w:val="Hyperlink"/>
            <w:rFonts w:ascii="Cambria" w:eastAsiaTheme="majorEastAsia" w:hAnsi="Cambria"/>
            <w:noProof/>
          </w:rPr>
          <w:t>38.</w:t>
        </w:r>
        <w:r w:rsidR="00E14D16" w:rsidRPr="00E14D16">
          <w:rPr>
            <w:rFonts w:ascii="Cambria" w:eastAsiaTheme="minorEastAsia" w:hAnsi="Cambria" w:cstheme="minorBidi"/>
            <w:b w:val="0"/>
            <w:noProof/>
            <w:kern w:val="2"/>
            <w:szCs w:val="24"/>
            <w14:ligatures w14:val="standardContextual"/>
          </w:rPr>
          <w:tab/>
        </w:r>
        <w:r w:rsidR="00E14D16" w:rsidRPr="00E14D16">
          <w:rPr>
            <w:rStyle w:val="Hyperlink"/>
            <w:rFonts w:ascii="Cambria" w:eastAsiaTheme="majorEastAsia" w:hAnsi="Cambria"/>
            <w:noProof/>
          </w:rPr>
          <w:t>CADUCIDADE</w:t>
        </w:r>
        <w:r w:rsidR="00E14D16" w:rsidRPr="00E14D16">
          <w:rPr>
            <w:rFonts w:ascii="Cambria" w:hAnsi="Cambria"/>
            <w:noProof/>
            <w:webHidden/>
          </w:rPr>
          <w:tab/>
        </w:r>
        <w:r w:rsidR="00E14D16" w:rsidRPr="00E14D16">
          <w:rPr>
            <w:rFonts w:ascii="Cambria" w:hAnsi="Cambria"/>
            <w:noProof/>
            <w:webHidden/>
          </w:rPr>
          <w:fldChar w:fldCharType="begin"/>
        </w:r>
        <w:r w:rsidR="00E14D16" w:rsidRPr="00E14D16">
          <w:rPr>
            <w:rFonts w:ascii="Cambria" w:hAnsi="Cambria"/>
            <w:noProof/>
            <w:webHidden/>
          </w:rPr>
          <w:instrText xml:space="preserve"> PAGEREF _Toc193199347 \h </w:instrText>
        </w:r>
        <w:r w:rsidR="00E14D16" w:rsidRPr="00E14D16">
          <w:rPr>
            <w:rFonts w:ascii="Cambria" w:hAnsi="Cambria"/>
            <w:noProof/>
            <w:webHidden/>
          </w:rPr>
        </w:r>
        <w:r w:rsidR="00E14D16" w:rsidRPr="00E14D16">
          <w:rPr>
            <w:rFonts w:ascii="Cambria" w:hAnsi="Cambria"/>
            <w:noProof/>
            <w:webHidden/>
          </w:rPr>
          <w:fldChar w:fldCharType="separate"/>
        </w:r>
        <w:r w:rsidR="00BA2F3F">
          <w:rPr>
            <w:rFonts w:ascii="Cambria" w:hAnsi="Cambria"/>
            <w:noProof/>
            <w:webHidden/>
          </w:rPr>
          <w:t>76</w:t>
        </w:r>
        <w:r w:rsidR="00E14D16" w:rsidRPr="00E14D16">
          <w:rPr>
            <w:rFonts w:ascii="Cambria" w:hAnsi="Cambria"/>
            <w:noProof/>
            <w:webHidden/>
          </w:rPr>
          <w:fldChar w:fldCharType="end"/>
        </w:r>
      </w:hyperlink>
    </w:p>
    <w:p w14:paraId="299EFA74" w14:textId="2B4972F2" w:rsidR="00E14D16" w:rsidRPr="00E14D16" w:rsidRDefault="00C11172">
      <w:pPr>
        <w:pStyle w:val="Sumrio2"/>
        <w:rPr>
          <w:rFonts w:ascii="Cambria" w:eastAsiaTheme="minorEastAsia" w:hAnsi="Cambria" w:cstheme="minorBidi"/>
          <w:b w:val="0"/>
          <w:noProof/>
          <w:kern w:val="2"/>
          <w:szCs w:val="24"/>
          <w14:ligatures w14:val="standardContextual"/>
        </w:rPr>
      </w:pPr>
      <w:hyperlink w:anchor="_Toc193199348" w:history="1">
        <w:r w:rsidR="00E14D16" w:rsidRPr="00E14D16">
          <w:rPr>
            <w:rStyle w:val="Hyperlink"/>
            <w:rFonts w:ascii="Cambria" w:eastAsiaTheme="majorEastAsia" w:hAnsi="Cambria"/>
            <w:noProof/>
          </w:rPr>
          <w:t>39.</w:t>
        </w:r>
        <w:r w:rsidR="00E14D16" w:rsidRPr="00E14D16">
          <w:rPr>
            <w:rFonts w:ascii="Cambria" w:eastAsiaTheme="minorEastAsia" w:hAnsi="Cambria" w:cstheme="minorBidi"/>
            <w:b w:val="0"/>
            <w:noProof/>
            <w:kern w:val="2"/>
            <w:szCs w:val="24"/>
            <w14:ligatures w14:val="standardContextual"/>
          </w:rPr>
          <w:tab/>
        </w:r>
        <w:r w:rsidR="00E14D16" w:rsidRPr="00E14D16">
          <w:rPr>
            <w:rStyle w:val="Hyperlink"/>
            <w:rFonts w:ascii="Cambria" w:eastAsiaTheme="majorEastAsia" w:hAnsi="Cambria"/>
            <w:noProof/>
          </w:rPr>
          <w:t>RESCISÃO</w:t>
        </w:r>
        <w:r w:rsidR="00E14D16" w:rsidRPr="00E14D16">
          <w:rPr>
            <w:rFonts w:ascii="Cambria" w:hAnsi="Cambria"/>
            <w:noProof/>
            <w:webHidden/>
          </w:rPr>
          <w:tab/>
        </w:r>
        <w:r w:rsidR="00E14D16" w:rsidRPr="00E14D16">
          <w:rPr>
            <w:rFonts w:ascii="Cambria" w:hAnsi="Cambria"/>
            <w:noProof/>
            <w:webHidden/>
          </w:rPr>
          <w:fldChar w:fldCharType="begin"/>
        </w:r>
        <w:r w:rsidR="00E14D16" w:rsidRPr="00E14D16">
          <w:rPr>
            <w:rFonts w:ascii="Cambria" w:hAnsi="Cambria"/>
            <w:noProof/>
            <w:webHidden/>
          </w:rPr>
          <w:instrText xml:space="preserve"> PAGEREF _Toc193199348 \h </w:instrText>
        </w:r>
        <w:r w:rsidR="00E14D16" w:rsidRPr="00E14D16">
          <w:rPr>
            <w:rFonts w:ascii="Cambria" w:hAnsi="Cambria"/>
            <w:noProof/>
            <w:webHidden/>
          </w:rPr>
        </w:r>
        <w:r w:rsidR="00E14D16" w:rsidRPr="00E14D16">
          <w:rPr>
            <w:rFonts w:ascii="Cambria" w:hAnsi="Cambria"/>
            <w:noProof/>
            <w:webHidden/>
          </w:rPr>
          <w:fldChar w:fldCharType="separate"/>
        </w:r>
        <w:r w:rsidR="00BA2F3F">
          <w:rPr>
            <w:rFonts w:ascii="Cambria" w:hAnsi="Cambria"/>
            <w:noProof/>
            <w:webHidden/>
          </w:rPr>
          <w:t>78</w:t>
        </w:r>
        <w:r w:rsidR="00E14D16" w:rsidRPr="00E14D16">
          <w:rPr>
            <w:rFonts w:ascii="Cambria" w:hAnsi="Cambria"/>
            <w:noProof/>
            <w:webHidden/>
          </w:rPr>
          <w:fldChar w:fldCharType="end"/>
        </w:r>
      </w:hyperlink>
    </w:p>
    <w:p w14:paraId="52FB024A" w14:textId="290456DA" w:rsidR="00E14D16" w:rsidRPr="00E14D16" w:rsidRDefault="00C11172">
      <w:pPr>
        <w:pStyle w:val="Sumrio2"/>
        <w:rPr>
          <w:rFonts w:ascii="Cambria" w:eastAsiaTheme="minorEastAsia" w:hAnsi="Cambria" w:cstheme="minorBidi"/>
          <w:b w:val="0"/>
          <w:noProof/>
          <w:kern w:val="2"/>
          <w:szCs w:val="24"/>
          <w14:ligatures w14:val="standardContextual"/>
        </w:rPr>
      </w:pPr>
      <w:hyperlink w:anchor="_Toc193199349" w:history="1">
        <w:r w:rsidR="00E14D16" w:rsidRPr="00E14D16">
          <w:rPr>
            <w:rStyle w:val="Hyperlink"/>
            <w:rFonts w:ascii="Cambria" w:eastAsiaTheme="majorEastAsia" w:hAnsi="Cambria"/>
            <w:noProof/>
          </w:rPr>
          <w:t>40.</w:t>
        </w:r>
        <w:r w:rsidR="00E14D16" w:rsidRPr="00E14D16">
          <w:rPr>
            <w:rFonts w:ascii="Cambria" w:eastAsiaTheme="minorEastAsia" w:hAnsi="Cambria" w:cstheme="minorBidi"/>
            <w:b w:val="0"/>
            <w:noProof/>
            <w:kern w:val="2"/>
            <w:szCs w:val="24"/>
            <w14:ligatures w14:val="standardContextual"/>
          </w:rPr>
          <w:tab/>
        </w:r>
        <w:r w:rsidR="00E14D16" w:rsidRPr="00E14D16">
          <w:rPr>
            <w:rStyle w:val="Hyperlink"/>
            <w:rFonts w:ascii="Cambria" w:eastAsiaTheme="majorEastAsia" w:hAnsi="Cambria"/>
            <w:noProof/>
          </w:rPr>
          <w:t>ANULAÇÃO</w:t>
        </w:r>
        <w:r w:rsidR="00E14D16" w:rsidRPr="00E14D16">
          <w:rPr>
            <w:rFonts w:ascii="Cambria" w:hAnsi="Cambria"/>
            <w:noProof/>
            <w:webHidden/>
          </w:rPr>
          <w:tab/>
        </w:r>
        <w:r w:rsidR="00E14D16" w:rsidRPr="00E14D16">
          <w:rPr>
            <w:rFonts w:ascii="Cambria" w:hAnsi="Cambria"/>
            <w:noProof/>
            <w:webHidden/>
          </w:rPr>
          <w:fldChar w:fldCharType="begin"/>
        </w:r>
        <w:r w:rsidR="00E14D16" w:rsidRPr="00E14D16">
          <w:rPr>
            <w:rFonts w:ascii="Cambria" w:hAnsi="Cambria"/>
            <w:noProof/>
            <w:webHidden/>
          </w:rPr>
          <w:instrText xml:space="preserve"> PAGEREF _Toc193199349 \h </w:instrText>
        </w:r>
        <w:r w:rsidR="00E14D16" w:rsidRPr="00E14D16">
          <w:rPr>
            <w:rFonts w:ascii="Cambria" w:hAnsi="Cambria"/>
            <w:noProof/>
            <w:webHidden/>
          </w:rPr>
        </w:r>
        <w:r w:rsidR="00E14D16" w:rsidRPr="00E14D16">
          <w:rPr>
            <w:rFonts w:ascii="Cambria" w:hAnsi="Cambria"/>
            <w:noProof/>
            <w:webHidden/>
          </w:rPr>
          <w:fldChar w:fldCharType="separate"/>
        </w:r>
        <w:r w:rsidR="00BA2F3F">
          <w:rPr>
            <w:rFonts w:ascii="Cambria" w:hAnsi="Cambria"/>
            <w:noProof/>
            <w:webHidden/>
          </w:rPr>
          <w:t>79</w:t>
        </w:r>
        <w:r w:rsidR="00E14D16" w:rsidRPr="00E14D16">
          <w:rPr>
            <w:rFonts w:ascii="Cambria" w:hAnsi="Cambria"/>
            <w:noProof/>
            <w:webHidden/>
          </w:rPr>
          <w:fldChar w:fldCharType="end"/>
        </w:r>
      </w:hyperlink>
    </w:p>
    <w:p w14:paraId="0293BC09" w14:textId="36A2EFD8" w:rsidR="00E14D16" w:rsidRPr="00E14D16" w:rsidRDefault="00C11172">
      <w:pPr>
        <w:pStyle w:val="Sumrio2"/>
        <w:rPr>
          <w:rFonts w:ascii="Cambria" w:eastAsiaTheme="minorEastAsia" w:hAnsi="Cambria" w:cstheme="minorBidi"/>
          <w:b w:val="0"/>
          <w:noProof/>
          <w:kern w:val="2"/>
          <w:szCs w:val="24"/>
          <w14:ligatures w14:val="standardContextual"/>
        </w:rPr>
      </w:pPr>
      <w:hyperlink w:anchor="_Toc193199350" w:history="1">
        <w:r w:rsidR="00E14D16" w:rsidRPr="00E14D16">
          <w:rPr>
            <w:rStyle w:val="Hyperlink"/>
            <w:rFonts w:ascii="Cambria" w:eastAsiaTheme="majorEastAsia" w:hAnsi="Cambria"/>
            <w:noProof/>
          </w:rPr>
          <w:t>41.</w:t>
        </w:r>
        <w:r w:rsidR="00E14D16" w:rsidRPr="00E14D16">
          <w:rPr>
            <w:rFonts w:ascii="Cambria" w:eastAsiaTheme="minorEastAsia" w:hAnsi="Cambria" w:cstheme="minorBidi"/>
            <w:b w:val="0"/>
            <w:noProof/>
            <w:kern w:val="2"/>
            <w:szCs w:val="24"/>
            <w14:ligatures w14:val="standardContextual"/>
          </w:rPr>
          <w:tab/>
        </w:r>
        <w:r w:rsidR="00E14D16" w:rsidRPr="00E14D16">
          <w:rPr>
            <w:rStyle w:val="Hyperlink"/>
            <w:rFonts w:ascii="Cambria" w:eastAsiaTheme="majorEastAsia" w:hAnsi="Cambria"/>
            <w:noProof/>
          </w:rPr>
          <w:t>EVENTO CONTINUADO DE CASO FORTUITO OU FORÇA MAIOR</w:t>
        </w:r>
        <w:r w:rsidR="00E14D16" w:rsidRPr="00E14D16">
          <w:rPr>
            <w:rFonts w:ascii="Cambria" w:hAnsi="Cambria"/>
            <w:noProof/>
            <w:webHidden/>
          </w:rPr>
          <w:tab/>
        </w:r>
        <w:r w:rsidR="00E14D16" w:rsidRPr="00E14D16">
          <w:rPr>
            <w:rFonts w:ascii="Cambria" w:hAnsi="Cambria"/>
            <w:noProof/>
            <w:webHidden/>
          </w:rPr>
          <w:fldChar w:fldCharType="begin"/>
        </w:r>
        <w:r w:rsidR="00E14D16" w:rsidRPr="00E14D16">
          <w:rPr>
            <w:rFonts w:ascii="Cambria" w:hAnsi="Cambria"/>
            <w:noProof/>
            <w:webHidden/>
          </w:rPr>
          <w:instrText xml:space="preserve"> PAGEREF _Toc193199350 \h </w:instrText>
        </w:r>
        <w:r w:rsidR="00E14D16" w:rsidRPr="00E14D16">
          <w:rPr>
            <w:rFonts w:ascii="Cambria" w:hAnsi="Cambria"/>
            <w:noProof/>
            <w:webHidden/>
          </w:rPr>
        </w:r>
        <w:r w:rsidR="00E14D16" w:rsidRPr="00E14D16">
          <w:rPr>
            <w:rFonts w:ascii="Cambria" w:hAnsi="Cambria"/>
            <w:noProof/>
            <w:webHidden/>
          </w:rPr>
          <w:fldChar w:fldCharType="separate"/>
        </w:r>
        <w:r w:rsidR="00BA2F3F">
          <w:rPr>
            <w:rFonts w:ascii="Cambria" w:hAnsi="Cambria"/>
            <w:noProof/>
            <w:webHidden/>
          </w:rPr>
          <w:t>79</w:t>
        </w:r>
        <w:r w:rsidR="00E14D16" w:rsidRPr="00E14D16">
          <w:rPr>
            <w:rFonts w:ascii="Cambria" w:hAnsi="Cambria"/>
            <w:noProof/>
            <w:webHidden/>
          </w:rPr>
          <w:fldChar w:fldCharType="end"/>
        </w:r>
      </w:hyperlink>
    </w:p>
    <w:p w14:paraId="78A14F00" w14:textId="0478AE99" w:rsidR="00E14D16" w:rsidRPr="00E14D16" w:rsidRDefault="00C11172">
      <w:pPr>
        <w:pStyle w:val="Sumrio2"/>
        <w:rPr>
          <w:rFonts w:ascii="Cambria" w:eastAsiaTheme="minorEastAsia" w:hAnsi="Cambria" w:cstheme="minorBidi"/>
          <w:b w:val="0"/>
          <w:noProof/>
          <w:kern w:val="2"/>
          <w:szCs w:val="24"/>
          <w14:ligatures w14:val="standardContextual"/>
        </w:rPr>
      </w:pPr>
      <w:hyperlink w:anchor="_Toc193199351" w:history="1">
        <w:r w:rsidR="00E14D16" w:rsidRPr="00E14D16">
          <w:rPr>
            <w:rStyle w:val="Hyperlink"/>
            <w:rFonts w:ascii="Cambria" w:eastAsiaTheme="majorEastAsia" w:hAnsi="Cambria"/>
            <w:noProof/>
          </w:rPr>
          <w:t>42.</w:t>
        </w:r>
        <w:r w:rsidR="00E14D16" w:rsidRPr="00E14D16">
          <w:rPr>
            <w:rFonts w:ascii="Cambria" w:eastAsiaTheme="minorEastAsia" w:hAnsi="Cambria" w:cstheme="minorBidi"/>
            <w:b w:val="0"/>
            <w:noProof/>
            <w:kern w:val="2"/>
            <w:szCs w:val="24"/>
            <w14:ligatures w14:val="standardContextual"/>
          </w:rPr>
          <w:tab/>
        </w:r>
        <w:r w:rsidR="00E14D16" w:rsidRPr="00E14D16">
          <w:rPr>
            <w:rStyle w:val="Hyperlink"/>
            <w:rFonts w:ascii="Cambria" w:eastAsiaTheme="majorEastAsia" w:hAnsi="Cambria"/>
            <w:noProof/>
          </w:rPr>
          <w:t>FALÊNCIA OU EXTINÇÃO DA CONCESSIONÁRIA</w:t>
        </w:r>
        <w:r w:rsidR="00E14D16" w:rsidRPr="00E14D16">
          <w:rPr>
            <w:rFonts w:ascii="Cambria" w:hAnsi="Cambria"/>
            <w:noProof/>
            <w:webHidden/>
          </w:rPr>
          <w:tab/>
        </w:r>
        <w:r w:rsidR="00E14D16" w:rsidRPr="00E14D16">
          <w:rPr>
            <w:rFonts w:ascii="Cambria" w:hAnsi="Cambria"/>
            <w:noProof/>
            <w:webHidden/>
          </w:rPr>
          <w:fldChar w:fldCharType="begin"/>
        </w:r>
        <w:r w:rsidR="00E14D16" w:rsidRPr="00E14D16">
          <w:rPr>
            <w:rFonts w:ascii="Cambria" w:hAnsi="Cambria"/>
            <w:noProof/>
            <w:webHidden/>
          </w:rPr>
          <w:instrText xml:space="preserve"> PAGEREF _Toc193199351 \h </w:instrText>
        </w:r>
        <w:r w:rsidR="00E14D16" w:rsidRPr="00E14D16">
          <w:rPr>
            <w:rFonts w:ascii="Cambria" w:hAnsi="Cambria"/>
            <w:noProof/>
            <w:webHidden/>
          </w:rPr>
        </w:r>
        <w:r w:rsidR="00E14D16" w:rsidRPr="00E14D16">
          <w:rPr>
            <w:rFonts w:ascii="Cambria" w:hAnsi="Cambria"/>
            <w:noProof/>
            <w:webHidden/>
          </w:rPr>
          <w:fldChar w:fldCharType="separate"/>
        </w:r>
        <w:r w:rsidR="00BA2F3F">
          <w:rPr>
            <w:rFonts w:ascii="Cambria" w:hAnsi="Cambria"/>
            <w:noProof/>
            <w:webHidden/>
          </w:rPr>
          <w:t>80</w:t>
        </w:r>
        <w:r w:rsidR="00E14D16" w:rsidRPr="00E14D16">
          <w:rPr>
            <w:rFonts w:ascii="Cambria" w:hAnsi="Cambria"/>
            <w:noProof/>
            <w:webHidden/>
          </w:rPr>
          <w:fldChar w:fldCharType="end"/>
        </w:r>
      </w:hyperlink>
    </w:p>
    <w:p w14:paraId="5F60B9DF" w14:textId="7338F3E3" w:rsidR="00E14D16" w:rsidRPr="00E14D16" w:rsidRDefault="00C11172">
      <w:pPr>
        <w:pStyle w:val="Sumrio1"/>
        <w:rPr>
          <w:rFonts w:ascii="Cambria" w:eastAsiaTheme="minorEastAsia" w:hAnsi="Cambria" w:cstheme="minorBidi"/>
          <w:b w:val="0"/>
          <w:bCs w:val="0"/>
          <w:caps w:val="0"/>
          <w:kern w:val="2"/>
          <w:szCs w:val="24"/>
          <w14:ligatures w14:val="standardContextual"/>
        </w:rPr>
      </w:pPr>
      <w:hyperlink w:anchor="_Toc193199352" w:history="1">
        <w:r w:rsidR="00E14D16" w:rsidRPr="00E14D16">
          <w:rPr>
            <w:rStyle w:val="Hyperlink"/>
            <w:rFonts w:ascii="Cambria" w:eastAsiaTheme="majorEastAsia" w:hAnsi="Cambria"/>
          </w:rPr>
          <w:t>CAPÍTULO XIII – BENS REVERSÍVEIS</w:t>
        </w:r>
        <w:r w:rsidR="00E14D16" w:rsidRPr="00E14D16">
          <w:rPr>
            <w:rFonts w:ascii="Cambria" w:hAnsi="Cambria"/>
            <w:webHidden/>
          </w:rPr>
          <w:tab/>
        </w:r>
        <w:r w:rsidR="00E14D16" w:rsidRPr="00E14D16">
          <w:rPr>
            <w:rFonts w:ascii="Cambria" w:hAnsi="Cambria"/>
            <w:webHidden/>
          </w:rPr>
          <w:fldChar w:fldCharType="begin"/>
        </w:r>
        <w:r w:rsidR="00E14D16" w:rsidRPr="00E14D16">
          <w:rPr>
            <w:rFonts w:ascii="Cambria" w:hAnsi="Cambria"/>
            <w:webHidden/>
          </w:rPr>
          <w:instrText xml:space="preserve"> PAGEREF _Toc193199352 \h </w:instrText>
        </w:r>
        <w:r w:rsidR="00E14D16" w:rsidRPr="00E14D16">
          <w:rPr>
            <w:rFonts w:ascii="Cambria" w:hAnsi="Cambria"/>
            <w:webHidden/>
          </w:rPr>
        </w:r>
        <w:r w:rsidR="00E14D16" w:rsidRPr="00E14D16">
          <w:rPr>
            <w:rFonts w:ascii="Cambria" w:hAnsi="Cambria"/>
            <w:webHidden/>
          </w:rPr>
          <w:fldChar w:fldCharType="separate"/>
        </w:r>
        <w:r w:rsidR="00BA2F3F">
          <w:rPr>
            <w:rFonts w:ascii="Cambria" w:hAnsi="Cambria"/>
            <w:webHidden/>
          </w:rPr>
          <w:t>81</w:t>
        </w:r>
        <w:r w:rsidR="00E14D16" w:rsidRPr="00E14D16">
          <w:rPr>
            <w:rFonts w:ascii="Cambria" w:hAnsi="Cambria"/>
            <w:webHidden/>
          </w:rPr>
          <w:fldChar w:fldCharType="end"/>
        </w:r>
      </w:hyperlink>
    </w:p>
    <w:p w14:paraId="1CC78F22" w14:textId="0F89EA84" w:rsidR="00E14D16" w:rsidRPr="00E14D16" w:rsidRDefault="00C11172">
      <w:pPr>
        <w:pStyle w:val="Sumrio2"/>
        <w:rPr>
          <w:rFonts w:ascii="Cambria" w:eastAsiaTheme="minorEastAsia" w:hAnsi="Cambria" w:cstheme="minorBidi"/>
          <w:b w:val="0"/>
          <w:noProof/>
          <w:kern w:val="2"/>
          <w:szCs w:val="24"/>
          <w14:ligatures w14:val="standardContextual"/>
        </w:rPr>
      </w:pPr>
      <w:hyperlink w:anchor="_Toc193199353" w:history="1">
        <w:r w:rsidR="00E14D16" w:rsidRPr="00E14D16">
          <w:rPr>
            <w:rStyle w:val="Hyperlink"/>
            <w:rFonts w:ascii="Cambria" w:eastAsiaTheme="majorEastAsia" w:hAnsi="Cambria"/>
            <w:noProof/>
          </w:rPr>
          <w:t>43.</w:t>
        </w:r>
        <w:r w:rsidR="00E14D16" w:rsidRPr="00E14D16">
          <w:rPr>
            <w:rFonts w:ascii="Cambria" w:eastAsiaTheme="minorEastAsia" w:hAnsi="Cambria" w:cstheme="minorBidi"/>
            <w:b w:val="0"/>
            <w:noProof/>
            <w:kern w:val="2"/>
            <w:szCs w:val="24"/>
            <w14:ligatures w14:val="standardContextual"/>
          </w:rPr>
          <w:tab/>
        </w:r>
        <w:r w:rsidR="00E14D16" w:rsidRPr="00E14D16">
          <w:rPr>
            <w:rStyle w:val="Hyperlink"/>
            <w:rFonts w:ascii="Cambria" w:eastAsiaTheme="majorEastAsia" w:hAnsi="Cambria"/>
            <w:noProof/>
          </w:rPr>
          <w:t>BENS REVERSÍVEIS</w:t>
        </w:r>
        <w:r w:rsidR="00E14D16" w:rsidRPr="00E14D16">
          <w:rPr>
            <w:rFonts w:ascii="Cambria" w:hAnsi="Cambria"/>
            <w:noProof/>
            <w:webHidden/>
          </w:rPr>
          <w:tab/>
        </w:r>
        <w:r w:rsidR="00E14D16" w:rsidRPr="00E14D16">
          <w:rPr>
            <w:rFonts w:ascii="Cambria" w:hAnsi="Cambria"/>
            <w:noProof/>
            <w:webHidden/>
          </w:rPr>
          <w:fldChar w:fldCharType="begin"/>
        </w:r>
        <w:r w:rsidR="00E14D16" w:rsidRPr="00E14D16">
          <w:rPr>
            <w:rFonts w:ascii="Cambria" w:hAnsi="Cambria"/>
            <w:noProof/>
            <w:webHidden/>
          </w:rPr>
          <w:instrText xml:space="preserve"> PAGEREF _Toc193199353 \h </w:instrText>
        </w:r>
        <w:r w:rsidR="00E14D16" w:rsidRPr="00E14D16">
          <w:rPr>
            <w:rFonts w:ascii="Cambria" w:hAnsi="Cambria"/>
            <w:noProof/>
            <w:webHidden/>
          </w:rPr>
        </w:r>
        <w:r w:rsidR="00E14D16" w:rsidRPr="00E14D16">
          <w:rPr>
            <w:rFonts w:ascii="Cambria" w:hAnsi="Cambria"/>
            <w:noProof/>
            <w:webHidden/>
          </w:rPr>
          <w:fldChar w:fldCharType="separate"/>
        </w:r>
        <w:r w:rsidR="00BA2F3F">
          <w:rPr>
            <w:rFonts w:ascii="Cambria" w:hAnsi="Cambria"/>
            <w:noProof/>
            <w:webHidden/>
          </w:rPr>
          <w:t>81</w:t>
        </w:r>
        <w:r w:rsidR="00E14D16" w:rsidRPr="00E14D16">
          <w:rPr>
            <w:rFonts w:ascii="Cambria" w:hAnsi="Cambria"/>
            <w:noProof/>
            <w:webHidden/>
          </w:rPr>
          <w:fldChar w:fldCharType="end"/>
        </w:r>
      </w:hyperlink>
    </w:p>
    <w:p w14:paraId="2ECACD24" w14:textId="687D84CB" w:rsidR="00E14D16" w:rsidRPr="00E14D16" w:rsidRDefault="00C11172">
      <w:pPr>
        <w:pStyle w:val="Sumrio1"/>
        <w:rPr>
          <w:rFonts w:ascii="Cambria" w:eastAsiaTheme="minorEastAsia" w:hAnsi="Cambria" w:cstheme="minorBidi"/>
          <w:b w:val="0"/>
          <w:bCs w:val="0"/>
          <w:caps w:val="0"/>
          <w:kern w:val="2"/>
          <w:szCs w:val="24"/>
          <w14:ligatures w14:val="standardContextual"/>
        </w:rPr>
      </w:pPr>
      <w:hyperlink w:anchor="_Toc193199354" w:history="1">
        <w:r w:rsidR="00E14D16" w:rsidRPr="00E14D16">
          <w:rPr>
            <w:rStyle w:val="Hyperlink"/>
            <w:rFonts w:ascii="Cambria" w:eastAsiaTheme="majorEastAsia" w:hAnsi="Cambria"/>
          </w:rPr>
          <w:t>CAPÍTULO XIV - RESOLUÇÃO DE CONTROVÉRSIAS</w:t>
        </w:r>
        <w:r w:rsidR="00E14D16" w:rsidRPr="00E14D16">
          <w:rPr>
            <w:rFonts w:ascii="Cambria" w:hAnsi="Cambria"/>
            <w:webHidden/>
          </w:rPr>
          <w:tab/>
        </w:r>
        <w:r w:rsidR="00E14D16" w:rsidRPr="00E14D16">
          <w:rPr>
            <w:rFonts w:ascii="Cambria" w:hAnsi="Cambria"/>
            <w:webHidden/>
          </w:rPr>
          <w:fldChar w:fldCharType="begin"/>
        </w:r>
        <w:r w:rsidR="00E14D16" w:rsidRPr="00E14D16">
          <w:rPr>
            <w:rFonts w:ascii="Cambria" w:hAnsi="Cambria"/>
            <w:webHidden/>
          </w:rPr>
          <w:instrText xml:space="preserve"> PAGEREF _Toc193199354 \h </w:instrText>
        </w:r>
        <w:r w:rsidR="00E14D16" w:rsidRPr="00E14D16">
          <w:rPr>
            <w:rFonts w:ascii="Cambria" w:hAnsi="Cambria"/>
            <w:webHidden/>
          </w:rPr>
        </w:r>
        <w:r w:rsidR="00E14D16" w:rsidRPr="00E14D16">
          <w:rPr>
            <w:rFonts w:ascii="Cambria" w:hAnsi="Cambria"/>
            <w:webHidden/>
          </w:rPr>
          <w:fldChar w:fldCharType="separate"/>
        </w:r>
        <w:r w:rsidR="00BA2F3F">
          <w:rPr>
            <w:rFonts w:ascii="Cambria" w:hAnsi="Cambria"/>
            <w:webHidden/>
          </w:rPr>
          <w:t>86</w:t>
        </w:r>
        <w:r w:rsidR="00E14D16" w:rsidRPr="00E14D16">
          <w:rPr>
            <w:rFonts w:ascii="Cambria" w:hAnsi="Cambria"/>
            <w:webHidden/>
          </w:rPr>
          <w:fldChar w:fldCharType="end"/>
        </w:r>
      </w:hyperlink>
    </w:p>
    <w:p w14:paraId="352CA3FD" w14:textId="6406F345" w:rsidR="00E14D16" w:rsidRPr="00E14D16" w:rsidRDefault="00C11172">
      <w:pPr>
        <w:pStyle w:val="Sumrio2"/>
        <w:rPr>
          <w:rFonts w:ascii="Cambria" w:eastAsiaTheme="minorEastAsia" w:hAnsi="Cambria" w:cstheme="minorBidi"/>
          <w:b w:val="0"/>
          <w:noProof/>
          <w:kern w:val="2"/>
          <w:szCs w:val="24"/>
          <w14:ligatures w14:val="standardContextual"/>
        </w:rPr>
      </w:pPr>
      <w:hyperlink w:anchor="_Toc193199355" w:history="1">
        <w:r w:rsidR="00E14D16" w:rsidRPr="00E14D16">
          <w:rPr>
            <w:rStyle w:val="Hyperlink"/>
            <w:rFonts w:ascii="Cambria" w:eastAsiaTheme="majorEastAsia" w:hAnsi="Cambria"/>
            <w:noProof/>
          </w:rPr>
          <w:t>44.</w:t>
        </w:r>
        <w:r w:rsidR="00E14D16" w:rsidRPr="00E14D16">
          <w:rPr>
            <w:rFonts w:ascii="Cambria" w:eastAsiaTheme="minorEastAsia" w:hAnsi="Cambria" w:cstheme="minorBidi"/>
            <w:b w:val="0"/>
            <w:noProof/>
            <w:kern w:val="2"/>
            <w:szCs w:val="24"/>
            <w14:ligatures w14:val="standardContextual"/>
          </w:rPr>
          <w:tab/>
        </w:r>
        <w:r w:rsidR="00E14D16" w:rsidRPr="00E14D16">
          <w:rPr>
            <w:rStyle w:val="Hyperlink"/>
            <w:rFonts w:ascii="Cambria" w:eastAsiaTheme="majorEastAsia" w:hAnsi="Cambria"/>
            <w:noProof/>
          </w:rPr>
          <w:t>MECANISMOS DE SOLUÇÃO DE CONTROVÉRSIAS</w:t>
        </w:r>
        <w:r w:rsidR="00E14D16" w:rsidRPr="00E14D16">
          <w:rPr>
            <w:rFonts w:ascii="Cambria" w:hAnsi="Cambria"/>
            <w:noProof/>
            <w:webHidden/>
          </w:rPr>
          <w:tab/>
        </w:r>
        <w:r w:rsidR="00E14D16" w:rsidRPr="00E14D16">
          <w:rPr>
            <w:rFonts w:ascii="Cambria" w:hAnsi="Cambria"/>
            <w:noProof/>
            <w:webHidden/>
          </w:rPr>
          <w:fldChar w:fldCharType="begin"/>
        </w:r>
        <w:r w:rsidR="00E14D16" w:rsidRPr="00E14D16">
          <w:rPr>
            <w:rFonts w:ascii="Cambria" w:hAnsi="Cambria"/>
            <w:noProof/>
            <w:webHidden/>
          </w:rPr>
          <w:instrText xml:space="preserve"> PAGEREF _Toc193199355 \h </w:instrText>
        </w:r>
        <w:r w:rsidR="00E14D16" w:rsidRPr="00E14D16">
          <w:rPr>
            <w:rFonts w:ascii="Cambria" w:hAnsi="Cambria"/>
            <w:noProof/>
            <w:webHidden/>
          </w:rPr>
        </w:r>
        <w:r w:rsidR="00E14D16" w:rsidRPr="00E14D16">
          <w:rPr>
            <w:rFonts w:ascii="Cambria" w:hAnsi="Cambria"/>
            <w:noProof/>
            <w:webHidden/>
          </w:rPr>
          <w:fldChar w:fldCharType="separate"/>
        </w:r>
        <w:r w:rsidR="00BA2F3F">
          <w:rPr>
            <w:rFonts w:ascii="Cambria" w:hAnsi="Cambria"/>
            <w:noProof/>
            <w:webHidden/>
          </w:rPr>
          <w:t>86</w:t>
        </w:r>
        <w:r w:rsidR="00E14D16" w:rsidRPr="00E14D16">
          <w:rPr>
            <w:rFonts w:ascii="Cambria" w:hAnsi="Cambria"/>
            <w:noProof/>
            <w:webHidden/>
          </w:rPr>
          <w:fldChar w:fldCharType="end"/>
        </w:r>
      </w:hyperlink>
    </w:p>
    <w:p w14:paraId="0C9BE672" w14:textId="3A4695A4" w:rsidR="00E14D16" w:rsidRPr="00E14D16" w:rsidRDefault="00C11172">
      <w:pPr>
        <w:pStyle w:val="Sumrio2"/>
        <w:rPr>
          <w:rFonts w:ascii="Cambria" w:eastAsiaTheme="minorEastAsia" w:hAnsi="Cambria" w:cstheme="minorBidi"/>
          <w:b w:val="0"/>
          <w:noProof/>
          <w:kern w:val="2"/>
          <w:szCs w:val="24"/>
          <w14:ligatures w14:val="standardContextual"/>
        </w:rPr>
      </w:pPr>
      <w:hyperlink w:anchor="_Toc193199356" w:history="1">
        <w:r w:rsidR="00E14D16" w:rsidRPr="00E14D16">
          <w:rPr>
            <w:rStyle w:val="Hyperlink"/>
            <w:rFonts w:ascii="Cambria" w:eastAsiaTheme="majorEastAsia" w:hAnsi="Cambria"/>
            <w:noProof/>
          </w:rPr>
          <w:t>45.</w:t>
        </w:r>
        <w:r w:rsidR="00E14D16" w:rsidRPr="00E14D16">
          <w:rPr>
            <w:rFonts w:ascii="Cambria" w:eastAsiaTheme="minorEastAsia" w:hAnsi="Cambria" w:cstheme="minorBidi"/>
            <w:b w:val="0"/>
            <w:noProof/>
            <w:kern w:val="2"/>
            <w:szCs w:val="24"/>
            <w14:ligatures w14:val="standardContextual"/>
          </w:rPr>
          <w:tab/>
        </w:r>
        <w:r w:rsidR="00E14D16" w:rsidRPr="00E14D16">
          <w:rPr>
            <w:rStyle w:val="Hyperlink"/>
            <w:rFonts w:ascii="Cambria" w:eastAsiaTheme="majorEastAsia" w:hAnsi="Cambria"/>
            <w:noProof/>
          </w:rPr>
          <w:t>COMITÊ TÉCNICO</w:t>
        </w:r>
        <w:r w:rsidR="00E14D16" w:rsidRPr="00E14D16">
          <w:rPr>
            <w:rFonts w:ascii="Cambria" w:hAnsi="Cambria"/>
            <w:noProof/>
            <w:webHidden/>
          </w:rPr>
          <w:tab/>
        </w:r>
        <w:r w:rsidR="00E14D16" w:rsidRPr="00E14D16">
          <w:rPr>
            <w:rFonts w:ascii="Cambria" w:hAnsi="Cambria"/>
            <w:noProof/>
            <w:webHidden/>
          </w:rPr>
          <w:fldChar w:fldCharType="begin"/>
        </w:r>
        <w:r w:rsidR="00E14D16" w:rsidRPr="00E14D16">
          <w:rPr>
            <w:rFonts w:ascii="Cambria" w:hAnsi="Cambria"/>
            <w:noProof/>
            <w:webHidden/>
          </w:rPr>
          <w:instrText xml:space="preserve"> PAGEREF _Toc193199356 \h </w:instrText>
        </w:r>
        <w:r w:rsidR="00E14D16" w:rsidRPr="00E14D16">
          <w:rPr>
            <w:rFonts w:ascii="Cambria" w:hAnsi="Cambria"/>
            <w:noProof/>
            <w:webHidden/>
          </w:rPr>
        </w:r>
        <w:r w:rsidR="00E14D16" w:rsidRPr="00E14D16">
          <w:rPr>
            <w:rFonts w:ascii="Cambria" w:hAnsi="Cambria"/>
            <w:noProof/>
            <w:webHidden/>
          </w:rPr>
          <w:fldChar w:fldCharType="separate"/>
        </w:r>
        <w:r w:rsidR="00BA2F3F">
          <w:rPr>
            <w:rFonts w:ascii="Cambria" w:hAnsi="Cambria"/>
            <w:noProof/>
            <w:webHidden/>
          </w:rPr>
          <w:t>86</w:t>
        </w:r>
        <w:r w:rsidR="00E14D16" w:rsidRPr="00E14D16">
          <w:rPr>
            <w:rFonts w:ascii="Cambria" w:hAnsi="Cambria"/>
            <w:noProof/>
            <w:webHidden/>
          </w:rPr>
          <w:fldChar w:fldCharType="end"/>
        </w:r>
      </w:hyperlink>
    </w:p>
    <w:p w14:paraId="53E46C78" w14:textId="436B2A37" w:rsidR="00E14D16" w:rsidRPr="00E14D16" w:rsidRDefault="00C11172">
      <w:pPr>
        <w:pStyle w:val="Sumrio2"/>
        <w:rPr>
          <w:rFonts w:ascii="Cambria" w:eastAsiaTheme="minorEastAsia" w:hAnsi="Cambria" w:cstheme="minorBidi"/>
          <w:b w:val="0"/>
          <w:noProof/>
          <w:kern w:val="2"/>
          <w:szCs w:val="24"/>
          <w14:ligatures w14:val="standardContextual"/>
        </w:rPr>
      </w:pPr>
      <w:hyperlink w:anchor="_Toc193199357" w:history="1">
        <w:r w:rsidR="00E14D16" w:rsidRPr="00E14D16">
          <w:rPr>
            <w:rStyle w:val="Hyperlink"/>
            <w:rFonts w:ascii="Cambria" w:eastAsiaTheme="majorEastAsia" w:hAnsi="Cambria"/>
            <w:noProof/>
          </w:rPr>
          <w:t>46.</w:t>
        </w:r>
        <w:r w:rsidR="00E14D16" w:rsidRPr="00E14D16">
          <w:rPr>
            <w:rFonts w:ascii="Cambria" w:eastAsiaTheme="minorEastAsia" w:hAnsi="Cambria" w:cstheme="minorBidi"/>
            <w:b w:val="0"/>
            <w:noProof/>
            <w:kern w:val="2"/>
            <w:szCs w:val="24"/>
            <w14:ligatures w14:val="standardContextual"/>
          </w:rPr>
          <w:tab/>
        </w:r>
        <w:r w:rsidR="00E14D16" w:rsidRPr="00E14D16">
          <w:rPr>
            <w:rStyle w:val="Hyperlink"/>
            <w:rFonts w:ascii="Cambria" w:eastAsiaTheme="majorEastAsia" w:hAnsi="Cambria"/>
            <w:noProof/>
          </w:rPr>
          <w:t>ARBITRAGEM</w:t>
        </w:r>
        <w:r w:rsidR="00E14D16" w:rsidRPr="00E14D16">
          <w:rPr>
            <w:rFonts w:ascii="Cambria" w:hAnsi="Cambria"/>
            <w:noProof/>
            <w:webHidden/>
          </w:rPr>
          <w:tab/>
        </w:r>
        <w:r w:rsidR="00E14D16" w:rsidRPr="00E14D16">
          <w:rPr>
            <w:rFonts w:ascii="Cambria" w:hAnsi="Cambria"/>
            <w:noProof/>
            <w:webHidden/>
          </w:rPr>
          <w:fldChar w:fldCharType="begin"/>
        </w:r>
        <w:r w:rsidR="00E14D16" w:rsidRPr="00E14D16">
          <w:rPr>
            <w:rFonts w:ascii="Cambria" w:hAnsi="Cambria"/>
            <w:noProof/>
            <w:webHidden/>
          </w:rPr>
          <w:instrText xml:space="preserve"> PAGEREF _Toc193199357 \h </w:instrText>
        </w:r>
        <w:r w:rsidR="00E14D16" w:rsidRPr="00E14D16">
          <w:rPr>
            <w:rFonts w:ascii="Cambria" w:hAnsi="Cambria"/>
            <w:noProof/>
            <w:webHidden/>
          </w:rPr>
        </w:r>
        <w:r w:rsidR="00E14D16" w:rsidRPr="00E14D16">
          <w:rPr>
            <w:rFonts w:ascii="Cambria" w:hAnsi="Cambria"/>
            <w:noProof/>
            <w:webHidden/>
          </w:rPr>
          <w:fldChar w:fldCharType="separate"/>
        </w:r>
        <w:r w:rsidR="00BA2F3F">
          <w:rPr>
            <w:rFonts w:ascii="Cambria" w:hAnsi="Cambria"/>
            <w:noProof/>
            <w:webHidden/>
          </w:rPr>
          <w:t>88</w:t>
        </w:r>
        <w:r w:rsidR="00E14D16" w:rsidRPr="00E14D16">
          <w:rPr>
            <w:rFonts w:ascii="Cambria" w:hAnsi="Cambria"/>
            <w:noProof/>
            <w:webHidden/>
          </w:rPr>
          <w:fldChar w:fldCharType="end"/>
        </w:r>
      </w:hyperlink>
    </w:p>
    <w:p w14:paraId="7D221540" w14:textId="6F711B68" w:rsidR="00E14D16" w:rsidRPr="00E14D16" w:rsidRDefault="00C11172">
      <w:pPr>
        <w:pStyle w:val="Sumrio2"/>
        <w:rPr>
          <w:rFonts w:ascii="Cambria" w:eastAsiaTheme="minorEastAsia" w:hAnsi="Cambria" w:cstheme="minorBidi"/>
          <w:b w:val="0"/>
          <w:noProof/>
          <w:kern w:val="2"/>
          <w:szCs w:val="24"/>
          <w14:ligatures w14:val="standardContextual"/>
        </w:rPr>
      </w:pPr>
      <w:hyperlink w:anchor="_Toc193199358" w:history="1">
        <w:r w:rsidR="00E14D16" w:rsidRPr="00E14D16">
          <w:rPr>
            <w:rStyle w:val="Hyperlink"/>
            <w:rFonts w:ascii="Cambria" w:eastAsiaTheme="majorEastAsia" w:hAnsi="Cambria"/>
            <w:noProof/>
          </w:rPr>
          <w:t>47.</w:t>
        </w:r>
        <w:r w:rsidR="00E14D16" w:rsidRPr="00E14D16">
          <w:rPr>
            <w:rFonts w:ascii="Cambria" w:eastAsiaTheme="minorEastAsia" w:hAnsi="Cambria" w:cstheme="minorBidi"/>
            <w:b w:val="0"/>
            <w:noProof/>
            <w:kern w:val="2"/>
            <w:szCs w:val="24"/>
            <w14:ligatures w14:val="standardContextual"/>
          </w:rPr>
          <w:tab/>
        </w:r>
        <w:r w:rsidR="00E14D16" w:rsidRPr="00E14D16">
          <w:rPr>
            <w:rStyle w:val="Hyperlink"/>
            <w:rFonts w:ascii="Cambria" w:eastAsiaTheme="majorEastAsia" w:hAnsi="Cambria"/>
            <w:noProof/>
          </w:rPr>
          <w:t>FORO</w:t>
        </w:r>
        <w:r w:rsidR="00E14D16" w:rsidRPr="00E14D16">
          <w:rPr>
            <w:rFonts w:ascii="Cambria" w:hAnsi="Cambria"/>
            <w:noProof/>
            <w:webHidden/>
          </w:rPr>
          <w:tab/>
        </w:r>
        <w:r w:rsidR="00E14D16" w:rsidRPr="00E14D16">
          <w:rPr>
            <w:rFonts w:ascii="Cambria" w:hAnsi="Cambria"/>
            <w:noProof/>
            <w:webHidden/>
          </w:rPr>
          <w:fldChar w:fldCharType="begin"/>
        </w:r>
        <w:r w:rsidR="00E14D16" w:rsidRPr="00E14D16">
          <w:rPr>
            <w:rFonts w:ascii="Cambria" w:hAnsi="Cambria"/>
            <w:noProof/>
            <w:webHidden/>
          </w:rPr>
          <w:instrText xml:space="preserve"> PAGEREF _Toc193199358 \h </w:instrText>
        </w:r>
        <w:r w:rsidR="00E14D16" w:rsidRPr="00E14D16">
          <w:rPr>
            <w:rFonts w:ascii="Cambria" w:hAnsi="Cambria"/>
            <w:noProof/>
            <w:webHidden/>
          </w:rPr>
        </w:r>
        <w:r w:rsidR="00E14D16" w:rsidRPr="00E14D16">
          <w:rPr>
            <w:rFonts w:ascii="Cambria" w:hAnsi="Cambria"/>
            <w:noProof/>
            <w:webHidden/>
          </w:rPr>
          <w:fldChar w:fldCharType="separate"/>
        </w:r>
        <w:r w:rsidR="00BA2F3F">
          <w:rPr>
            <w:rFonts w:ascii="Cambria" w:hAnsi="Cambria"/>
            <w:noProof/>
            <w:webHidden/>
          </w:rPr>
          <w:t>89</w:t>
        </w:r>
        <w:r w:rsidR="00E14D16" w:rsidRPr="00E14D16">
          <w:rPr>
            <w:rFonts w:ascii="Cambria" w:hAnsi="Cambria"/>
            <w:noProof/>
            <w:webHidden/>
          </w:rPr>
          <w:fldChar w:fldCharType="end"/>
        </w:r>
      </w:hyperlink>
    </w:p>
    <w:p w14:paraId="1F963A67" w14:textId="32F5DFDC" w:rsidR="00E14D16" w:rsidRPr="00E14D16" w:rsidRDefault="00C11172">
      <w:pPr>
        <w:pStyle w:val="Sumrio1"/>
        <w:rPr>
          <w:rFonts w:ascii="Cambria" w:eastAsiaTheme="minorEastAsia" w:hAnsi="Cambria" w:cstheme="minorBidi"/>
          <w:b w:val="0"/>
          <w:bCs w:val="0"/>
          <w:caps w:val="0"/>
          <w:kern w:val="2"/>
          <w:szCs w:val="24"/>
          <w14:ligatures w14:val="standardContextual"/>
        </w:rPr>
      </w:pPr>
      <w:hyperlink w:anchor="_Toc193199359" w:history="1">
        <w:r w:rsidR="00E14D16" w:rsidRPr="00E14D16">
          <w:rPr>
            <w:rStyle w:val="Hyperlink"/>
            <w:rFonts w:ascii="Cambria" w:eastAsiaTheme="majorEastAsia" w:hAnsi="Cambria"/>
          </w:rPr>
          <w:t>CAPÍTULO XV – PROTEÇÃO DE DADOS</w:t>
        </w:r>
        <w:r w:rsidR="00E14D16" w:rsidRPr="00E14D16">
          <w:rPr>
            <w:rFonts w:ascii="Cambria" w:hAnsi="Cambria"/>
            <w:webHidden/>
          </w:rPr>
          <w:tab/>
        </w:r>
        <w:r w:rsidR="00E14D16" w:rsidRPr="00E14D16">
          <w:rPr>
            <w:rFonts w:ascii="Cambria" w:hAnsi="Cambria"/>
            <w:webHidden/>
          </w:rPr>
          <w:fldChar w:fldCharType="begin"/>
        </w:r>
        <w:r w:rsidR="00E14D16" w:rsidRPr="00E14D16">
          <w:rPr>
            <w:rFonts w:ascii="Cambria" w:hAnsi="Cambria"/>
            <w:webHidden/>
          </w:rPr>
          <w:instrText xml:space="preserve"> PAGEREF _Toc193199359 \h </w:instrText>
        </w:r>
        <w:r w:rsidR="00E14D16" w:rsidRPr="00E14D16">
          <w:rPr>
            <w:rFonts w:ascii="Cambria" w:hAnsi="Cambria"/>
            <w:webHidden/>
          </w:rPr>
        </w:r>
        <w:r w:rsidR="00E14D16" w:rsidRPr="00E14D16">
          <w:rPr>
            <w:rFonts w:ascii="Cambria" w:hAnsi="Cambria"/>
            <w:webHidden/>
          </w:rPr>
          <w:fldChar w:fldCharType="separate"/>
        </w:r>
        <w:r w:rsidR="00BA2F3F">
          <w:rPr>
            <w:rFonts w:ascii="Cambria" w:hAnsi="Cambria"/>
            <w:webHidden/>
          </w:rPr>
          <w:t>91</w:t>
        </w:r>
        <w:r w:rsidR="00E14D16" w:rsidRPr="00E14D16">
          <w:rPr>
            <w:rFonts w:ascii="Cambria" w:hAnsi="Cambria"/>
            <w:webHidden/>
          </w:rPr>
          <w:fldChar w:fldCharType="end"/>
        </w:r>
      </w:hyperlink>
    </w:p>
    <w:p w14:paraId="614B4886" w14:textId="6C5F010C" w:rsidR="00E14D16" w:rsidRPr="00E14D16" w:rsidRDefault="00C11172">
      <w:pPr>
        <w:pStyle w:val="Sumrio2"/>
        <w:rPr>
          <w:rFonts w:ascii="Cambria" w:eastAsiaTheme="minorEastAsia" w:hAnsi="Cambria" w:cstheme="minorBidi"/>
          <w:b w:val="0"/>
          <w:noProof/>
          <w:kern w:val="2"/>
          <w:szCs w:val="24"/>
          <w14:ligatures w14:val="standardContextual"/>
        </w:rPr>
      </w:pPr>
      <w:hyperlink w:anchor="_Toc193199360" w:history="1">
        <w:r w:rsidR="00E14D16" w:rsidRPr="00E14D16">
          <w:rPr>
            <w:rStyle w:val="Hyperlink"/>
            <w:rFonts w:ascii="Cambria" w:eastAsiaTheme="majorEastAsia" w:hAnsi="Cambria"/>
            <w:noProof/>
          </w:rPr>
          <w:t>48.</w:t>
        </w:r>
        <w:r w:rsidR="00E14D16" w:rsidRPr="00E14D16">
          <w:rPr>
            <w:rFonts w:ascii="Cambria" w:eastAsiaTheme="minorEastAsia" w:hAnsi="Cambria" w:cstheme="minorBidi"/>
            <w:b w:val="0"/>
            <w:noProof/>
            <w:kern w:val="2"/>
            <w:szCs w:val="24"/>
            <w14:ligatures w14:val="standardContextual"/>
          </w:rPr>
          <w:tab/>
        </w:r>
        <w:r w:rsidR="00E14D16" w:rsidRPr="00E14D16">
          <w:rPr>
            <w:rStyle w:val="Hyperlink"/>
            <w:rFonts w:ascii="Cambria" w:eastAsiaTheme="majorEastAsia" w:hAnsi="Cambria"/>
            <w:noProof/>
          </w:rPr>
          <w:t>PROTEÇÃO DE DADOS</w:t>
        </w:r>
        <w:r w:rsidR="00E14D16" w:rsidRPr="00E14D16">
          <w:rPr>
            <w:rFonts w:ascii="Cambria" w:hAnsi="Cambria"/>
            <w:noProof/>
            <w:webHidden/>
          </w:rPr>
          <w:tab/>
        </w:r>
        <w:r w:rsidR="00E14D16" w:rsidRPr="00E14D16">
          <w:rPr>
            <w:rFonts w:ascii="Cambria" w:hAnsi="Cambria"/>
            <w:noProof/>
            <w:webHidden/>
          </w:rPr>
          <w:fldChar w:fldCharType="begin"/>
        </w:r>
        <w:r w:rsidR="00E14D16" w:rsidRPr="00E14D16">
          <w:rPr>
            <w:rFonts w:ascii="Cambria" w:hAnsi="Cambria"/>
            <w:noProof/>
            <w:webHidden/>
          </w:rPr>
          <w:instrText xml:space="preserve"> PAGEREF _Toc193199360 \h </w:instrText>
        </w:r>
        <w:r w:rsidR="00E14D16" w:rsidRPr="00E14D16">
          <w:rPr>
            <w:rFonts w:ascii="Cambria" w:hAnsi="Cambria"/>
            <w:noProof/>
            <w:webHidden/>
          </w:rPr>
        </w:r>
        <w:r w:rsidR="00E14D16" w:rsidRPr="00E14D16">
          <w:rPr>
            <w:rFonts w:ascii="Cambria" w:hAnsi="Cambria"/>
            <w:noProof/>
            <w:webHidden/>
          </w:rPr>
          <w:fldChar w:fldCharType="separate"/>
        </w:r>
        <w:r w:rsidR="00BA2F3F">
          <w:rPr>
            <w:rFonts w:ascii="Cambria" w:hAnsi="Cambria"/>
            <w:noProof/>
            <w:webHidden/>
          </w:rPr>
          <w:t>91</w:t>
        </w:r>
        <w:r w:rsidR="00E14D16" w:rsidRPr="00E14D16">
          <w:rPr>
            <w:rFonts w:ascii="Cambria" w:hAnsi="Cambria"/>
            <w:noProof/>
            <w:webHidden/>
          </w:rPr>
          <w:fldChar w:fldCharType="end"/>
        </w:r>
      </w:hyperlink>
    </w:p>
    <w:p w14:paraId="202A24FB" w14:textId="2D07684A" w:rsidR="00E14D16" w:rsidRPr="00E14D16" w:rsidRDefault="00C11172">
      <w:pPr>
        <w:pStyle w:val="Sumrio1"/>
        <w:rPr>
          <w:rFonts w:ascii="Cambria" w:eastAsiaTheme="minorEastAsia" w:hAnsi="Cambria" w:cstheme="minorBidi"/>
          <w:b w:val="0"/>
          <w:bCs w:val="0"/>
          <w:caps w:val="0"/>
          <w:kern w:val="2"/>
          <w:szCs w:val="24"/>
          <w14:ligatures w14:val="standardContextual"/>
        </w:rPr>
      </w:pPr>
      <w:hyperlink w:anchor="_Toc193199361" w:history="1">
        <w:r w:rsidR="00E14D16" w:rsidRPr="00E14D16">
          <w:rPr>
            <w:rStyle w:val="Hyperlink"/>
            <w:rFonts w:ascii="Cambria" w:eastAsiaTheme="majorEastAsia" w:hAnsi="Cambria"/>
          </w:rPr>
          <w:t>CAPÍTULO XVI – COMPLIANCE</w:t>
        </w:r>
        <w:r w:rsidR="00E14D16" w:rsidRPr="00E14D16">
          <w:rPr>
            <w:rFonts w:ascii="Cambria" w:hAnsi="Cambria"/>
            <w:webHidden/>
          </w:rPr>
          <w:tab/>
        </w:r>
        <w:r w:rsidR="00E14D16" w:rsidRPr="00E14D16">
          <w:rPr>
            <w:rFonts w:ascii="Cambria" w:hAnsi="Cambria"/>
            <w:webHidden/>
          </w:rPr>
          <w:fldChar w:fldCharType="begin"/>
        </w:r>
        <w:r w:rsidR="00E14D16" w:rsidRPr="00E14D16">
          <w:rPr>
            <w:rFonts w:ascii="Cambria" w:hAnsi="Cambria"/>
            <w:webHidden/>
          </w:rPr>
          <w:instrText xml:space="preserve"> PAGEREF _Toc193199361 \h </w:instrText>
        </w:r>
        <w:r w:rsidR="00E14D16" w:rsidRPr="00E14D16">
          <w:rPr>
            <w:rFonts w:ascii="Cambria" w:hAnsi="Cambria"/>
            <w:webHidden/>
          </w:rPr>
        </w:r>
        <w:r w:rsidR="00E14D16" w:rsidRPr="00E14D16">
          <w:rPr>
            <w:rFonts w:ascii="Cambria" w:hAnsi="Cambria"/>
            <w:webHidden/>
          </w:rPr>
          <w:fldChar w:fldCharType="separate"/>
        </w:r>
        <w:r w:rsidR="00BA2F3F">
          <w:rPr>
            <w:rFonts w:ascii="Cambria" w:hAnsi="Cambria"/>
            <w:webHidden/>
          </w:rPr>
          <w:t>97</w:t>
        </w:r>
        <w:r w:rsidR="00E14D16" w:rsidRPr="00E14D16">
          <w:rPr>
            <w:rFonts w:ascii="Cambria" w:hAnsi="Cambria"/>
            <w:webHidden/>
          </w:rPr>
          <w:fldChar w:fldCharType="end"/>
        </w:r>
      </w:hyperlink>
    </w:p>
    <w:p w14:paraId="0BD98508" w14:textId="0BA821BA" w:rsidR="00E14D16" w:rsidRPr="00E14D16" w:rsidRDefault="00C11172">
      <w:pPr>
        <w:pStyle w:val="Sumrio2"/>
        <w:rPr>
          <w:rFonts w:ascii="Cambria" w:eastAsiaTheme="minorEastAsia" w:hAnsi="Cambria" w:cstheme="minorBidi"/>
          <w:b w:val="0"/>
          <w:noProof/>
          <w:kern w:val="2"/>
          <w:szCs w:val="24"/>
          <w14:ligatures w14:val="standardContextual"/>
        </w:rPr>
      </w:pPr>
      <w:hyperlink w:anchor="_Toc193199362" w:history="1">
        <w:r w:rsidR="00E14D16" w:rsidRPr="00E14D16">
          <w:rPr>
            <w:rStyle w:val="Hyperlink"/>
            <w:rFonts w:ascii="Cambria" w:eastAsiaTheme="majorEastAsia" w:hAnsi="Cambria"/>
            <w:noProof/>
          </w:rPr>
          <w:t>49.</w:t>
        </w:r>
        <w:r w:rsidR="00E14D16" w:rsidRPr="00E14D16">
          <w:rPr>
            <w:rFonts w:ascii="Cambria" w:eastAsiaTheme="minorEastAsia" w:hAnsi="Cambria" w:cstheme="minorBidi"/>
            <w:b w:val="0"/>
            <w:noProof/>
            <w:kern w:val="2"/>
            <w:szCs w:val="24"/>
            <w14:ligatures w14:val="standardContextual"/>
          </w:rPr>
          <w:tab/>
        </w:r>
        <w:r w:rsidR="00E14D16" w:rsidRPr="00E14D16">
          <w:rPr>
            <w:rStyle w:val="Hyperlink"/>
            <w:rFonts w:ascii="Cambria" w:eastAsiaTheme="majorEastAsia" w:hAnsi="Cambria"/>
            <w:noProof/>
          </w:rPr>
          <w:t>PROGRAMA DE INTEGRIDADE E DA POLÍTICA ANTICORRUPÇÃO</w:t>
        </w:r>
        <w:r w:rsidR="00E14D16" w:rsidRPr="00E14D16">
          <w:rPr>
            <w:rFonts w:ascii="Cambria" w:hAnsi="Cambria"/>
            <w:noProof/>
            <w:webHidden/>
          </w:rPr>
          <w:tab/>
        </w:r>
        <w:r w:rsidR="00E14D16" w:rsidRPr="00E14D16">
          <w:rPr>
            <w:rFonts w:ascii="Cambria" w:hAnsi="Cambria"/>
            <w:noProof/>
            <w:webHidden/>
          </w:rPr>
          <w:fldChar w:fldCharType="begin"/>
        </w:r>
        <w:r w:rsidR="00E14D16" w:rsidRPr="00E14D16">
          <w:rPr>
            <w:rFonts w:ascii="Cambria" w:hAnsi="Cambria"/>
            <w:noProof/>
            <w:webHidden/>
          </w:rPr>
          <w:instrText xml:space="preserve"> PAGEREF _Toc193199362 \h </w:instrText>
        </w:r>
        <w:r w:rsidR="00E14D16" w:rsidRPr="00E14D16">
          <w:rPr>
            <w:rFonts w:ascii="Cambria" w:hAnsi="Cambria"/>
            <w:noProof/>
            <w:webHidden/>
          </w:rPr>
        </w:r>
        <w:r w:rsidR="00E14D16" w:rsidRPr="00E14D16">
          <w:rPr>
            <w:rFonts w:ascii="Cambria" w:hAnsi="Cambria"/>
            <w:noProof/>
            <w:webHidden/>
          </w:rPr>
          <w:fldChar w:fldCharType="separate"/>
        </w:r>
        <w:r w:rsidR="00BA2F3F">
          <w:rPr>
            <w:rFonts w:ascii="Cambria" w:hAnsi="Cambria"/>
            <w:noProof/>
            <w:webHidden/>
          </w:rPr>
          <w:t>97</w:t>
        </w:r>
        <w:r w:rsidR="00E14D16" w:rsidRPr="00E14D16">
          <w:rPr>
            <w:rFonts w:ascii="Cambria" w:hAnsi="Cambria"/>
            <w:noProof/>
            <w:webHidden/>
          </w:rPr>
          <w:fldChar w:fldCharType="end"/>
        </w:r>
      </w:hyperlink>
    </w:p>
    <w:p w14:paraId="32D14133" w14:textId="38755E07" w:rsidR="00E14D16" w:rsidRPr="00E14D16" w:rsidRDefault="00C11172">
      <w:pPr>
        <w:pStyle w:val="Sumrio1"/>
        <w:rPr>
          <w:rFonts w:ascii="Cambria" w:eastAsiaTheme="minorEastAsia" w:hAnsi="Cambria" w:cstheme="minorBidi"/>
          <w:b w:val="0"/>
          <w:bCs w:val="0"/>
          <w:caps w:val="0"/>
          <w:kern w:val="2"/>
          <w:szCs w:val="24"/>
          <w14:ligatures w14:val="standardContextual"/>
        </w:rPr>
      </w:pPr>
      <w:hyperlink w:anchor="_Toc193199363" w:history="1">
        <w:r w:rsidR="00E14D16" w:rsidRPr="00E14D16">
          <w:rPr>
            <w:rStyle w:val="Hyperlink"/>
            <w:rFonts w:ascii="Cambria" w:eastAsiaTheme="majorEastAsia" w:hAnsi="Cambria"/>
          </w:rPr>
          <w:t>CAPÍTULO XVII - PROPRIEDADE INTELECTUAL</w:t>
        </w:r>
        <w:r w:rsidR="00E14D16" w:rsidRPr="00E14D16">
          <w:rPr>
            <w:rFonts w:ascii="Cambria" w:hAnsi="Cambria"/>
            <w:webHidden/>
          </w:rPr>
          <w:tab/>
        </w:r>
        <w:r w:rsidR="00E14D16" w:rsidRPr="00E14D16">
          <w:rPr>
            <w:rFonts w:ascii="Cambria" w:hAnsi="Cambria"/>
            <w:webHidden/>
          </w:rPr>
          <w:fldChar w:fldCharType="begin"/>
        </w:r>
        <w:r w:rsidR="00E14D16" w:rsidRPr="00E14D16">
          <w:rPr>
            <w:rFonts w:ascii="Cambria" w:hAnsi="Cambria"/>
            <w:webHidden/>
          </w:rPr>
          <w:instrText xml:space="preserve"> PAGEREF _Toc193199363 \h </w:instrText>
        </w:r>
        <w:r w:rsidR="00E14D16" w:rsidRPr="00E14D16">
          <w:rPr>
            <w:rFonts w:ascii="Cambria" w:hAnsi="Cambria"/>
            <w:webHidden/>
          </w:rPr>
        </w:r>
        <w:r w:rsidR="00E14D16" w:rsidRPr="00E14D16">
          <w:rPr>
            <w:rFonts w:ascii="Cambria" w:hAnsi="Cambria"/>
            <w:webHidden/>
          </w:rPr>
          <w:fldChar w:fldCharType="separate"/>
        </w:r>
        <w:r w:rsidR="00BA2F3F">
          <w:rPr>
            <w:rFonts w:ascii="Cambria" w:hAnsi="Cambria"/>
            <w:webHidden/>
          </w:rPr>
          <w:t>100</w:t>
        </w:r>
        <w:r w:rsidR="00E14D16" w:rsidRPr="00E14D16">
          <w:rPr>
            <w:rFonts w:ascii="Cambria" w:hAnsi="Cambria"/>
            <w:webHidden/>
          </w:rPr>
          <w:fldChar w:fldCharType="end"/>
        </w:r>
      </w:hyperlink>
    </w:p>
    <w:p w14:paraId="20BF0B55" w14:textId="1B3966B2" w:rsidR="00E14D16" w:rsidRPr="00E14D16" w:rsidRDefault="00C11172">
      <w:pPr>
        <w:pStyle w:val="Sumrio2"/>
        <w:rPr>
          <w:rFonts w:ascii="Cambria" w:eastAsiaTheme="minorEastAsia" w:hAnsi="Cambria" w:cstheme="minorBidi"/>
          <w:b w:val="0"/>
          <w:noProof/>
          <w:kern w:val="2"/>
          <w:szCs w:val="24"/>
          <w14:ligatures w14:val="standardContextual"/>
        </w:rPr>
      </w:pPr>
      <w:hyperlink w:anchor="_Toc193199364" w:history="1">
        <w:r w:rsidR="00E14D16" w:rsidRPr="00E14D16">
          <w:rPr>
            <w:rStyle w:val="Hyperlink"/>
            <w:rFonts w:ascii="Cambria" w:eastAsiaTheme="majorEastAsia" w:hAnsi="Cambria"/>
            <w:noProof/>
          </w:rPr>
          <w:t>50.</w:t>
        </w:r>
        <w:r w:rsidR="00E14D16" w:rsidRPr="00E14D16">
          <w:rPr>
            <w:rFonts w:ascii="Cambria" w:eastAsiaTheme="minorEastAsia" w:hAnsi="Cambria" w:cstheme="minorBidi"/>
            <w:b w:val="0"/>
            <w:noProof/>
            <w:kern w:val="2"/>
            <w:szCs w:val="24"/>
            <w14:ligatures w14:val="standardContextual"/>
          </w:rPr>
          <w:tab/>
        </w:r>
        <w:r w:rsidR="00E14D16" w:rsidRPr="00E14D16">
          <w:rPr>
            <w:rStyle w:val="Hyperlink"/>
            <w:rFonts w:ascii="Cambria" w:eastAsiaTheme="majorEastAsia" w:hAnsi="Cambria"/>
            <w:noProof/>
          </w:rPr>
          <w:t>PROPRIEDADE INTELECTUAL</w:t>
        </w:r>
        <w:r w:rsidR="00E14D16" w:rsidRPr="00E14D16">
          <w:rPr>
            <w:rFonts w:ascii="Cambria" w:hAnsi="Cambria"/>
            <w:noProof/>
            <w:webHidden/>
          </w:rPr>
          <w:tab/>
        </w:r>
        <w:r w:rsidR="00E14D16" w:rsidRPr="00E14D16">
          <w:rPr>
            <w:rFonts w:ascii="Cambria" w:hAnsi="Cambria"/>
            <w:noProof/>
            <w:webHidden/>
          </w:rPr>
          <w:fldChar w:fldCharType="begin"/>
        </w:r>
        <w:r w:rsidR="00E14D16" w:rsidRPr="00E14D16">
          <w:rPr>
            <w:rFonts w:ascii="Cambria" w:hAnsi="Cambria"/>
            <w:noProof/>
            <w:webHidden/>
          </w:rPr>
          <w:instrText xml:space="preserve"> PAGEREF _Toc193199364 \h </w:instrText>
        </w:r>
        <w:r w:rsidR="00E14D16" w:rsidRPr="00E14D16">
          <w:rPr>
            <w:rFonts w:ascii="Cambria" w:hAnsi="Cambria"/>
            <w:noProof/>
            <w:webHidden/>
          </w:rPr>
        </w:r>
        <w:r w:rsidR="00E14D16" w:rsidRPr="00E14D16">
          <w:rPr>
            <w:rFonts w:ascii="Cambria" w:hAnsi="Cambria"/>
            <w:noProof/>
            <w:webHidden/>
          </w:rPr>
          <w:fldChar w:fldCharType="separate"/>
        </w:r>
        <w:r w:rsidR="00BA2F3F">
          <w:rPr>
            <w:rFonts w:ascii="Cambria" w:hAnsi="Cambria"/>
            <w:noProof/>
            <w:webHidden/>
          </w:rPr>
          <w:t>100</w:t>
        </w:r>
        <w:r w:rsidR="00E14D16" w:rsidRPr="00E14D16">
          <w:rPr>
            <w:rFonts w:ascii="Cambria" w:hAnsi="Cambria"/>
            <w:noProof/>
            <w:webHidden/>
          </w:rPr>
          <w:fldChar w:fldCharType="end"/>
        </w:r>
      </w:hyperlink>
    </w:p>
    <w:p w14:paraId="5C22927F" w14:textId="05475773" w:rsidR="00E14D16" w:rsidRPr="00E14D16" w:rsidRDefault="00C11172">
      <w:pPr>
        <w:pStyle w:val="Sumrio1"/>
        <w:rPr>
          <w:rFonts w:ascii="Cambria" w:eastAsiaTheme="minorEastAsia" w:hAnsi="Cambria" w:cstheme="minorBidi"/>
          <w:b w:val="0"/>
          <w:bCs w:val="0"/>
          <w:caps w:val="0"/>
          <w:kern w:val="2"/>
          <w:szCs w:val="24"/>
          <w14:ligatures w14:val="standardContextual"/>
        </w:rPr>
      </w:pPr>
      <w:hyperlink w:anchor="_Toc193199365" w:history="1">
        <w:r w:rsidR="00E14D16" w:rsidRPr="00E14D16">
          <w:rPr>
            <w:rStyle w:val="Hyperlink"/>
            <w:rFonts w:ascii="Cambria" w:eastAsiaTheme="majorEastAsia" w:hAnsi="Cambria"/>
          </w:rPr>
          <w:t>CAPÍTULO XIX - DISPOSIÇÕES FINAIS</w:t>
        </w:r>
        <w:r w:rsidR="00E14D16" w:rsidRPr="00E14D16">
          <w:rPr>
            <w:rFonts w:ascii="Cambria" w:hAnsi="Cambria"/>
            <w:webHidden/>
          </w:rPr>
          <w:tab/>
        </w:r>
        <w:r w:rsidR="00E14D16" w:rsidRPr="00E14D16">
          <w:rPr>
            <w:rFonts w:ascii="Cambria" w:hAnsi="Cambria"/>
            <w:webHidden/>
          </w:rPr>
          <w:fldChar w:fldCharType="begin"/>
        </w:r>
        <w:r w:rsidR="00E14D16" w:rsidRPr="00E14D16">
          <w:rPr>
            <w:rFonts w:ascii="Cambria" w:hAnsi="Cambria"/>
            <w:webHidden/>
          </w:rPr>
          <w:instrText xml:space="preserve"> PAGEREF _Toc193199365 \h </w:instrText>
        </w:r>
        <w:r w:rsidR="00E14D16" w:rsidRPr="00E14D16">
          <w:rPr>
            <w:rFonts w:ascii="Cambria" w:hAnsi="Cambria"/>
            <w:webHidden/>
          </w:rPr>
        </w:r>
        <w:r w:rsidR="00E14D16" w:rsidRPr="00E14D16">
          <w:rPr>
            <w:rFonts w:ascii="Cambria" w:hAnsi="Cambria"/>
            <w:webHidden/>
          </w:rPr>
          <w:fldChar w:fldCharType="separate"/>
        </w:r>
        <w:r w:rsidR="00BA2F3F">
          <w:rPr>
            <w:rFonts w:ascii="Cambria" w:hAnsi="Cambria"/>
            <w:webHidden/>
          </w:rPr>
          <w:t>102</w:t>
        </w:r>
        <w:r w:rsidR="00E14D16" w:rsidRPr="00E14D16">
          <w:rPr>
            <w:rFonts w:ascii="Cambria" w:hAnsi="Cambria"/>
            <w:webHidden/>
          </w:rPr>
          <w:fldChar w:fldCharType="end"/>
        </w:r>
      </w:hyperlink>
    </w:p>
    <w:p w14:paraId="355AEB14" w14:textId="132CF958" w:rsidR="00E14D16" w:rsidRPr="00E14D16" w:rsidRDefault="00C11172">
      <w:pPr>
        <w:pStyle w:val="Sumrio2"/>
        <w:rPr>
          <w:rFonts w:ascii="Cambria" w:eastAsiaTheme="minorEastAsia" w:hAnsi="Cambria" w:cstheme="minorBidi"/>
          <w:b w:val="0"/>
          <w:noProof/>
          <w:kern w:val="2"/>
          <w:szCs w:val="24"/>
          <w14:ligatures w14:val="standardContextual"/>
        </w:rPr>
      </w:pPr>
      <w:hyperlink w:anchor="_Toc193199366" w:history="1">
        <w:r w:rsidR="00E14D16" w:rsidRPr="00E14D16">
          <w:rPr>
            <w:rStyle w:val="Hyperlink"/>
            <w:rFonts w:ascii="Cambria" w:eastAsiaTheme="majorEastAsia" w:hAnsi="Cambria"/>
            <w:noProof/>
          </w:rPr>
          <w:t>51.</w:t>
        </w:r>
        <w:r w:rsidR="00E14D16" w:rsidRPr="00E14D16">
          <w:rPr>
            <w:rFonts w:ascii="Cambria" w:eastAsiaTheme="minorEastAsia" w:hAnsi="Cambria" w:cstheme="minorBidi"/>
            <w:b w:val="0"/>
            <w:noProof/>
            <w:kern w:val="2"/>
            <w:szCs w:val="24"/>
            <w14:ligatures w14:val="standardContextual"/>
          </w:rPr>
          <w:tab/>
        </w:r>
        <w:r w:rsidR="00E14D16" w:rsidRPr="00E14D16">
          <w:rPr>
            <w:rStyle w:val="Hyperlink"/>
            <w:rFonts w:ascii="Cambria" w:eastAsiaTheme="majorEastAsia" w:hAnsi="Cambria"/>
            <w:noProof/>
          </w:rPr>
          <w:t>DISPOSIÇÕES FINAIS</w:t>
        </w:r>
        <w:r w:rsidR="00E14D16" w:rsidRPr="00E14D16">
          <w:rPr>
            <w:rFonts w:ascii="Cambria" w:hAnsi="Cambria"/>
            <w:noProof/>
            <w:webHidden/>
          </w:rPr>
          <w:tab/>
        </w:r>
        <w:r w:rsidR="00E14D16" w:rsidRPr="00E14D16">
          <w:rPr>
            <w:rFonts w:ascii="Cambria" w:hAnsi="Cambria"/>
            <w:noProof/>
            <w:webHidden/>
          </w:rPr>
          <w:fldChar w:fldCharType="begin"/>
        </w:r>
        <w:r w:rsidR="00E14D16" w:rsidRPr="00E14D16">
          <w:rPr>
            <w:rFonts w:ascii="Cambria" w:hAnsi="Cambria"/>
            <w:noProof/>
            <w:webHidden/>
          </w:rPr>
          <w:instrText xml:space="preserve"> PAGEREF _Toc193199366 \h </w:instrText>
        </w:r>
        <w:r w:rsidR="00E14D16" w:rsidRPr="00E14D16">
          <w:rPr>
            <w:rFonts w:ascii="Cambria" w:hAnsi="Cambria"/>
            <w:noProof/>
            <w:webHidden/>
          </w:rPr>
        </w:r>
        <w:r w:rsidR="00E14D16" w:rsidRPr="00E14D16">
          <w:rPr>
            <w:rFonts w:ascii="Cambria" w:hAnsi="Cambria"/>
            <w:noProof/>
            <w:webHidden/>
          </w:rPr>
          <w:fldChar w:fldCharType="separate"/>
        </w:r>
        <w:r w:rsidR="00BA2F3F">
          <w:rPr>
            <w:rFonts w:ascii="Cambria" w:hAnsi="Cambria"/>
            <w:noProof/>
            <w:webHidden/>
          </w:rPr>
          <w:t>102</w:t>
        </w:r>
        <w:r w:rsidR="00E14D16" w:rsidRPr="00E14D16">
          <w:rPr>
            <w:rFonts w:ascii="Cambria" w:hAnsi="Cambria"/>
            <w:noProof/>
            <w:webHidden/>
          </w:rPr>
          <w:fldChar w:fldCharType="end"/>
        </w:r>
      </w:hyperlink>
    </w:p>
    <w:p w14:paraId="775CA25F" w14:textId="7BF9290A" w:rsidR="00015F91" w:rsidRDefault="00E14D16">
      <w:pPr>
        <w:widowControl w:val="0"/>
        <w:pBdr>
          <w:top w:val="nil"/>
          <w:left w:val="nil"/>
          <w:bottom w:val="nil"/>
          <w:right w:val="nil"/>
          <w:between w:val="nil"/>
        </w:pBdr>
        <w:spacing w:before="120" w:after="120"/>
        <w:ind w:right="465" w:hanging="9"/>
        <w:jc w:val="center"/>
        <w:rPr>
          <w:rFonts w:ascii="Cambria" w:eastAsia="Cambria" w:hAnsi="Cambria" w:cs="Cambria"/>
          <w:b/>
          <w:color w:val="000000"/>
          <w:sz w:val="22"/>
          <w:szCs w:val="22"/>
        </w:rPr>
      </w:pPr>
      <w:r w:rsidRPr="00E14D16">
        <w:rPr>
          <w:rFonts w:ascii="Cambria" w:hAnsi="Cambria"/>
        </w:rPr>
        <w:fldChar w:fldCharType="end"/>
      </w:r>
      <w:r w:rsidR="00E306F4">
        <w:br w:type="page"/>
      </w:r>
    </w:p>
    <w:p w14:paraId="775CA260" w14:textId="77777777" w:rsidR="00015F91" w:rsidRDefault="00015F91">
      <w:pPr>
        <w:widowControl w:val="0"/>
        <w:pBdr>
          <w:top w:val="nil"/>
          <w:left w:val="nil"/>
          <w:bottom w:val="nil"/>
          <w:right w:val="nil"/>
          <w:between w:val="nil"/>
        </w:pBdr>
        <w:spacing w:before="120" w:after="120"/>
        <w:ind w:right="465" w:hanging="9"/>
        <w:jc w:val="center"/>
        <w:rPr>
          <w:rFonts w:ascii="Cambria" w:eastAsia="Cambria" w:hAnsi="Cambria" w:cs="Cambria"/>
          <w:b/>
          <w:color w:val="000000"/>
          <w:sz w:val="22"/>
          <w:szCs w:val="22"/>
        </w:rPr>
      </w:pPr>
    </w:p>
    <w:p w14:paraId="775CA261" w14:textId="77777777" w:rsidR="00015F91" w:rsidRDefault="00E306F4">
      <w:pPr>
        <w:widowControl w:val="0"/>
        <w:spacing w:after="120"/>
        <w:ind w:right="465" w:hanging="9"/>
        <w:jc w:val="center"/>
        <w:rPr>
          <w:rFonts w:ascii="Cambria" w:eastAsia="Cambria" w:hAnsi="Cambria" w:cs="Cambria"/>
          <w:b/>
          <w:sz w:val="28"/>
          <w:szCs w:val="28"/>
        </w:rPr>
      </w:pPr>
      <w:r>
        <w:rPr>
          <w:rFonts w:ascii="Cambria" w:eastAsia="Cambria" w:hAnsi="Cambria" w:cs="Cambria"/>
          <w:b/>
          <w:sz w:val="28"/>
          <w:szCs w:val="28"/>
        </w:rPr>
        <w:t>CONTRATO Nº [•]</w:t>
      </w:r>
    </w:p>
    <w:p w14:paraId="775CA262" w14:textId="77777777" w:rsidR="00015F91" w:rsidRDefault="00015F91">
      <w:pPr>
        <w:widowControl w:val="0"/>
        <w:spacing w:after="120"/>
        <w:ind w:right="465" w:hanging="9"/>
        <w:jc w:val="center"/>
        <w:rPr>
          <w:rFonts w:ascii="Cambria" w:eastAsia="Cambria" w:hAnsi="Cambria" w:cs="Cambria"/>
          <w:b/>
          <w:sz w:val="22"/>
          <w:szCs w:val="22"/>
        </w:rPr>
      </w:pPr>
    </w:p>
    <w:p w14:paraId="775CA263" w14:textId="77777777" w:rsidR="00015F91" w:rsidRDefault="00E306F4">
      <w:pPr>
        <w:widowControl w:val="0"/>
        <w:spacing w:after="120" w:line="240" w:lineRule="auto"/>
        <w:ind w:left="3402" w:right="465" w:hanging="8"/>
        <w:rPr>
          <w:rFonts w:ascii="Cambria" w:eastAsia="Cambria" w:hAnsi="Cambria" w:cs="Cambria"/>
          <w:sz w:val="18"/>
          <w:szCs w:val="18"/>
        </w:rPr>
      </w:pPr>
      <w:r>
        <w:rPr>
          <w:rFonts w:ascii="Cambria" w:eastAsia="Cambria" w:hAnsi="Cambria" w:cs="Cambria"/>
          <w:sz w:val="18"/>
          <w:szCs w:val="18"/>
        </w:rPr>
        <w:t>PARCERIA PÚBLICO-PRIVADA, NA MODALIDADE CONCESSÃO PATROCINADA,  PARA A PRESTAÇÃO DOS SERVIÇOS PÚBLICOS DE ESGOTAMENTO SANITÁRIO, MANEJO DE RESÍDUOS SÓLIDOS E SEVIÇOS COMPLEMENTARES NO MUNICÍPIO DE TANGARÁ DA SERRA/MT</w:t>
      </w:r>
    </w:p>
    <w:p w14:paraId="775CA264" w14:textId="77777777" w:rsidR="00015F91" w:rsidRDefault="00015F91">
      <w:pPr>
        <w:widowControl w:val="0"/>
        <w:spacing w:after="120"/>
        <w:ind w:right="465" w:hanging="9"/>
        <w:jc w:val="center"/>
        <w:rPr>
          <w:rFonts w:ascii="Cambria" w:eastAsia="Cambria" w:hAnsi="Cambria" w:cs="Cambria"/>
          <w:b/>
          <w:sz w:val="22"/>
          <w:szCs w:val="22"/>
        </w:rPr>
      </w:pPr>
    </w:p>
    <w:p w14:paraId="775CA265" w14:textId="77777777" w:rsidR="00015F91" w:rsidRDefault="00E306F4">
      <w:pPr>
        <w:spacing w:before="288" w:after="288"/>
        <w:rPr>
          <w:rFonts w:ascii="Cambria" w:eastAsia="Cambria" w:hAnsi="Cambria" w:cs="Cambria"/>
        </w:rPr>
      </w:pPr>
      <w:r>
        <w:rPr>
          <w:rFonts w:ascii="Cambria" w:eastAsia="Cambria" w:hAnsi="Cambria" w:cs="Cambria"/>
        </w:rPr>
        <w:t xml:space="preserve">Aos [•] dias do mês de [•] de 202[•], pelo presente instrumento, de um lado, na qualidade de contratante, o </w:t>
      </w:r>
      <w:r>
        <w:rPr>
          <w:rFonts w:ascii="Cambria" w:eastAsia="Cambria" w:hAnsi="Cambria" w:cs="Cambria"/>
          <w:smallCaps/>
        </w:rPr>
        <w:t>Município de Tangará da Serra/MT</w:t>
      </w:r>
      <w:r>
        <w:rPr>
          <w:rFonts w:ascii="Cambria" w:eastAsia="Cambria" w:hAnsi="Cambria" w:cs="Cambria"/>
        </w:rPr>
        <w:t xml:space="preserve"> (“</w:t>
      </w:r>
      <w:r>
        <w:rPr>
          <w:rFonts w:ascii="Cambria" w:eastAsia="Cambria" w:hAnsi="Cambria" w:cs="Cambria"/>
          <w:b/>
        </w:rPr>
        <w:t>PODER CONCEDENTE</w:t>
      </w:r>
      <w:r>
        <w:rPr>
          <w:rFonts w:ascii="Cambria" w:eastAsia="Cambria" w:hAnsi="Cambria" w:cs="Cambria"/>
        </w:rPr>
        <w:t>”), pessoa jurídica de direito público interno inscrita no  CNPJ sob o nº 03.788.239/0001-66, com sede na Avenida Brasil, nº 2350-N, Bairro Jardim Europa, Tangará da Serra/MT e, de outro, na qualidade de contratada, a [•], sociedade de propósito específico</w:t>
      </w:r>
      <w:r>
        <w:rPr>
          <w:rFonts w:ascii="Cambria" w:eastAsia="Cambria" w:hAnsi="Cambria" w:cs="Cambria"/>
          <w:b/>
        </w:rPr>
        <w:t xml:space="preserve">, </w:t>
      </w:r>
      <w:r>
        <w:rPr>
          <w:rFonts w:ascii="Cambria" w:eastAsia="Cambria" w:hAnsi="Cambria" w:cs="Cambria"/>
        </w:rPr>
        <w:t>constituída sob a forma de sociedade anônima, de acordo com as leis brasileiras, com sede em Tangará da Serra/MT, na [•], inscrita no CNPJ sob o nº [•], neste ato representada pelo seu [•] (“</w:t>
      </w:r>
      <w:r>
        <w:rPr>
          <w:rFonts w:ascii="Cambria" w:eastAsia="Cambria" w:hAnsi="Cambria" w:cs="Cambria"/>
          <w:b/>
        </w:rPr>
        <w:t>CONCESSIONÁRIA</w:t>
      </w:r>
      <w:r>
        <w:rPr>
          <w:rFonts w:ascii="Cambria" w:eastAsia="Cambria" w:hAnsi="Cambria" w:cs="Cambria"/>
        </w:rPr>
        <w:t>”).</w:t>
      </w:r>
    </w:p>
    <w:p w14:paraId="775CA266" w14:textId="77777777" w:rsidR="00015F91" w:rsidRDefault="00E306F4">
      <w:pPr>
        <w:spacing w:before="288" w:after="288"/>
        <w:rPr>
          <w:rFonts w:ascii="Cambria" w:eastAsia="Cambria" w:hAnsi="Cambria" w:cs="Cambria"/>
        </w:rPr>
      </w:pPr>
      <w:r>
        <w:rPr>
          <w:rFonts w:ascii="Cambria" w:eastAsia="Cambria" w:hAnsi="Cambria" w:cs="Cambria"/>
        </w:rPr>
        <w:t>E ainda, na qualidade de interveniente/anuente:</w:t>
      </w:r>
    </w:p>
    <w:p w14:paraId="775CA267" w14:textId="77777777" w:rsidR="00015F91" w:rsidRDefault="00E306F4">
      <w:pPr>
        <w:spacing w:before="288" w:after="288"/>
        <w:rPr>
          <w:rFonts w:ascii="Cambria" w:eastAsia="Cambria" w:hAnsi="Cambria" w:cs="Cambria"/>
        </w:rPr>
      </w:pPr>
      <w:r>
        <w:rPr>
          <w:rFonts w:ascii="Cambria" w:eastAsia="Cambria" w:hAnsi="Cambria" w:cs="Cambria"/>
        </w:rPr>
        <w:t xml:space="preserve">O SAMAE - </w:t>
      </w:r>
      <w:r>
        <w:rPr>
          <w:rFonts w:ascii="Cambria" w:eastAsia="Cambria" w:hAnsi="Cambria" w:cs="Cambria"/>
          <w:smallCaps/>
        </w:rPr>
        <w:t xml:space="preserve">Serviço Autônomo Municipal de Água e Esgoto de Tangará da Serra, </w:t>
      </w:r>
      <w:r>
        <w:rPr>
          <w:rFonts w:ascii="Cambria" w:eastAsia="Cambria" w:hAnsi="Cambria" w:cs="Cambria"/>
        </w:rPr>
        <w:t>Autarquia Municipal criada pela Lei Nº 2.100 de 29 de dezembro de 2003, inscrita no CNPJ sob o nº, com sede na Av. Brasil, 50-W, neste ato representada pelo seu [•] (“</w:t>
      </w:r>
      <w:r>
        <w:rPr>
          <w:rFonts w:ascii="Cambria" w:eastAsia="Cambria" w:hAnsi="Cambria" w:cs="Cambria"/>
          <w:b/>
        </w:rPr>
        <w:t>SAMAE</w:t>
      </w:r>
      <w:r>
        <w:rPr>
          <w:rFonts w:ascii="Cambria" w:eastAsia="Cambria" w:hAnsi="Cambria" w:cs="Cambria"/>
        </w:rPr>
        <w:t>”).</w:t>
      </w:r>
    </w:p>
    <w:p w14:paraId="775CA268" w14:textId="77777777" w:rsidR="00015F91" w:rsidRDefault="00015F91">
      <w:pPr>
        <w:spacing w:before="288" w:after="288"/>
        <w:rPr>
          <w:rFonts w:ascii="Cambria" w:eastAsia="Cambria" w:hAnsi="Cambria" w:cs="Cambria"/>
        </w:rPr>
      </w:pPr>
    </w:p>
    <w:p w14:paraId="775CA269" w14:textId="77777777" w:rsidR="00015F91" w:rsidRDefault="00E306F4">
      <w:pPr>
        <w:spacing w:before="288" w:after="288"/>
        <w:rPr>
          <w:rFonts w:ascii="Cambria" w:eastAsia="Cambria" w:hAnsi="Cambria" w:cs="Cambria"/>
        </w:rPr>
      </w:pPr>
      <w:r>
        <w:rPr>
          <w:rFonts w:ascii="Cambria" w:eastAsia="Cambria" w:hAnsi="Cambria" w:cs="Cambria"/>
          <w:b/>
        </w:rPr>
        <w:t>CONSIDERANDO QUE</w:t>
      </w:r>
      <w:r>
        <w:rPr>
          <w:rFonts w:ascii="Cambria" w:eastAsia="Cambria" w:hAnsi="Cambria" w:cs="Cambria"/>
        </w:rPr>
        <w:t>:</w:t>
      </w:r>
    </w:p>
    <w:p w14:paraId="775CA26A" w14:textId="77777777" w:rsidR="00015F91" w:rsidRDefault="00E306F4">
      <w:pPr>
        <w:numPr>
          <w:ilvl w:val="0"/>
          <w:numId w:val="35"/>
        </w:numPr>
        <w:pBdr>
          <w:top w:val="nil"/>
          <w:left w:val="nil"/>
          <w:bottom w:val="nil"/>
          <w:right w:val="nil"/>
          <w:between w:val="nil"/>
        </w:pBdr>
        <w:spacing w:before="120" w:after="0"/>
        <w:ind w:left="568" w:hanging="284"/>
        <w:rPr>
          <w:rFonts w:ascii="Cambria" w:eastAsia="Cambria" w:hAnsi="Cambria" w:cs="Cambria"/>
          <w:color w:val="000000"/>
          <w:szCs w:val="24"/>
        </w:rPr>
      </w:pPr>
      <w:r>
        <w:rPr>
          <w:rFonts w:ascii="Cambria" w:eastAsia="Cambria" w:hAnsi="Cambria" w:cs="Cambria"/>
          <w:color w:val="000000"/>
          <w:szCs w:val="24"/>
        </w:rPr>
        <w:t xml:space="preserve">O </w:t>
      </w:r>
      <w:r>
        <w:rPr>
          <w:rFonts w:ascii="Cambria" w:eastAsia="Cambria" w:hAnsi="Cambria" w:cs="Cambria"/>
          <w:b/>
          <w:color w:val="000000"/>
          <w:szCs w:val="24"/>
        </w:rPr>
        <w:t>PODER CONCEDENTE</w:t>
      </w:r>
      <w:r>
        <w:rPr>
          <w:rFonts w:ascii="Cambria" w:eastAsia="Cambria" w:hAnsi="Cambria" w:cs="Cambria"/>
          <w:color w:val="000000"/>
          <w:szCs w:val="24"/>
        </w:rPr>
        <w:t xml:space="preserve"> decidiu atribuir à iniciativa privada a exploração, mediante parceria público-privada, na modalidade concessão patrocinada, para a prestação dos serviços públicos de esgotamento sanitário, manejo de </w:t>
      </w:r>
      <w:r>
        <w:rPr>
          <w:rFonts w:ascii="Cambria" w:eastAsia="Cambria" w:hAnsi="Cambria" w:cs="Cambria"/>
          <w:color w:val="000000"/>
          <w:szCs w:val="24"/>
        </w:rPr>
        <w:lastRenderedPageBreak/>
        <w:t>resíduos sólidos e serviços complementares, de titularidade do Município de Tangará da Serra/MT;</w:t>
      </w:r>
    </w:p>
    <w:p w14:paraId="775CA26B" w14:textId="77777777" w:rsidR="00015F91" w:rsidRDefault="00E306F4">
      <w:pPr>
        <w:numPr>
          <w:ilvl w:val="0"/>
          <w:numId w:val="35"/>
        </w:numPr>
        <w:pBdr>
          <w:top w:val="nil"/>
          <w:left w:val="nil"/>
          <w:bottom w:val="nil"/>
          <w:right w:val="nil"/>
          <w:between w:val="nil"/>
        </w:pBdr>
        <w:spacing w:after="0"/>
        <w:ind w:left="568" w:hanging="284"/>
        <w:rPr>
          <w:rFonts w:ascii="Cambria" w:eastAsia="Cambria" w:hAnsi="Cambria" w:cs="Cambria"/>
          <w:color w:val="000000"/>
          <w:szCs w:val="24"/>
        </w:rPr>
      </w:pPr>
      <w:r>
        <w:rPr>
          <w:rFonts w:ascii="Cambria" w:eastAsia="Cambria" w:hAnsi="Cambria" w:cs="Cambria"/>
          <w:color w:val="000000"/>
          <w:szCs w:val="24"/>
        </w:rPr>
        <w:t xml:space="preserve">o </w:t>
      </w:r>
      <w:r>
        <w:rPr>
          <w:rFonts w:ascii="Cambria" w:eastAsia="Cambria" w:hAnsi="Cambria" w:cs="Cambria"/>
          <w:b/>
          <w:color w:val="000000"/>
          <w:szCs w:val="24"/>
        </w:rPr>
        <w:t xml:space="preserve">ADJUDICATÁRIO </w:t>
      </w:r>
      <w:r>
        <w:rPr>
          <w:rFonts w:ascii="Cambria" w:eastAsia="Cambria" w:hAnsi="Cambria" w:cs="Cambria"/>
          <w:color w:val="000000"/>
          <w:szCs w:val="24"/>
        </w:rPr>
        <w:t xml:space="preserve">foi declarado vencedor da </w:t>
      </w:r>
      <w:r>
        <w:rPr>
          <w:rFonts w:ascii="Cambria" w:eastAsia="Cambria" w:hAnsi="Cambria" w:cs="Cambria"/>
          <w:b/>
          <w:color w:val="000000"/>
          <w:szCs w:val="24"/>
        </w:rPr>
        <w:t>LICITAÇÃO</w:t>
      </w:r>
      <w:r>
        <w:rPr>
          <w:rFonts w:ascii="Cambria" w:eastAsia="Cambria" w:hAnsi="Cambria" w:cs="Cambria"/>
          <w:color w:val="000000"/>
          <w:szCs w:val="24"/>
        </w:rPr>
        <w:t>; e</w:t>
      </w:r>
    </w:p>
    <w:p w14:paraId="775CA26C" w14:textId="77777777" w:rsidR="00015F91" w:rsidRDefault="00E306F4">
      <w:pPr>
        <w:numPr>
          <w:ilvl w:val="0"/>
          <w:numId w:val="35"/>
        </w:numPr>
        <w:pBdr>
          <w:top w:val="nil"/>
          <w:left w:val="nil"/>
          <w:bottom w:val="nil"/>
          <w:right w:val="nil"/>
          <w:between w:val="nil"/>
        </w:pBdr>
        <w:spacing w:after="120"/>
        <w:ind w:left="568" w:hanging="284"/>
        <w:rPr>
          <w:rFonts w:ascii="Cambria" w:eastAsia="Cambria" w:hAnsi="Cambria" w:cs="Cambria"/>
          <w:color w:val="000000"/>
          <w:szCs w:val="24"/>
        </w:rPr>
      </w:pPr>
      <w:r>
        <w:rPr>
          <w:rFonts w:ascii="Cambria" w:eastAsia="Cambria" w:hAnsi="Cambria" w:cs="Cambria"/>
          <w:color w:val="000000"/>
          <w:szCs w:val="24"/>
        </w:rPr>
        <w:t xml:space="preserve">a </w:t>
      </w:r>
      <w:r>
        <w:rPr>
          <w:rFonts w:ascii="Cambria" w:eastAsia="Cambria" w:hAnsi="Cambria" w:cs="Cambria"/>
          <w:b/>
          <w:color w:val="000000"/>
          <w:szCs w:val="24"/>
        </w:rPr>
        <w:t xml:space="preserve">LICITAÇÃO </w:t>
      </w:r>
      <w:r>
        <w:rPr>
          <w:rFonts w:ascii="Cambria" w:eastAsia="Cambria" w:hAnsi="Cambria" w:cs="Cambria"/>
          <w:color w:val="000000"/>
          <w:szCs w:val="24"/>
        </w:rPr>
        <w:t xml:space="preserve">foi homologada pela autoridade competente, o seu objeto foi adjudicado ao </w:t>
      </w:r>
      <w:r>
        <w:rPr>
          <w:rFonts w:ascii="Cambria" w:eastAsia="Cambria" w:hAnsi="Cambria" w:cs="Cambria"/>
          <w:b/>
          <w:color w:val="000000"/>
          <w:szCs w:val="24"/>
        </w:rPr>
        <w:t>ADJUDICATÁRIO</w:t>
      </w:r>
      <w:r>
        <w:rPr>
          <w:rFonts w:ascii="Cambria" w:eastAsia="Cambria" w:hAnsi="Cambria" w:cs="Cambria"/>
          <w:color w:val="000000"/>
          <w:szCs w:val="24"/>
        </w:rPr>
        <w:t xml:space="preserve">, e este constituiu a </w:t>
      </w:r>
      <w:r>
        <w:rPr>
          <w:rFonts w:ascii="Cambria" w:eastAsia="Cambria" w:hAnsi="Cambria" w:cs="Cambria"/>
          <w:b/>
          <w:color w:val="000000"/>
          <w:szCs w:val="24"/>
        </w:rPr>
        <w:t>CONCESSIONÁRIA</w:t>
      </w:r>
      <w:r>
        <w:rPr>
          <w:rFonts w:ascii="Cambria" w:eastAsia="Cambria" w:hAnsi="Cambria" w:cs="Cambria"/>
          <w:color w:val="000000"/>
          <w:szCs w:val="24"/>
        </w:rPr>
        <w:t>;</w:t>
      </w:r>
    </w:p>
    <w:p w14:paraId="775CA26D" w14:textId="77777777" w:rsidR="00015F91" w:rsidRDefault="00E306F4">
      <w:pPr>
        <w:spacing w:before="288" w:after="288"/>
        <w:rPr>
          <w:rFonts w:ascii="Cambria" w:eastAsia="Cambria" w:hAnsi="Cambria" w:cs="Cambria"/>
        </w:rPr>
      </w:pPr>
      <w:r>
        <w:rPr>
          <w:rFonts w:ascii="Cambria" w:eastAsia="Cambria" w:hAnsi="Cambria" w:cs="Cambria"/>
        </w:rPr>
        <w:t xml:space="preserve">Resolvem as </w:t>
      </w:r>
      <w:r>
        <w:rPr>
          <w:rFonts w:ascii="Cambria" w:eastAsia="Cambria" w:hAnsi="Cambria" w:cs="Cambria"/>
          <w:b/>
        </w:rPr>
        <w:t>PARTES</w:t>
      </w:r>
      <w:r>
        <w:rPr>
          <w:rFonts w:ascii="Cambria" w:eastAsia="Cambria" w:hAnsi="Cambria" w:cs="Cambria"/>
        </w:rPr>
        <w:t xml:space="preserve">, de comum acordo, firmar o presente </w:t>
      </w:r>
      <w:r>
        <w:rPr>
          <w:rFonts w:ascii="Cambria" w:eastAsia="Cambria" w:hAnsi="Cambria" w:cs="Cambria"/>
          <w:b/>
        </w:rPr>
        <w:t>CONTRATO</w:t>
      </w:r>
      <w:r>
        <w:rPr>
          <w:rFonts w:ascii="Cambria" w:eastAsia="Cambria" w:hAnsi="Cambria" w:cs="Cambria"/>
        </w:rPr>
        <w:t>, o qual será regido pelos termos e condições a seguir.</w:t>
      </w:r>
    </w:p>
    <w:p w14:paraId="775CA26E" w14:textId="77777777" w:rsidR="00015F91" w:rsidRDefault="00015F91">
      <w:pPr>
        <w:spacing w:before="288" w:after="288"/>
        <w:rPr>
          <w:rFonts w:ascii="Cambria" w:eastAsia="Cambria" w:hAnsi="Cambria" w:cs="Cambria"/>
        </w:rPr>
      </w:pPr>
    </w:p>
    <w:p w14:paraId="775CA26F" w14:textId="77777777" w:rsidR="00015F91" w:rsidRDefault="00E306F4">
      <w:pPr>
        <w:pStyle w:val="Ttulo1"/>
      </w:pPr>
      <w:bookmarkStart w:id="1" w:name="_Toc193199297"/>
      <w:r>
        <w:t>CAPÍTULO I - DISPOSIÇÕES GERAIS</w:t>
      </w:r>
      <w:bookmarkEnd w:id="1"/>
    </w:p>
    <w:p w14:paraId="775CA270" w14:textId="77777777" w:rsidR="00015F91" w:rsidRPr="007D07C4" w:rsidRDefault="00E306F4" w:rsidP="007D07C4">
      <w:pPr>
        <w:pStyle w:val="Ttulo2"/>
      </w:pPr>
      <w:bookmarkStart w:id="2" w:name="_Toc193199298"/>
      <w:r w:rsidRPr="007D07C4">
        <w:t>BASE LEGAL</w:t>
      </w:r>
      <w:bookmarkEnd w:id="2"/>
    </w:p>
    <w:p w14:paraId="775CA271" w14:textId="77777777" w:rsidR="00015F91" w:rsidRDefault="00E306F4">
      <w:pPr>
        <w:spacing w:before="288" w:after="288"/>
        <w:rPr>
          <w:rFonts w:ascii="Cambria" w:eastAsia="Cambria" w:hAnsi="Cambria" w:cs="Cambria"/>
        </w:rPr>
      </w:pPr>
      <w:r>
        <w:rPr>
          <w:rFonts w:ascii="Cambria" w:eastAsia="Cambria" w:hAnsi="Cambria" w:cs="Cambria"/>
        </w:rPr>
        <w:t xml:space="preserve">1.1. Este </w:t>
      </w:r>
      <w:r>
        <w:rPr>
          <w:rFonts w:ascii="Cambria" w:eastAsia="Cambria" w:hAnsi="Cambria" w:cs="Cambria"/>
          <w:b/>
        </w:rPr>
        <w:t>CONTRATO</w:t>
      </w:r>
      <w:r>
        <w:rPr>
          <w:rFonts w:ascii="Cambria" w:eastAsia="Cambria" w:hAnsi="Cambria" w:cs="Cambria"/>
        </w:rPr>
        <w:t xml:space="preserve"> é regido por toda legislação aplicável à espécie, especialmente o </w:t>
      </w:r>
      <w:r>
        <w:rPr>
          <w:rFonts w:ascii="Cambria" w:eastAsia="Cambria" w:hAnsi="Cambria" w:cs="Cambria"/>
          <w:b/>
        </w:rPr>
        <w:t>MARCO LEGAL DO SANEAMENTO BÁSICO</w:t>
      </w:r>
      <w:r>
        <w:rPr>
          <w:rFonts w:ascii="Cambria" w:eastAsia="Cambria" w:hAnsi="Cambria" w:cs="Cambria"/>
        </w:rPr>
        <w:t xml:space="preserve">, a </w:t>
      </w:r>
      <w:r>
        <w:rPr>
          <w:rFonts w:ascii="Cambria" w:eastAsia="Cambria" w:hAnsi="Cambria" w:cs="Cambria"/>
          <w:b/>
        </w:rPr>
        <w:t>LEI DA POLÍTICA NACIONAL DE RESÍDUOS SÓLIDOS</w:t>
      </w:r>
      <w:r>
        <w:rPr>
          <w:rFonts w:ascii="Cambria" w:eastAsia="Cambria" w:hAnsi="Cambria" w:cs="Cambria"/>
        </w:rPr>
        <w:t xml:space="preserve">, a </w:t>
      </w:r>
      <w:r>
        <w:rPr>
          <w:rFonts w:ascii="Cambria" w:eastAsia="Cambria" w:hAnsi="Cambria" w:cs="Cambria"/>
          <w:b/>
        </w:rPr>
        <w:t>LEI DE PARCERIAS PÚBLICO-PRIVADAS</w:t>
      </w:r>
      <w:r>
        <w:rPr>
          <w:rFonts w:ascii="Cambria" w:eastAsia="Cambria" w:hAnsi="Cambria" w:cs="Cambria"/>
        </w:rPr>
        <w:t xml:space="preserve"> e, subsidiariamente, pela </w:t>
      </w:r>
      <w:r>
        <w:rPr>
          <w:rFonts w:ascii="Cambria" w:eastAsia="Cambria" w:hAnsi="Cambria" w:cs="Cambria"/>
          <w:b/>
        </w:rPr>
        <w:t xml:space="preserve">LEI DE LICITAÇÕES </w:t>
      </w:r>
      <w:r>
        <w:rPr>
          <w:rFonts w:ascii="Cambria" w:eastAsia="Cambria" w:hAnsi="Cambria" w:cs="Cambria"/>
        </w:rPr>
        <w:t xml:space="preserve">e pela </w:t>
      </w:r>
      <w:r>
        <w:rPr>
          <w:rFonts w:ascii="Cambria" w:eastAsia="Cambria" w:hAnsi="Cambria" w:cs="Cambria"/>
          <w:b/>
        </w:rPr>
        <w:t>LEI DE CONCESSÕES</w:t>
      </w:r>
      <w:r>
        <w:rPr>
          <w:rFonts w:ascii="Cambria" w:eastAsia="Cambria" w:hAnsi="Cambria" w:cs="Cambria"/>
        </w:rPr>
        <w:t xml:space="preserve"> e respectivas alterações e demais normas que regem a matéria, pelas regras constantes do </w:t>
      </w:r>
      <w:r>
        <w:rPr>
          <w:rFonts w:ascii="Cambria" w:eastAsia="Cambria" w:hAnsi="Cambria" w:cs="Cambria"/>
          <w:b/>
        </w:rPr>
        <w:t>EDITAL, ANEXOS,</w:t>
      </w:r>
      <w:r>
        <w:rPr>
          <w:rFonts w:ascii="Cambria" w:eastAsia="Cambria" w:hAnsi="Cambria" w:cs="Cambria"/>
        </w:rPr>
        <w:t xml:space="preserve"> pela proposta da </w:t>
      </w:r>
      <w:r>
        <w:rPr>
          <w:rFonts w:ascii="Cambria" w:eastAsia="Cambria" w:hAnsi="Cambria" w:cs="Cambria"/>
          <w:b/>
        </w:rPr>
        <w:t>CONCESSIONÁRIA</w:t>
      </w:r>
      <w:r>
        <w:rPr>
          <w:rFonts w:ascii="Cambria" w:eastAsia="Cambria" w:hAnsi="Cambria" w:cs="Cambria"/>
        </w:rPr>
        <w:t xml:space="preserve"> e pelas disposições deste </w:t>
      </w:r>
      <w:r>
        <w:rPr>
          <w:rFonts w:ascii="Cambria" w:eastAsia="Cambria" w:hAnsi="Cambria" w:cs="Cambria"/>
          <w:b/>
        </w:rPr>
        <w:t>CONTRATO</w:t>
      </w:r>
      <w:r>
        <w:rPr>
          <w:rFonts w:ascii="Cambria" w:eastAsia="Cambria" w:hAnsi="Cambria" w:cs="Cambria"/>
        </w:rPr>
        <w:t>.</w:t>
      </w:r>
    </w:p>
    <w:p w14:paraId="775CA272"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1.1.1. A </w:t>
      </w:r>
      <w:r>
        <w:rPr>
          <w:rFonts w:ascii="Cambria" w:eastAsia="Cambria" w:hAnsi="Cambria" w:cs="Cambria"/>
          <w:b/>
        </w:rPr>
        <w:t>CONCESSIONÁRIA</w:t>
      </w:r>
      <w:r>
        <w:rPr>
          <w:rFonts w:ascii="Cambria" w:eastAsia="Cambria" w:hAnsi="Cambria" w:cs="Cambria"/>
        </w:rPr>
        <w:t xml:space="preserve"> declara conhecer todas as normas supracitadas e concorda em se sujeitar a suas estipulações, ao sistema de penalidades e demais regras delas constantes, ainda que não expressamente transcritas neste instrumento ou nos seus </w:t>
      </w:r>
      <w:r>
        <w:rPr>
          <w:rFonts w:ascii="Cambria" w:eastAsia="Cambria" w:hAnsi="Cambria" w:cs="Cambria"/>
          <w:b/>
        </w:rPr>
        <w:t>ANEXOS</w:t>
      </w:r>
      <w:r>
        <w:rPr>
          <w:rFonts w:ascii="Cambria" w:eastAsia="Cambria" w:hAnsi="Cambria" w:cs="Cambria"/>
        </w:rPr>
        <w:t>.</w:t>
      </w:r>
    </w:p>
    <w:p w14:paraId="775CA273" w14:textId="77777777" w:rsidR="00015F91" w:rsidRDefault="00E306F4">
      <w:pPr>
        <w:spacing w:before="288" w:after="288"/>
        <w:rPr>
          <w:rFonts w:ascii="Cambria" w:eastAsia="Cambria" w:hAnsi="Cambria" w:cs="Cambria"/>
        </w:rPr>
      </w:pPr>
      <w:r>
        <w:rPr>
          <w:rFonts w:ascii="Cambria" w:eastAsia="Cambria" w:hAnsi="Cambria" w:cs="Cambria"/>
        </w:rPr>
        <w:t xml:space="preserve">1.2. Este </w:t>
      </w:r>
      <w:r>
        <w:rPr>
          <w:rFonts w:ascii="Cambria" w:eastAsia="Cambria" w:hAnsi="Cambria" w:cs="Cambria"/>
          <w:b/>
        </w:rPr>
        <w:t>CONTRATO</w:t>
      </w:r>
      <w:r>
        <w:rPr>
          <w:rFonts w:ascii="Cambria" w:eastAsia="Cambria" w:hAnsi="Cambria" w:cs="Cambria"/>
        </w:rPr>
        <w:t xml:space="preserve"> é regulado pelas suas disposições e pelos preceitos de Direito Público, sendo-lhe aplicáveis, supletivamente, os princípios da teoria geral dos contratos e as disposições de direito privado.</w:t>
      </w:r>
    </w:p>
    <w:p w14:paraId="775CA274" w14:textId="77777777" w:rsidR="00015F91" w:rsidRDefault="00E306F4">
      <w:pPr>
        <w:spacing w:before="288" w:after="288"/>
        <w:rPr>
          <w:rFonts w:ascii="Cambria" w:eastAsia="Cambria" w:hAnsi="Cambria" w:cs="Cambria"/>
        </w:rPr>
      </w:pPr>
      <w:r>
        <w:rPr>
          <w:rFonts w:ascii="Cambria" w:eastAsia="Cambria" w:hAnsi="Cambria" w:cs="Cambria"/>
        </w:rPr>
        <w:lastRenderedPageBreak/>
        <w:t xml:space="preserve">1.3. O regime jurídico deste </w:t>
      </w:r>
      <w:r>
        <w:rPr>
          <w:rFonts w:ascii="Cambria" w:eastAsia="Cambria" w:hAnsi="Cambria" w:cs="Cambria"/>
          <w:b/>
        </w:rPr>
        <w:t>CONTRATO</w:t>
      </w:r>
      <w:r>
        <w:rPr>
          <w:rFonts w:ascii="Cambria" w:eastAsia="Cambria" w:hAnsi="Cambria" w:cs="Cambria"/>
        </w:rPr>
        <w:t xml:space="preserve"> confere ao </w:t>
      </w:r>
      <w:r>
        <w:rPr>
          <w:rFonts w:ascii="Cambria" w:eastAsia="Cambria" w:hAnsi="Cambria" w:cs="Cambria"/>
          <w:b/>
        </w:rPr>
        <w:t>PODER CONCEDENTE</w:t>
      </w:r>
      <w:r>
        <w:rPr>
          <w:rFonts w:ascii="Cambria" w:eastAsia="Cambria" w:hAnsi="Cambria" w:cs="Cambria"/>
        </w:rPr>
        <w:t xml:space="preserve"> a prerrogativa de:</w:t>
      </w:r>
    </w:p>
    <w:p w14:paraId="775CA275" w14:textId="77777777" w:rsidR="00015F91" w:rsidRDefault="00E306F4">
      <w:pPr>
        <w:numPr>
          <w:ilvl w:val="0"/>
          <w:numId w:val="36"/>
        </w:numPr>
        <w:pBdr>
          <w:top w:val="nil"/>
          <w:left w:val="nil"/>
          <w:bottom w:val="nil"/>
          <w:right w:val="nil"/>
          <w:between w:val="nil"/>
        </w:pBdr>
        <w:spacing w:before="288" w:after="0"/>
        <w:ind w:left="567" w:hanging="283"/>
        <w:rPr>
          <w:rFonts w:ascii="Cambria" w:eastAsia="Cambria" w:hAnsi="Cambria" w:cs="Cambria"/>
          <w:color w:val="000000"/>
          <w:szCs w:val="24"/>
        </w:rPr>
      </w:pPr>
      <w:r>
        <w:rPr>
          <w:rFonts w:ascii="Cambria" w:eastAsia="Cambria" w:hAnsi="Cambria" w:cs="Cambria"/>
          <w:color w:val="000000"/>
          <w:szCs w:val="24"/>
        </w:rPr>
        <w:t xml:space="preserve">alterá-lo, unilateralmente, para melhor adequação às finalidades de interesse público, respeitados os direitos da </w:t>
      </w:r>
      <w:r>
        <w:rPr>
          <w:rFonts w:ascii="Cambria" w:eastAsia="Cambria" w:hAnsi="Cambria" w:cs="Cambria"/>
          <w:b/>
          <w:color w:val="000000"/>
          <w:szCs w:val="24"/>
        </w:rPr>
        <w:t>CONCESSIONÁRIA</w:t>
      </w:r>
      <w:r>
        <w:rPr>
          <w:rFonts w:ascii="Cambria" w:eastAsia="Cambria" w:hAnsi="Cambria" w:cs="Cambria"/>
          <w:color w:val="000000"/>
          <w:szCs w:val="24"/>
        </w:rPr>
        <w:t>;</w:t>
      </w:r>
    </w:p>
    <w:p w14:paraId="775CA276" w14:textId="77777777" w:rsidR="00015F91" w:rsidRDefault="00E306F4">
      <w:pPr>
        <w:numPr>
          <w:ilvl w:val="0"/>
          <w:numId w:val="36"/>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rescindi-lo unilateralmente, nos casos especificados na legislação;</w:t>
      </w:r>
    </w:p>
    <w:p w14:paraId="775CA277" w14:textId="77777777" w:rsidR="00015F91" w:rsidRDefault="00E306F4">
      <w:pPr>
        <w:numPr>
          <w:ilvl w:val="0"/>
          <w:numId w:val="36"/>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fiscalizar a sua execução; e</w:t>
      </w:r>
    </w:p>
    <w:p w14:paraId="775CA278" w14:textId="77777777" w:rsidR="00015F91" w:rsidRDefault="00E306F4">
      <w:pPr>
        <w:numPr>
          <w:ilvl w:val="0"/>
          <w:numId w:val="36"/>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aplicar sanções motivadas pela sua inexecução parcial ou total, respeitado os princípios do contraditório e da ampla defesa, proporcionalidade e razoabilidade. </w:t>
      </w:r>
    </w:p>
    <w:p w14:paraId="775CA279" w14:textId="77777777" w:rsidR="00015F91" w:rsidRDefault="00E306F4">
      <w:pPr>
        <w:numPr>
          <w:ilvl w:val="0"/>
          <w:numId w:val="36"/>
        </w:numPr>
        <w:pBdr>
          <w:top w:val="nil"/>
          <w:left w:val="nil"/>
          <w:bottom w:val="nil"/>
          <w:right w:val="nil"/>
          <w:between w:val="nil"/>
        </w:pBdr>
        <w:spacing w:after="288"/>
        <w:ind w:left="567" w:hanging="283"/>
        <w:rPr>
          <w:rFonts w:ascii="Cambria" w:eastAsia="Cambria" w:hAnsi="Cambria" w:cs="Cambria"/>
          <w:color w:val="000000"/>
          <w:szCs w:val="24"/>
        </w:rPr>
      </w:pPr>
      <w:r>
        <w:br w:type="page"/>
      </w:r>
    </w:p>
    <w:p w14:paraId="775CA27A" w14:textId="77777777" w:rsidR="00015F91" w:rsidRDefault="00E306F4" w:rsidP="007D07C4">
      <w:pPr>
        <w:pStyle w:val="Ttulo2"/>
      </w:pPr>
      <w:bookmarkStart w:id="3" w:name="_Toc193199299"/>
      <w:r>
        <w:lastRenderedPageBreak/>
        <w:t>INTERPRETAÇÃO E TERMOS DEFINIDOS</w:t>
      </w:r>
      <w:bookmarkEnd w:id="3"/>
    </w:p>
    <w:p w14:paraId="775CA27B" w14:textId="77777777" w:rsidR="00015F91" w:rsidRDefault="00E306F4">
      <w:pPr>
        <w:spacing w:before="288" w:after="288"/>
        <w:rPr>
          <w:rFonts w:ascii="Cambria" w:eastAsia="Cambria" w:hAnsi="Cambria" w:cs="Cambria"/>
        </w:rPr>
      </w:pPr>
      <w:r>
        <w:rPr>
          <w:rFonts w:ascii="Cambria" w:eastAsia="Cambria" w:hAnsi="Cambria" w:cs="Cambria"/>
        </w:rPr>
        <w:t>2.1. As divergências acerca da aplicação de cláusulas contratuais que, porventura, não puderem ser sanadas por recurso às regras gerais de interpretação, resolver-se-ão de acordo com os seguintes critérios:</w:t>
      </w:r>
    </w:p>
    <w:p w14:paraId="775CA27C" w14:textId="77777777" w:rsidR="00015F91" w:rsidRDefault="00E306F4">
      <w:pPr>
        <w:numPr>
          <w:ilvl w:val="0"/>
          <w:numId w:val="38"/>
        </w:numPr>
        <w:pBdr>
          <w:top w:val="nil"/>
          <w:left w:val="nil"/>
          <w:bottom w:val="nil"/>
          <w:right w:val="nil"/>
          <w:between w:val="nil"/>
        </w:pBdr>
        <w:spacing w:before="288" w:after="0"/>
        <w:ind w:left="567" w:hanging="283"/>
        <w:rPr>
          <w:rFonts w:ascii="Cambria" w:eastAsia="Cambria" w:hAnsi="Cambria" w:cs="Cambria"/>
          <w:color w:val="000000"/>
          <w:szCs w:val="24"/>
        </w:rPr>
      </w:pPr>
      <w:r>
        <w:rPr>
          <w:rFonts w:ascii="Cambria" w:eastAsia="Cambria" w:hAnsi="Cambria" w:cs="Cambria"/>
          <w:color w:val="000000"/>
          <w:szCs w:val="24"/>
        </w:rPr>
        <w:t>em primeiro lugar, pelas normas das Leis Federais nº 11.079, de 30 de dezembro de 2004, nº 8.987, de 13 de fevereiro de 1995, e 9.074, de 7 de julho de 1995 e, no que couber, pela Lei Federal nº 14.133, de 1º de abril de 2021, no que forem aplicáveis, prevalecem sobre quaisquer outras;</w:t>
      </w:r>
    </w:p>
    <w:p w14:paraId="775CA27D" w14:textId="77777777" w:rsidR="00015F91" w:rsidRDefault="00E306F4">
      <w:pPr>
        <w:numPr>
          <w:ilvl w:val="0"/>
          <w:numId w:val="38"/>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em segundo lugar, pelas cláusulas deste </w:t>
      </w:r>
      <w:r>
        <w:rPr>
          <w:rFonts w:ascii="Cambria" w:eastAsia="Cambria" w:hAnsi="Cambria" w:cs="Cambria"/>
          <w:b/>
          <w:color w:val="000000"/>
          <w:szCs w:val="24"/>
        </w:rPr>
        <w:t>CONTRATO</w:t>
      </w:r>
      <w:r>
        <w:rPr>
          <w:rFonts w:ascii="Cambria" w:eastAsia="Cambria" w:hAnsi="Cambria" w:cs="Cambria"/>
          <w:color w:val="000000"/>
          <w:szCs w:val="24"/>
        </w:rPr>
        <w:t xml:space="preserve"> e seus </w:t>
      </w:r>
      <w:r>
        <w:rPr>
          <w:rFonts w:ascii="Cambria" w:eastAsia="Cambria" w:hAnsi="Cambria" w:cs="Cambria"/>
          <w:b/>
          <w:color w:val="000000"/>
          <w:szCs w:val="24"/>
        </w:rPr>
        <w:t>ANEXOS</w:t>
      </w:r>
      <w:r>
        <w:rPr>
          <w:rFonts w:ascii="Cambria" w:eastAsia="Cambria" w:hAnsi="Cambria" w:cs="Cambria"/>
          <w:color w:val="000000"/>
          <w:szCs w:val="24"/>
        </w:rPr>
        <w:t>;</w:t>
      </w:r>
    </w:p>
    <w:p w14:paraId="775CA27E" w14:textId="77777777" w:rsidR="00015F91" w:rsidRDefault="00E306F4">
      <w:pPr>
        <w:numPr>
          <w:ilvl w:val="0"/>
          <w:numId w:val="38"/>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em terceiro lugar, pelas normas contidas no </w:t>
      </w:r>
      <w:r>
        <w:rPr>
          <w:rFonts w:ascii="Cambria" w:eastAsia="Cambria" w:hAnsi="Cambria" w:cs="Cambria"/>
          <w:b/>
          <w:color w:val="000000"/>
          <w:szCs w:val="24"/>
        </w:rPr>
        <w:t>EDITAL</w:t>
      </w:r>
      <w:r>
        <w:rPr>
          <w:rFonts w:ascii="Cambria" w:eastAsia="Cambria" w:hAnsi="Cambria" w:cs="Cambria"/>
          <w:color w:val="000000"/>
          <w:szCs w:val="24"/>
        </w:rPr>
        <w:t xml:space="preserve"> e seus </w:t>
      </w:r>
      <w:r>
        <w:rPr>
          <w:rFonts w:ascii="Cambria" w:eastAsia="Cambria" w:hAnsi="Cambria" w:cs="Cambria"/>
          <w:b/>
          <w:color w:val="000000"/>
          <w:szCs w:val="24"/>
        </w:rPr>
        <w:t>ANEXOS</w:t>
      </w:r>
      <w:r>
        <w:rPr>
          <w:rFonts w:ascii="Cambria" w:eastAsia="Cambria" w:hAnsi="Cambria" w:cs="Cambria"/>
          <w:color w:val="000000"/>
          <w:szCs w:val="24"/>
        </w:rPr>
        <w:t>; e</w:t>
      </w:r>
    </w:p>
    <w:p w14:paraId="775CA27F" w14:textId="77777777" w:rsidR="00015F91" w:rsidRDefault="00E306F4">
      <w:pPr>
        <w:numPr>
          <w:ilvl w:val="0"/>
          <w:numId w:val="38"/>
        </w:numPr>
        <w:pBdr>
          <w:top w:val="nil"/>
          <w:left w:val="nil"/>
          <w:bottom w:val="nil"/>
          <w:right w:val="nil"/>
          <w:between w:val="nil"/>
        </w:pBdr>
        <w:spacing w:after="288"/>
        <w:ind w:left="567" w:hanging="283"/>
        <w:rPr>
          <w:rFonts w:ascii="Cambria" w:eastAsia="Cambria" w:hAnsi="Cambria" w:cs="Cambria"/>
          <w:color w:val="000000"/>
          <w:szCs w:val="24"/>
        </w:rPr>
      </w:pPr>
      <w:r>
        <w:rPr>
          <w:rFonts w:ascii="Cambria" w:eastAsia="Cambria" w:hAnsi="Cambria" w:cs="Cambria"/>
          <w:color w:val="000000"/>
          <w:szCs w:val="24"/>
        </w:rPr>
        <w:t xml:space="preserve">em quarto lugar, pelas normas e determinações da </w:t>
      </w:r>
      <w:r>
        <w:rPr>
          <w:rFonts w:ascii="Cambria" w:eastAsia="Cambria" w:hAnsi="Cambria" w:cs="Cambria"/>
          <w:b/>
          <w:color w:val="000000"/>
          <w:szCs w:val="24"/>
        </w:rPr>
        <w:t>ARIS-MT</w:t>
      </w:r>
      <w:r>
        <w:rPr>
          <w:rFonts w:ascii="Cambria" w:eastAsia="Cambria" w:hAnsi="Cambria" w:cs="Cambria"/>
          <w:color w:val="000000"/>
          <w:szCs w:val="24"/>
        </w:rPr>
        <w:t>.</w:t>
      </w:r>
    </w:p>
    <w:p w14:paraId="775CA280" w14:textId="77777777" w:rsidR="00015F91" w:rsidRDefault="00E306F4">
      <w:pPr>
        <w:spacing w:before="288" w:after="288"/>
        <w:rPr>
          <w:rFonts w:ascii="Cambria" w:eastAsia="Cambria" w:hAnsi="Cambria" w:cs="Cambria"/>
        </w:rPr>
      </w:pPr>
      <w:r>
        <w:rPr>
          <w:rFonts w:ascii="Cambria" w:eastAsia="Cambria" w:hAnsi="Cambria" w:cs="Cambria"/>
        </w:rPr>
        <w:t xml:space="preserve">2.2. Os termos e expressões grafados com letra maiúscula terão o significado atribuído no </w:t>
      </w:r>
      <w:r>
        <w:rPr>
          <w:rFonts w:ascii="Cambria" w:eastAsia="Cambria" w:hAnsi="Cambria" w:cs="Cambria"/>
          <w:b/>
        </w:rPr>
        <w:t>ANEXO IX – TERMOS DEFINIDOS</w:t>
      </w:r>
      <w:r>
        <w:rPr>
          <w:rFonts w:ascii="Cambria" w:eastAsia="Cambria" w:hAnsi="Cambria" w:cs="Cambria"/>
        </w:rPr>
        <w:t xml:space="preserve">, sem prejuízo de outros termos e expressões definidos nos demais </w:t>
      </w:r>
      <w:r>
        <w:rPr>
          <w:rFonts w:ascii="Cambria" w:eastAsia="Cambria" w:hAnsi="Cambria" w:cs="Cambria"/>
          <w:b/>
        </w:rPr>
        <w:t>ANEXOS</w:t>
      </w:r>
      <w:r>
        <w:rPr>
          <w:rFonts w:ascii="Cambria" w:eastAsia="Cambria" w:hAnsi="Cambria" w:cs="Cambria"/>
        </w:rPr>
        <w:t xml:space="preserve"> ou, ainda, na legislação aplicável.</w:t>
      </w:r>
    </w:p>
    <w:p w14:paraId="775CA281" w14:textId="77777777" w:rsidR="00015F91" w:rsidRDefault="00015F91">
      <w:pPr>
        <w:spacing w:before="288" w:after="288"/>
        <w:rPr>
          <w:rFonts w:ascii="Cambria" w:eastAsia="Cambria" w:hAnsi="Cambria" w:cs="Cambria"/>
        </w:rPr>
      </w:pPr>
    </w:p>
    <w:p w14:paraId="775CA282" w14:textId="77777777" w:rsidR="00015F91" w:rsidRDefault="00E306F4" w:rsidP="007D07C4">
      <w:pPr>
        <w:pStyle w:val="Ttulo2"/>
      </w:pPr>
      <w:bookmarkStart w:id="4" w:name="_Toc193199300"/>
      <w:r>
        <w:t>DOCUMENTOS INTEGRANTES</w:t>
      </w:r>
      <w:bookmarkEnd w:id="4"/>
    </w:p>
    <w:p w14:paraId="775CA283" w14:textId="77777777" w:rsidR="00015F91" w:rsidRDefault="00E306F4">
      <w:pPr>
        <w:spacing w:before="288" w:after="288"/>
        <w:rPr>
          <w:rFonts w:ascii="Cambria" w:eastAsia="Cambria" w:hAnsi="Cambria" w:cs="Cambria"/>
        </w:rPr>
      </w:pPr>
      <w:r>
        <w:rPr>
          <w:rFonts w:ascii="Cambria" w:eastAsia="Cambria" w:hAnsi="Cambria" w:cs="Cambria"/>
        </w:rPr>
        <w:t xml:space="preserve">3.1. Integram o presente </w:t>
      </w:r>
      <w:r>
        <w:rPr>
          <w:rFonts w:ascii="Cambria" w:eastAsia="Cambria" w:hAnsi="Cambria" w:cs="Cambria"/>
          <w:b/>
        </w:rPr>
        <w:t>CONTRATO</w:t>
      </w:r>
      <w:r>
        <w:rPr>
          <w:rFonts w:ascii="Cambria" w:eastAsia="Cambria" w:hAnsi="Cambria" w:cs="Cambria"/>
        </w:rPr>
        <w:t xml:space="preserve">, como partes indissociáveis, todos os </w:t>
      </w:r>
      <w:r>
        <w:rPr>
          <w:rFonts w:ascii="Cambria" w:eastAsia="Cambria" w:hAnsi="Cambria" w:cs="Cambria"/>
          <w:b/>
        </w:rPr>
        <w:t>ANEXOS</w:t>
      </w:r>
      <w:r>
        <w:rPr>
          <w:rFonts w:ascii="Cambria" w:eastAsia="Cambria" w:hAnsi="Cambria" w:cs="Cambria"/>
        </w:rPr>
        <w:t xml:space="preserve"> que formaram parte constante do </w:t>
      </w:r>
      <w:r>
        <w:rPr>
          <w:rFonts w:ascii="Cambria" w:eastAsia="Cambria" w:hAnsi="Cambria" w:cs="Cambria"/>
          <w:b/>
        </w:rPr>
        <w:t xml:space="preserve">EDITAL </w:t>
      </w:r>
      <w:r>
        <w:rPr>
          <w:rFonts w:ascii="Cambria" w:eastAsia="Cambria" w:hAnsi="Cambria" w:cs="Cambria"/>
        </w:rPr>
        <w:t>de Concorrência Pública nº [•], além dos seguintes documentos:</w:t>
      </w:r>
    </w:p>
    <w:p w14:paraId="775CA284" w14:textId="77777777" w:rsidR="00015F91" w:rsidRDefault="00E306F4">
      <w:pPr>
        <w:numPr>
          <w:ilvl w:val="0"/>
          <w:numId w:val="33"/>
        </w:numPr>
        <w:pBdr>
          <w:top w:val="nil"/>
          <w:left w:val="nil"/>
          <w:bottom w:val="nil"/>
          <w:right w:val="nil"/>
          <w:between w:val="nil"/>
        </w:pBdr>
        <w:spacing w:before="288" w:after="0"/>
        <w:rPr>
          <w:rFonts w:ascii="Cambria" w:eastAsia="Cambria" w:hAnsi="Cambria" w:cs="Cambria"/>
          <w:color w:val="000000"/>
          <w:szCs w:val="24"/>
        </w:rPr>
      </w:pPr>
      <w:r>
        <w:rPr>
          <w:rFonts w:ascii="Cambria" w:eastAsia="Cambria" w:hAnsi="Cambria" w:cs="Cambria"/>
          <w:b/>
          <w:color w:val="000000"/>
          <w:szCs w:val="24"/>
        </w:rPr>
        <w:t xml:space="preserve">PROPOSTA ECONÔMICA </w:t>
      </w:r>
      <w:r>
        <w:rPr>
          <w:rFonts w:ascii="Cambria" w:eastAsia="Cambria" w:hAnsi="Cambria" w:cs="Cambria"/>
          <w:color w:val="000000"/>
          <w:szCs w:val="24"/>
        </w:rPr>
        <w:t xml:space="preserve">da </w:t>
      </w:r>
      <w:r>
        <w:rPr>
          <w:rFonts w:ascii="Cambria" w:eastAsia="Cambria" w:hAnsi="Cambria" w:cs="Cambria"/>
          <w:b/>
          <w:color w:val="000000"/>
          <w:szCs w:val="24"/>
        </w:rPr>
        <w:t xml:space="preserve">LICITANTE </w:t>
      </w:r>
      <w:r>
        <w:rPr>
          <w:rFonts w:ascii="Cambria" w:eastAsia="Cambria" w:hAnsi="Cambria" w:cs="Cambria"/>
          <w:color w:val="000000"/>
          <w:szCs w:val="24"/>
        </w:rPr>
        <w:t xml:space="preserve">vencedora da </w:t>
      </w:r>
      <w:r>
        <w:rPr>
          <w:rFonts w:ascii="Cambria" w:eastAsia="Cambria" w:hAnsi="Cambria" w:cs="Cambria"/>
          <w:b/>
          <w:color w:val="000000"/>
          <w:szCs w:val="24"/>
        </w:rPr>
        <w:t xml:space="preserve">LICITAÇÃO; </w:t>
      </w:r>
      <w:r>
        <w:rPr>
          <w:rFonts w:ascii="Cambria" w:eastAsia="Cambria" w:hAnsi="Cambria" w:cs="Cambria"/>
          <w:color w:val="000000"/>
          <w:szCs w:val="24"/>
        </w:rPr>
        <w:t>e</w:t>
      </w:r>
    </w:p>
    <w:p w14:paraId="775CA285" w14:textId="77777777" w:rsidR="00015F91" w:rsidRDefault="00E306F4">
      <w:pPr>
        <w:numPr>
          <w:ilvl w:val="0"/>
          <w:numId w:val="33"/>
        </w:numPr>
        <w:pBdr>
          <w:top w:val="nil"/>
          <w:left w:val="nil"/>
          <w:bottom w:val="nil"/>
          <w:right w:val="nil"/>
          <w:between w:val="nil"/>
        </w:pBdr>
        <w:spacing w:after="288"/>
        <w:rPr>
          <w:rFonts w:ascii="Cambria" w:eastAsia="Cambria" w:hAnsi="Cambria" w:cs="Cambria"/>
          <w:color w:val="000000"/>
          <w:szCs w:val="24"/>
        </w:rPr>
      </w:pPr>
      <w:r>
        <w:rPr>
          <w:rFonts w:ascii="Cambria" w:eastAsia="Cambria" w:hAnsi="Cambria" w:cs="Cambria"/>
          <w:b/>
          <w:color w:val="000000"/>
          <w:szCs w:val="24"/>
        </w:rPr>
        <w:t xml:space="preserve">PROPOSTA TÉCNICA </w:t>
      </w:r>
      <w:r>
        <w:rPr>
          <w:rFonts w:ascii="Cambria" w:eastAsia="Cambria" w:hAnsi="Cambria" w:cs="Cambria"/>
          <w:color w:val="000000"/>
          <w:szCs w:val="24"/>
        </w:rPr>
        <w:t xml:space="preserve">da </w:t>
      </w:r>
      <w:r>
        <w:rPr>
          <w:rFonts w:ascii="Cambria" w:eastAsia="Cambria" w:hAnsi="Cambria" w:cs="Cambria"/>
          <w:b/>
          <w:color w:val="000000"/>
          <w:szCs w:val="24"/>
        </w:rPr>
        <w:t xml:space="preserve">LICITANTE </w:t>
      </w:r>
      <w:r>
        <w:rPr>
          <w:rFonts w:ascii="Cambria" w:eastAsia="Cambria" w:hAnsi="Cambria" w:cs="Cambria"/>
          <w:color w:val="000000"/>
          <w:szCs w:val="24"/>
        </w:rPr>
        <w:t xml:space="preserve">vencedora da </w:t>
      </w:r>
      <w:r>
        <w:rPr>
          <w:rFonts w:ascii="Cambria" w:eastAsia="Cambria" w:hAnsi="Cambria" w:cs="Cambria"/>
          <w:b/>
          <w:color w:val="000000"/>
          <w:szCs w:val="24"/>
        </w:rPr>
        <w:t>LICITAÇÃO;</w:t>
      </w:r>
    </w:p>
    <w:p w14:paraId="775CA286" w14:textId="77777777" w:rsidR="00015F91" w:rsidRDefault="00E306F4">
      <w:pPr>
        <w:spacing w:after="160" w:line="259" w:lineRule="auto"/>
        <w:jc w:val="left"/>
        <w:rPr>
          <w:rFonts w:ascii="Cambria" w:eastAsia="Cambria" w:hAnsi="Cambria" w:cs="Cambria"/>
          <w:b/>
        </w:rPr>
      </w:pPr>
      <w:r>
        <w:br w:type="page"/>
      </w:r>
    </w:p>
    <w:p w14:paraId="775CA287" w14:textId="77777777" w:rsidR="00015F91" w:rsidRDefault="00015F91">
      <w:pPr>
        <w:pBdr>
          <w:top w:val="nil"/>
          <w:left w:val="nil"/>
          <w:bottom w:val="nil"/>
          <w:right w:val="nil"/>
          <w:between w:val="nil"/>
        </w:pBdr>
        <w:spacing w:before="288" w:after="288"/>
        <w:ind w:left="720"/>
        <w:rPr>
          <w:rFonts w:ascii="Cambria" w:eastAsia="Cambria" w:hAnsi="Cambria" w:cs="Cambria"/>
          <w:color w:val="000000"/>
          <w:szCs w:val="24"/>
        </w:rPr>
      </w:pPr>
    </w:p>
    <w:p w14:paraId="775CA288" w14:textId="77777777" w:rsidR="00015F91" w:rsidRDefault="00E306F4">
      <w:pPr>
        <w:pStyle w:val="Ttulo1"/>
      </w:pPr>
      <w:bookmarkStart w:id="5" w:name="_Toc193199301"/>
      <w:r>
        <w:t>CAPÍTULO II – CONDIÇÕES GERAIS DA CONCESSÃO</w:t>
      </w:r>
      <w:bookmarkEnd w:id="5"/>
    </w:p>
    <w:p w14:paraId="775CA289" w14:textId="77777777" w:rsidR="00015F91" w:rsidRDefault="00E306F4" w:rsidP="007D07C4">
      <w:pPr>
        <w:pStyle w:val="Ttulo2"/>
      </w:pPr>
      <w:bookmarkStart w:id="6" w:name="_Toc193199302"/>
      <w:r>
        <w:t>OBJETO</w:t>
      </w:r>
      <w:bookmarkEnd w:id="6"/>
    </w:p>
    <w:p w14:paraId="775CA28A" w14:textId="2C8509DA" w:rsidR="00015F91" w:rsidRDefault="00E306F4">
      <w:pPr>
        <w:pBdr>
          <w:top w:val="nil"/>
          <w:left w:val="nil"/>
          <w:bottom w:val="nil"/>
          <w:right w:val="nil"/>
          <w:between w:val="nil"/>
        </w:pBdr>
        <w:spacing w:before="288" w:after="288"/>
        <w:rPr>
          <w:rFonts w:ascii="Cambria" w:eastAsia="Cambria" w:hAnsi="Cambria" w:cs="Cambria"/>
          <w:smallCaps/>
          <w:color w:val="000000"/>
          <w:sz w:val="22"/>
          <w:szCs w:val="22"/>
        </w:rPr>
      </w:pPr>
      <w:r>
        <w:rPr>
          <w:rFonts w:ascii="Cambria" w:eastAsia="Cambria" w:hAnsi="Cambria" w:cs="Cambria"/>
          <w:smallCaps/>
          <w:color w:val="000000"/>
          <w:szCs w:val="24"/>
        </w:rPr>
        <w:t>4.1.</w:t>
      </w:r>
      <w:r>
        <w:rPr>
          <w:rFonts w:ascii="Cambria" w:eastAsia="Cambria" w:hAnsi="Cambria" w:cs="Cambria"/>
          <w:b/>
          <w:smallCaps/>
          <w:color w:val="000000"/>
          <w:szCs w:val="24"/>
        </w:rPr>
        <w:t xml:space="preserve"> </w:t>
      </w:r>
      <w:r>
        <w:rPr>
          <w:rFonts w:ascii="Cambria" w:eastAsia="Cambria" w:hAnsi="Cambria" w:cs="Cambria"/>
          <w:color w:val="000000"/>
          <w:szCs w:val="24"/>
        </w:rPr>
        <w:t xml:space="preserve">Este </w:t>
      </w:r>
      <w:r>
        <w:rPr>
          <w:rFonts w:ascii="Cambria" w:eastAsia="Cambria" w:hAnsi="Cambria" w:cs="Cambria"/>
          <w:b/>
          <w:color w:val="000000"/>
          <w:szCs w:val="24"/>
        </w:rPr>
        <w:t xml:space="preserve">CONTRATO </w:t>
      </w:r>
      <w:r>
        <w:rPr>
          <w:rFonts w:ascii="Cambria" w:eastAsia="Cambria" w:hAnsi="Cambria" w:cs="Cambria"/>
          <w:color w:val="000000"/>
          <w:szCs w:val="24"/>
        </w:rPr>
        <w:t xml:space="preserve">tem por objeto a parceria público-privada, na modalidade concessão patrocinada, para a prestação dos serviços públicos de esgotamento sanitário, manejo de resíduos sólidos e serviços complementares, na </w:t>
      </w:r>
      <w:r>
        <w:rPr>
          <w:rFonts w:ascii="Cambria" w:eastAsia="Cambria" w:hAnsi="Cambria" w:cs="Cambria"/>
          <w:b/>
          <w:color w:val="000000"/>
          <w:szCs w:val="24"/>
        </w:rPr>
        <w:t>ÁREA DA CONCESSÃO</w:t>
      </w:r>
      <w:r>
        <w:rPr>
          <w:rFonts w:ascii="Cambria" w:eastAsia="Cambria" w:hAnsi="Cambria" w:cs="Cambria"/>
          <w:color w:val="000000"/>
          <w:szCs w:val="24"/>
        </w:rPr>
        <w:t xml:space="preserve">, da forma como especificados no </w:t>
      </w:r>
      <w:r>
        <w:rPr>
          <w:rFonts w:ascii="Cambria" w:eastAsia="Cambria" w:hAnsi="Cambria" w:cs="Cambria"/>
          <w:b/>
          <w:color w:val="000000"/>
          <w:szCs w:val="24"/>
        </w:rPr>
        <w:t xml:space="preserve">ANEXO II </w:t>
      </w:r>
      <w:r w:rsidR="001E1238">
        <w:rPr>
          <w:rFonts w:ascii="Cambria" w:eastAsia="Cambria" w:hAnsi="Cambria" w:cs="Cambria"/>
          <w:b/>
          <w:color w:val="000000"/>
          <w:szCs w:val="24"/>
        </w:rPr>
        <w:t>–</w:t>
      </w:r>
      <w:r>
        <w:rPr>
          <w:rFonts w:ascii="Cambria" w:eastAsia="Cambria" w:hAnsi="Cambria" w:cs="Cambria"/>
          <w:color w:val="000000"/>
          <w:szCs w:val="24"/>
        </w:rPr>
        <w:t xml:space="preserve"> </w:t>
      </w:r>
      <w:r w:rsidR="001E1238">
        <w:rPr>
          <w:rFonts w:ascii="Cambria" w:eastAsia="Cambria" w:hAnsi="Cambria" w:cs="Cambria"/>
          <w:b/>
          <w:color w:val="000000"/>
          <w:szCs w:val="24"/>
        </w:rPr>
        <w:t>TERMO DE REFERÊNCIA</w:t>
      </w:r>
      <w:r>
        <w:rPr>
          <w:rFonts w:ascii="Cambria" w:eastAsia="Cambria" w:hAnsi="Cambria" w:cs="Cambria"/>
          <w:color w:val="000000"/>
          <w:szCs w:val="24"/>
        </w:rPr>
        <w:t>.</w:t>
      </w:r>
    </w:p>
    <w:p w14:paraId="775CA28B" w14:textId="1C9D0D68" w:rsidR="00015F91" w:rsidRDefault="00E306F4">
      <w:pPr>
        <w:widowControl w:val="0"/>
        <w:tabs>
          <w:tab w:val="left" w:pos="284"/>
        </w:tabs>
        <w:spacing w:before="288" w:after="288"/>
        <w:rPr>
          <w:rFonts w:ascii="Cambria" w:eastAsia="Cambria" w:hAnsi="Cambria" w:cs="Cambria"/>
        </w:rPr>
      </w:pPr>
      <w:r>
        <w:rPr>
          <w:rFonts w:ascii="Cambria" w:eastAsia="Cambria" w:hAnsi="Cambria" w:cs="Cambria"/>
        </w:rPr>
        <w:t xml:space="preserve">4.2. As características e especificações técnicas referentes ao objeto da </w:t>
      </w:r>
      <w:r>
        <w:rPr>
          <w:rFonts w:ascii="Cambria" w:eastAsia="Cambria" w:hAnsi="Cambria" w:cs="Cambria"/>
          <w:b/>
        </w:rPr>
        <w:t xml:space="preserve">CONCESSÃO </w:t>
      </w:r>
      <w:r>
        <w:rPr>
          <w:rFonts w:ascii="Cambria" w:eastAsia="Cambria" w:hAnsi="Cambria" w:cs="Cambria"/>
        </w:rPr>
        <w:t xml:space="preserve">estão indicadas no </w:t>
      </w:r>
      <w:r>
        <w:rPr>
          <w:rFonts w:ascii="Cambria" w:eastAsia="Cambria" w:hAnsi="Cambria" w:cs="Cambria"/>
          <w:b/>
        </w:rPr>
        <w:t>CONTRATO</w:t>
      </w:r>
      <w:r>
        <w:rPr>
          <w:rFonts w:ascii="Cambria" w:eastAsia="Cambria" w:hAnsi="Cambria" w:cs="Cambria"/>
        </w:rPr>
        <w:t xml:space="preserve"> e demais </w:t>
      </w:r>
      <w:r>
        <w:rPr>
          <w:rFonts w:ascii="Cambria" w:eastAsia="Cambria" w:hAnsi="Cambria" w:cs="Cambria"/>
          <w:b/>
        </w:rPr>
        <w:t>ANEXOS</w:t>
      </w:r>
      <w:r>
        <w:rPr>
          <w:rFonts w:ascii="Cambria" w:eastAsia="Cambria" w:hAnsi="Cambria" w:cs="Cambria"/>
        </w:rPr>
        <w:t xml:space="preserve"> deste </w:t>
      </w:r>
      <w:r>
        <w:rPr>
          <w:rFonts w:ascii="Cambria" w:eastAsia="Cambria" w:hAnsi="Cambria" w:cs="Cambria"/>
          <w:b/>
        </w:rPr>
        <w:t>EDITAL</w:t>
      </w:r>
      <w:r>
        <w:rPr>
          <w:rFonts w:ascii="Cambria" w:eastAsia="Cambria" w:hAnsi="Cambria" w:cs="Cambria"/>
        </w:rPr>
        <w:t xml:space="preserve">, em especial no </w:t>
      </w:r>
      <w:r>
        <w:rPr>
          <w:rFonts w:ascii="Cambria" w:eastAsia="Cambria" w:hAnsi="Cambria" w:cs="Cambria"/>
          <w:b/>
        </w:rPr>
        <w:t xml:space="preserve">ANEXO II </w:t>
      </w:r>
      <w:r w:rsidR="001E1238">
        <w:rPr>
          <w:rFonts w:ascii="Cambria" w:eastAsia="Cambria" w:hAnsi="Cambria" w:cs="Cambria"/>
          <w:b/>
        </w:rPr>
        <w:t>–</w:t>
      </w:r>
      <w:r>
        <w:rPr>
          <w:rFonts w:ascii="Cambria" w:eastAsia="Cambria" w:hAnsi="Cambria" w:cs="Cambria"/>
          <w:b/>
        </w:rPr>
        <w:t xml:space="preserve"> </w:t>
      </w:r>
      <w:r w:rsidR="001E1238">
        <w:rPr>
          <w:rFonts w:ascii="Cambria" w:eastAsia="Cambria" w:hAnsi="Cambria" w:cs="Cambria"/>
          <w:b/>
        </w:rPr>
        <w:t>TERMO DE REFERÊNCIA</w:t>
      </w:r>
      <w:r>
        <w:rPr>
          <w:rFonts w:ascii="Cambria" w:eastAsia="Cambria" w:hAnsi="Cambria" w:cs="Cambria"/>
        </w:rPr>
        <w:t>, em que são prescritas as especificações e projeções de investimentos relacionados aos seguintes escopos:</w:t>
      </w:r>
    </w:p>
    <w:p w14:paraId="775CA28C" w14:textId="77777777" w:rsidR="00015F91" w:rsidRDefault="00E306F4">
      <w:pPr>
        <w:widowControl w:val="0"/>
        <w:numPr>
          <w:ilvl w:val="0"/>
          <w:numId w:val="34"/>
        </w:numPr>
        <w:tabs>
          <w:tab w:val="left" w:pos="284"/>
        </w:tabs>
        <w:spacing w:before="288" w:after="288"/>
        <w:ind w:left="1134" w:hanging="425"/>
        <w:jc w:val="left"/>
        <w:rPr>
          <w:rFonts w:ascii="Cambria" w:eastAsia="Cambria" w:hAnsi="Cambria" w:cs="Cambria"/>
        </w:rPr>
      </w:pPr>
      <w:r>
        <w:rPr>
          <w:rFonts w:ascii="Cambria" w:eastAsia="Cambria" w:hAnsi="Cambria" w:cs="Cambria"/>
        </w:rPr>
        <w:t>Ampliação, operação e manutenção do sistema de esgotamento sanitário do Município de Tangará da Serra/MT;</w:t>
      </w:r>
    </w:p>
    <w:p w14:paraId="775CA28D" w14:textId="77777777" w:rsidR="00015F91" w:rsidRDefault="00E306F4">
      <w:pPr>
        <w:widowControl w:val="0"/>
        <w:numPr>
          <w:ilvl w:val="0"/>
          <w:numId w:val="34"/>
        </w:numPr>
        <w:tabs>
          <w:tab w:val="left" w:pos="284"/>
        </w:tabs>
        <w:spacing w:before="288" w:after="288"/>
        <w:ind w:left="1134" w:hanging="425"/>
        <w:jc w:val="left"/>
        <w:rPr>
          <w:rFonts w:ascii="Cambria" w:eastAsia="Cambria" w:hAnsi="Cambria" w:cs="Cambria"/>
        </w:rPr>
      </w:pPr>
      <w:r>
        <w:rPr>
          <w:rFonts w:ascii="Cambria" w:eastAsia="Cambria" w:hAnsi="Cambria" w:cs="Cambria"/>
        </w:rPr>
        <w:t>Ampliação e prestação dos serviços de manejo de resíduos sólidos urbanos no Município de Tangará da Serra/MT;</w:t>
      </w:r>
    </w:p>
    <w:p w14:paraId="775CA28E" w14:textId="77777777" w:rsidR="00015F91" w:rsidRDefault="00E306F4">
      <w:pPr>
        <w:widowControl w:val="0"/>
        <w:numPr>
          <w:ilvl w:val="0"/>
          <w:numId w:val="34"/>
        </w:numPr>
        <w:tabs>
          <w:tab w:val="left" w:pos="284"/>
        </w:tabs>
        <w:spacing w:before="288" w:after="288"/>
        <w:ind w:left="1134" w:hanging="425"/>
        <w:jc w:val="left"/>
        <w:rPr>
          <w:rFonts w:ascii="Cambria" w:eastAsia="Cambria" w:hAnsi="Cambria" w:cs="Cambria"/>
        </w:rPr>
      </w:pPr>
      <w:r>
        <w:rPr>
          <w:rFonts w:ascii="Cambria" w:eastAsia="Cambria" w:hAnsi="Cambria" w:cs="Cambria"/>
        </w:rPr>
        <w:t>Atualização, manutenção e gestão do cadastro de usuários dos serviços públicos de saneamento básico prestados no Município de Tangará da Serra/MT;</w:t>
      </w:r>
    </w:p>
    <w:p w14:paraId="775CA28F" w14:textId="77777777" w:rsidR="00015F91" w:rsidRDefault="00E306F4">
      <w:pPr>
        <w:widowControl w:val="0"/>
        <w:numPr>
          <w:ilvl w:val="0"/>
          <w:numId w:val="34"/>
        </w:numPr>
        <w:tabs>
          <w:tab w:val="left" w:pos="284"/>
        </w:tabs>
        <w:spacing w:before="288" w:after="288"/>
        <w:ind w:left="1134" w:hanging="425"/>
        <w:jc w:val="left"/>
        <w:rPr>
          <w:rFonts w:ascii="Cambria" w:eastAsia="Cambria" w:hAnsi="Cambria" w:cs="Cambria"/>
        </w:rPr>
      </w:pPr>
      <w:r>
        <w:rPr>
          <w:rFonts w:ascii="Cambria" w:eastAsia="Cambria" w:hAnsi="Cambria" w:cs="Cambria"/>
        </w:rPr>
        <w:t>Investimentos para fins de eficientização energética dos serviços de saneamento básico do Município de Tangará da Serra/MT, incluindo-se a implantação de usina fotovoltaica;</w:t>
      </w:r>
    </w:p>
    <w:p w14:paraId="775CA290" w14:textId="77777777" w:rsidR="00015F91" w:rsidRDefault="00E306F4">
      <w:pPr>
        <w:widowControl w:val="0"/>
        <w:numPr>
          <w:ilvl w:val="0"/>
          <w:numId w:val="34"/>
        </w:numPr>
        <w:tabs>
          <w:tab w:val="left" w:pos="284"/>
        </w:tabs>
        <w:spacing w:before="288" w:after="288"/>
        <w:ind w:left="1134" w:hanging="425"/>
        <w:jc w:val="left"/>
        <w:rPr>
          <w:rFonts w:ascii="Cambria" w:eastAsia="Cambria" w:hAnsi="Cambria" w:cs="Cambria"/>
        </w:rPr>
      </w:pPr>
      <w:r>
        <w:rPr>
          <w:rFonts w:ascii="Cambria" w:eastAsia="Cambria" w:hAnsi="Cambria" w:cs="Cambria"/>
        </w:rPr>
        <w:t>Otimização da gestão de perdas de água, visando a sua redução gradual na operação dos serviços de saneamento básico de Tangará da Serra/MT.</w:t>
      </w:r>
    </w:p>
    <w:p w14:paraId="775CA291" w14:textId="43D392E2" w:rsidR="00015F91" w:rsidRDefault="00E306F4">
      <w:pPr>
        <w:spacing w:before="288" w:after="288"/>
        <w:rPr>
          <w:rFonts w:ascii="Cambria" w:eastAsia="Cambria" w:hAnsi="Cambria" w:cs="Cambria"/>
        </w:rPr>
      </w:pPr>
      <w:r>
        <w:rPr>
          <w:rFonts w:ascii="Cambria" w:eastAsia="Cambria" w:hAnsi="Cambria" w:cs="Cambria"/>
        </w:rPr>
        <w:lastRenderedPageBreak/>
        <w:t xml:space="preserve">4.3. A </w:t>
      </w:r>
      <w:r>
        <w:rPr>
          <w:rFonts w:ascii="Cambria" w:eastAsia="Cambria" w:hAnsi="Cambria" w:cs="Cambria"/>
          <w:b/>
        </w:rPr>
        <w:t xml:space="preserve">CONCESSIONÁRIA </w:t>
      </w:r>
      <w:r>
        <w:rPr>
          <w:rFonts w:ascii="Cambria" w:eastAsia="Cambria" w:hAnsi="Cambria" w:cs="Cambria"/>
        </w:rPr>
        <w:t xml:space="preserve">será responsável pela prestação dos serviços, conforme previsto no </w:t>
      </w:r>
      <w:r>
        <w:rPr>
          <w:rFonts w:ascii="Cambria" w:eastAsia="Cambria" w:hAnsi="Cambria" w:cs="Cambria"/>
          <w:b/>
        </w:rPr>
        <w:t xml:space="preserve">ANEXO II </w:t>
      </w:r>
      <w:r w:rsidR="001E1238">
        <w:rPr>
          <w:rFonts w:ascii="Cambria" w:eastAsia="Cambria" w:hAnsi="Cambria" w:cs="Cambria"/>
          <w:b/>
        </w:rPr>
        <w:t>–</w:t>
      </w:r>
      <w:r>
        <w:rPr>
          <w:rFonts w:ascii="Cambria" w:eastAsia="Cambria" w:hAnsi="Cambria" w:cs="Cambria"/>
          <w:b/>
        </w:rPr>
        <w:t xml:space="preserve"> </w:t>
      </w:r>
      <w:r w:rsidR="001E1238">
        <w:rPr>
          <w:rFonts w:ascii="Cambria" w:eastAsia="Cambria" w:hAnsi="Cambria" w:cs="Cambria"/>
          <w:b/>
        </w:rPr>
        <w:t>TERMO DE REFERÊNCIA</w:t>
      </w:r>
      <w:r>
        <w:rPr>
          <w:rFonts w:ascii="Cambria" w:eastAsia="Cambria" w:hAnsi="Cambria" w:cs="Cambria"/>
        </w:rPr>
        <w:t xml:space="preserve"> e de acordo com o nível de qualidade estipulado no </w:t>
      </w:r>
      <w:r>
        <w:rPr>
          <w:rFonts w:ascii="Cambria" w:eastAsia="Cambria" w:hAnsi="Cambria" w:cs="Cambria"/>
          <w:b/>
        </w:rPr>
        <w:t>CONTRATO</w:t>
      </w:r>
      <w:r>
        <w:rPr>
          <w:rFonts w:ascii="Cambria" w:eastAsia="Cambria" w:hAnsi="Cambria" w:cs="Cambria"/>
        </w:rPr>
        <w:t xml:space="preserve"> e </w:t>
      </w:r>
      <w:r>
        <w:rPr>
          <w:rFonts w:ascii="Cambria" w:eastAsia="Cambria" w:hAnsi="Cambria" w:cs="Cambria"/>
          <w:b/>
        </w:rPr>
        <w:t>ANEXOS</w:t>
      </w:r>
      <w:r>
        <w:rPr>
          <w:rFonts w:ascii="Cambria" w:eastAsia="Cambria" w:hAnsi="Cambria" w:cs="Cambria"/>
        </w:rPr>
        <w:t xml:space="preserve">. </w:t>
      </w:r>
    </w:p>
    <w:p w14:paraId="775CA292"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4.3.1. A execução dos serviços será realizada com obediência rigorosa, fiel e integral de todas as exigências, normas, itens, elementos, condições gerais e especiais contidas nos </w:t>
      </w:r>
      <w:r>
        <w:rPr>
          <w:rFonts w:ascii="Cambria" w:eastAsia="Cambria" w:hAnsi="Cambria" w:cs="Cambria"/>
          <w:b/>
        </w:rPr>
        <w:t>ANEXOS</w:t>
      </w:r>
      <w:r>
        <w:rPr>
          <w:rFonts w:ascii="Cambria" w:eastAsia="Cambria" w:hAnsi="Cambria" w:cs="Cambria"/>
        </w:rPr>
        <w:t xml:space="preserve">, bem como nas normas técnicas para sua execução e manutenção e aos atos normativos editados pela </w:t>
      </w:r>
      <w:r>
        <w:rPr>
          <w:rFonts w:ascii="Cambria" w:eastAsia="Cambria" w:hAnsi="Cambria" w:cs="Cambria"/>
          <w:b/>
        </w:rPr>
        <w:t>ARIS-MT</w:t>
      </w:r>
      <w:r>
        <w:rPr>
          <w:rFonts w:ascii="Cambria" w:eastAsia="Cambria" w:hAnsi="Cambria" w:cs="Cambria"/>
        </w:rPr>
        <w:t>.</w:t>
      </w:r>
    </w:p>
    <w:p w14:paraId="775CA293" w14:textId="77777777" w:rsidR="00015F91" w:rsidRDefault="00015F91">
      <w:pPr>
        <w:spacing w:before="288" w:after="288"/>
        <w:rPr>
          <w:rFonts w:ascii="Cambria" w:eastAsia="Cambria" w:hAnsi="Cambria" w:cs="Cambria"/>
        </w:rPr>
      </w:pPr>
    </w:p>
    <w:p w14:paraId="775CA294" w14:textId="77777777" w:rsidR="00015F91" w:rsidRDefault="00E306F4" w:rsidP="007D07C4">
      <w:pPr>
        <w:pStyle w:val="Ttulo2"/>
      </w:pPr>
      <w:bookmarkStart w:id="7" w:name="_Toc193199303"/>
      <w:r>
        <w:t>PRAZO</w:t>
      </w:r>
      <w:bookmarkEnd w:id="7"/>
    </w:p>
    <w:p w14:paraId="663A9377" w14:textId="77777777" w:rsidR="0048173E" w:rsidRDefault="00E306F4">
      <w:pPr>
        <w:spacing w:before="288" w:after="288"/>
        <w:rPr>
          <w:rFonts w:ascii="Cambria" w:eastAsia="Cambria" w:hAnsi="Cambria" w:cs="Cambria"/>
          <w:b/>
        </w:rPr>
      </w:pPr>
      <w:r>
        <w:rPr>
          <w:rFonts w:ascii="Cambria" w:eastAsia="Cambria" w:hAnsi="Cambria" w:cs="Cambria"/>
        </w:rPr>
        <w:t xml:space="preserve">5.1. O prazo de vigência do </w:t>
      </w:r>
      <w:r>
        <w:rPr>
          <w:rFonts w:ascii="Cambria" w:eastAsia="Cambria" w:hAnsi="Cambria" w:cs="Cambria"/>
          <w:b/>
        </w:rPr>
        <w:t>CONTRATO</w:t>
      </w:r>
      <w:r>
        <w:rPr>
          <w:rFonts w:ascii="Cambria" w:eastAsia="Cambria" w:hAnsi="Cambria" w:cs="Cambria"/>
        </w:rPr>
        <w:t xml:space="preserve"> é de 35 (trinta e cinco) anos contados da </w:t>
      </w:r>
      <w:r>
        <w:rPr>
          <w:rFonts w:ascii="Cambria" w:eastAsia="Cambria" w:hAnsi="Cambria" w:cs="Cambria"/>
          <w:b/>
        </w:rPr>
        <w:t>DATA DE EF</w:t>
      </w:r>
    </w:p>
    <w:p w14:paraId="775CA295" w14:textId="753DFDB2" w:rsidR="00015F91" w:rsidRDefault="00E306F4">
      <w:pPr>
        <w:spacing w:before="288" w:after="288"/>
        <w:rPr>
          <w:rFonts w:ascii="Cambria" w:eastAsia="Cambria" w:hAnsi="Cambria" w:cs="Cambria"/>
        </w:rPr>
      </w:pPr>
      <w:r>
        <w:rPr>
          <w:rFonts w:ascii="Cambria" w:eastAsia="Cambria" w:hAnsi="Cambria" w:cs="Cambria"/>
          <w:b/>
        </w:rPr>
        <w:t>ICÁCIA.</w:t>
      </w:r>
    </w:p>
    <w:p w14:paraId="775CA296"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5.1.1. Atrasos na disponibilização e implantação que sejam de responsabilidade comprovada da </w:t>
      </w:r>
      <w:r>
        <w:rPr>
          <w:rFonts w:ascii="Cambria" w:eastAsia="Cambria" w:hAnsi="Cambria" w:cs="Cambria"/>
          <w:b/>
        </w:rPr>
        <w:t>CONCESSIONÁRIA</w:t>
      </w:r>
      <w:r>
        <w:rPr>
          <w:rFonts w:ascii="Cambria" w:eastAsia="Cambria" w:hAnsi="Cambria" w:cs="Cambria"/>
        </w:rPr>
        <w:t xml:space="preserve">, além das penalidades a que estiverem sujeitos, acarretarão redução no prazo de operação dos serviços relacionados, mantendo-se inalterado o prazo de vigência do </w:t>
      </w:r>
      <w:r>
        <w:rPr>
          <w:rFonts w:ascii="Cambria" w:eastAsia="Cambria" w:hAnsi="Cambria" w:cs="Cambria"/>
          <w:b/>
        </w:rPr>
        <w:t>CONTRATO</w:t>
      </w:r>
      <w:r>
        <w:rPr>
          <w:rFonts w:ascii="Cambria" w:eastAsia="Cambria" w:hAnsi="Cambria" w:cs="Cambria"/>
        </w:rPr>
        <w:t>.</w:t>
      </w:r>
    </w:p>
    <w:p w14:paraId="775CA297" w14:textId="77777777" w:rsidR="00015F91" w:rsidRDefault="00015F91">
      <w:pPr>
        <w:spacing w:before="288" w:after="288"/>
        <w:rPr>
          <w:rFonts w:ascii="Cambria" w:eastAsia="Cambria" w:hAnsi="Cambria" w:cs="Cambria"/>
        </w:rPr>
      </w:pPr>
    </w:p>
    <w:p w14:paraId="775CA298" w14:textId="77777777" w:rsidR="00015F91" w:rsidRDefault="00E306F4" w:rsidP="007D07C4">
      <w:pPr>
        <w:pStyle w:val="Ttulo2"/>
        <w:rPr>
          <w:rFonts w:eastAsia="Cambria"/>
        </w:rPr>
      </w:pPr>
      <w:bookmarkStart w:id="8" w:name="_Toc193199304"/>
      <w:r>
        <w:rPr>
          <w:rFonts w:eastAsia="Cambria"/>
        </w:rPr>
        <w:t>VALOR ESTIMADO DO CONTRATO</w:t>
      </w:r>
      <w:bookmarkEnd w:id="8"/>
    </w:p>
    <w:p w14:paraId="775CA299" w14:textId="5E1DFB72" w:rsidR="00015F91" w:rsidRDefault="00E306F4">
      <w:pPr>
        <w:spacing w:before="288" w:after="288"/>
        <w:rPr>
          <w:rFonts w:ascii="Cambria" w:eastAsia="Cambria" w:hAnsi="Cambria" w:cs="Cambria"/>
        </w:rPr>
      </w:pPr>
      <w:r>
        <w:rPr>
          <w:rFonts w:ascii="Cambria" w:eastAsia="Cambria" w:hAnsi="Cambria" w:cs="Cambria"/>
        </w:rPr>
        <w:t xml:space="preserve">6.1. O </w:t>
      </w:r>
      <w:r>
        <w:rPr>
          <w:rFonts w:ascii="Cambria" w:eastAsia="Cambria" w:hAnsi="Cambria" w:cs="Cambria"/>
          <w:b/>
        </w:rPr>
        <w:t xml:space="preserve">VALOR ESTIMADO DO CONTRATO, </w:t>
      </w:r>
      <w:r>
        <w:rPr>
          <w:rFonts w:ascii="Cambria" w:eastAsia="Cambria" w:hAnsi="Cambria" w:cs="Cambria"/>
        </w:rPr>
        <w:t xml:space="preserve">equivale ao valor dos investimentos projetados para o </w:t>
      </w:r>
      <w:r>
        <w:rPr>
          <w:rFonts w:ascii="Cambria" w:eastAsia="Cambria" w:hAnsi="Cambria" w:cs="Cambria"/>
          <w:b/>
        </w:rPr>
        <w:t>PRAZO DE CONCESSÃO</w:t>
      </w:r>
      <w:r>
        <w:rPr>
          <w:rFonts w:ascii="Cambria" w:eastAsia="Cambria" w:hAnsi="Cambria" w:cs="Cambria"/>
        </w:rPr>
        <w:t xml:space="preserve"> e corresponde ao montante de</w:t>
      </w:r>
      <w:r w:rsidR="00B4373B" w:rsidRPr="00B4373B">
        <w:rPr>
          <w:rFonts w:ascii="Cambria" w:eastAsia="Cambria" w:hAnsi="Cambria" w:cs="Cambria"/>
        </w:rPr>
        <w:t xml:space="preserve"> </w:t>
      </w:r>
      <w:r w:rsidR="001E1238">
        <w:rPr>
          <w:rFonts w:ascii="Cambria" w:eastAsia="Cambria" w:hAnsi="Cambria" w:cs="Cambria"/>
          <w:color w:val="000000"/>
        </w:rPr>
        <w:t xml:space="preserve">R$ </w:t>
      </w:r>
      <w:r w:rsidR="001E1238" w:rsidRPr="001E356E">
        <w:rPr>
          <w:rFonts w:ascii="Cambria" w:eastAsia="Cambria" w:hAnsi="Cambria" w:cs="Cambria"/>
          <w:color w:val="000000"/>
        </w:rPr>
        <w:t>328.993.492</w:t>
      </w:r>
      <w:r w:rsidR="001E1238">
        <w:rPr>
          <w:rFonts w:ascii="Cambria" w:eastAsia="Cambria" w:hAnsi="Cambria" w:cs="Cambria"/>
          <w:color w:val="000000"/>
        </w:rPr>
        <w:t>,00</w:t>
      </w:r>
      <w:r w:rsidR="001E1238" w:rsidRPr="001E356E">
        <w:rPr>
          <w:rFonts w:ascii="Cambria" w:eastAsia="Cambria" w:hAnsi="Cambria" w:cs="Cambria"/>
          <w:color w:val="000000"/>
        </w:rPr>
        <w:t xml:space="preserve"> </w:t>
      </w:r>
      <w:r w:rsidR="001E1238">
        <w:rPr>
          <w:rFonts w:ascii="Cambria" w:eastAsia="Cambria" w:hAnsi="Cambria" w:cs="Cambria"/>
          <w:color w:val="000000"/>
        </w:rPr>
        <w:t>(trezentos e vinte e oito milhões e novecentos e noventa e três mil e quatrocentos e noventa e dois reais).</w:t>
      </w:r>
    </w:p>
    <w:p w14:paraId="775CA29A" w14:textId="77777777" w:rsidR="00015F91" w:rsidRDefault="00E306F4">
      <w:pPr>
        <w:spacing w:before="288" w:after="288"/>
        <w:rPr>
          <w:rFonts w:ascii="Cambria" w:eastAsia="Cambria" w:hAnsi="Cambria" w:cs="Cambria"/>
        </w:rPr>
      </w:pPr>
      <w:r>
        <w:rPr>
          <w:rFonts w:ascii="Cambria" w:eastAsia="Cambria" w:hAnsi="Cambria" w:cs="Cambria"/>
        </w:rPr>
        <w:lastRenderedPageBreak/>
        <w:t>6.2. O valor estimado do contrato possui fins meramente referenciais, não podendo ser tomado, por qualquer das partes, como base para a realização de recomposições do equilíbrio econômico-financeiro do contrato ou para qualquer outro fim que implique utilização do valor estimado do contrato como parâmetro para indenizações, ressarcimentos e afins.</w:t>
      </w:r>
    </w:p>
    <w:p w14:paraId="775CA29B" w14:textId="77777777" w:rsidR="00015F91" w:rsidRDefault="00015F91">
      <w:pPr>
        <w:spacing w:before="288" w:after="288"/>
        <w:rPr>
          <w:rFonts w:ascii="Cambria" w:eastAsia="Cambria" w:hAnsi="Cambria" w:cs="Cambria"/>
        </w:rPr>
      </w:pPr>
    </w:p>
    <w:p w14:paraId="775CA29C" w14:textId="77777777" w:rsidR="00015F91" w:rsidRDefault="00E306F4" w:rsidP="007D07C4">
      <w:pPr>
        <w:pStyle w:val="Ttulo2"/>
        <w:rPr>
          <w:rFonts w:eastAsia="Cambria"/>
        </w:rPr>
      </w:pPr>
      <w:bookmarkStart w:id="9" w:name="_Toc193199305"/>
      <w:r>
        <w:rPr>
          <w:rFonts w:eastAsia="Cambria"/>
        </w:rPr>
        <w:t>DECLARAÇÕES E COMPROMISSOS DAS PARTES</w:t>
      </w:r>
      <w:bookmarkEnd w:id="9"/>
    </w:p>
    <w:p w14:paraId="775CA29D" w14:textId="77777777" w:rsidR="00015F91" w:rsidRDefault="00E306F4">
      <w:pPr>
        <w:spacing w:before="288" w:after="288"/>
        <w:rPr>
          <w:rFonts w:ascii="Cambria" w:eastAsia="Cambria" w:hAnsi="Cambria" w:cs="Cambria"/>
        </w:rPr>
      </w:pPr>
      <w:r>
        <w:rPr>
          <w:rFonts w:ascii="Cambria" w:eastAsia="Cambria" w:hAnsi="Cambria" w:cs="Cambria"/>
        </w:rPr>
        <w:t xml:space="preserve">7.1. A </w:t>
      </w:r>
      <w:r>
        <w:rPr>
          <w:rFonts w:ascii="Cambria" w:eastAsia="Cambria" w:hAnsi="Cambria" w:cs="Cambria"/>
          <w:b/>
        </w:rPr>
        <w:t>CONCESSIONÁRIA</w:t>
      </w:r>
      <w:r>
        <w:rPr>
          <w:rFonts w:ascii="Cambria" w:eastAsia="Cambria" w:hAnsi="Cambria" w:cs="Cambria"/>
        </w:rPr>
        <w:t xml:space="preserve"> declara, na data de assinatura do presente </w:t>
      </w:r>
      <w:r>
        <w:rPr>
          <w:rFonts w:ascii="Cambria" w:eastAsia="Cambria" w:hAnsi="Cambria" w:cs="Cambria"/>
          <w:b/>
        </w:rPr>
        <w:t>CONTRATO</w:t>
      </w:r>
      <w:r>
        <w:rPr>
          <w:rFonts w:ascii="Cambria" w:eastAsia="Cambria" w:hAnsi="Cambria" w:cs="Cambria"/>
        </w:rPr>
        <w:t>, que:</w:t>
      </w:r>
    </w:p>
    <w:p w14:paraId="775CA29E" w14:textId="77777777" w:rsidR="00015F91" w:rsidRDefault="00E306F4">
      <w:pPr>
        <w:numPr>
          <w:ilvl w:val="0"/>
          <w:numId w:val="2"/>
        </w:numPr>
        <w:pBdr>
          <w:top w:val="nil"/>
          <w:left w:val="nil"/>
          <w:bottom w:val="nil"/>
          <w:right w:val="nil"/>
          <w:between w:val="nil"/>
        </w:pBdr>
        <w:spacing w:before="288" w:after="0"/>
        <w:ind w:left="567" w:hanging="283"/>
        <w:rPr>
          <w:rFonts w:ascii="Cambria" w:eastAsia="Cambria" w:hAnsi="Cambria" w:cs="Cambria"/>
          <w:color w:val="000000"/>
          <w:szCs w:val="24"/>
        </w:rPr>
      </w:pPr>
      <w:r>
        <w:rPr>
          <w:rFonts w:ascii="Cambria" w:eastAsia="Cambria" w:hAnsi="Cambria" w:cs="Cambria"/>
          <w:color w:val="000000"/>
          <w:szCs w:val="24"/>
        </w:rPr>
        <w:t>é uma sociedade regularmente constituída, devidamente organizada sob as leis brasileiras e regularmente registrada perante os órgãos de registro do comércio;</w:t>
      </w:r>
    </w:p>
    <w:p w14:paraId="775CA29F" w14:textId="77777777" w:rsidR="00015F91" w:rsidRDefault="00E306F4">
      <w:pPr>
        <w:numPr>
          <w:ilvl w:val="0"/>
          <w:numId w:val="2"/>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atende e atenderá durante toda a </w:t>
      </w:r>
      <w:r>
        <w:rPr>
          <w:rFonts w:ascii="Cambria" w:eastAsia="Cambria" w:hAnsi="Cambria" w:cs="Cambria"/>
          <w:b/>
          <w:color w:val="000000"/>
          <w:szCs w:val="24"/>
        </w:rPr>
        <w:t>CONCESSÃO</w:t>
      </w:r>
      <w:r>
        <w:rPr>
          <w:rFonts w:ascii="Cambria" w:eastAsia="Cambria" w:hAnsi="Cambria" w:cs="Cambria"/>
          <w:color w:val="000000"/>
          <w:szCs w:val="24"/>
        </w:rPr>
        <w:t xml:space="preserve">, diretamente ou por seus </w:t>
      </w:r>
      <w:r>
        <w:rPr>
          <w:rFonts w:ascii="Cambria" w:eastAsia="Cambria" w:hAnsi="Cambria" w:cs="Cambria"/>
          <w:b/>
          <w:color w:val="000000"/>
          <w:szCs w:val="24"/>
        </w:rPr>
        <w:t>CONTROLADORES</w:t>
      </w:r>
      <w:r>
        <w:rPr>
          <w:rFonts w:ascii="Cambria" w:eastAsia="Cambria" w:hAnsi="Cambria" w:cs="Cambria"/>
          <w:color w:val="000000"/>
          <w:szCs w:val="24"/>
        </w:rPr>
        <w:t xml:space="preserve">, conforme o caso, aos requisitos de qualificação técnica, idoneidade financeira e regularidade jurídica e fiscal constantes do e/ou na forma prevista no </w:t>
      </w:r>
      <w:r>
        <w:rPr>
          <w:rFonts w:ascii="Cambria" w:eastAsia="Cambria" w:hAnsi="Cambria" w:cs="Cambria"/>
          <w:b/>
          <w:color w:val="000000"/>
          <w:szCs w:val="24"/>
        </w:rPr>
        <w:t>EDITAL</w:t>
      </w:r>
      <w:r>
        <w:rPr>
          <w:rFonts w:ascii="Cambria" w:eastAsia="Cambria" w:hAnsi="Cambria" w:cs="Cambria"/>
          <w:color w:val="000000"/>
          <w:szCs w:val="24"/>
        </w:rPr>
        <w:t xml:space="preserve">, encontrando-se solvente antes e imediatamente após a celebração deste </w:t>
      </w:r>
      <w:r>
        <w:rPr>
          <w:rFonts w:ascii="Cambria" w:eastAsia="Cambria" w:hAnsi="Cambria" w:cs="Cambria"/>
          <w:b/>
          <w:color w:val="000000"/>
          <w:szCs w:val="24"/>
        </w:rPr>
        <w:t>CONTRATO</w:t>
      </w:r>
      <w:r>
        <w:rPr>
          <w:rFonts w:ascii="Cambria" w:eastAsia="Cambria" w:hAnsi="Cambria" w:cs="Cambria"/>
          <w:color w:val="000000"/>
          <w:szCs w:val="24"/>
        </w:rPr>
        <w:t>;</w:t>
      </w:r>
    </w:p>
    <w:p w14:paraId="775CA2A0" w14:textId="77777777" w:rsidR="00015F91" w:rsidRDefault="00E306F4">
      <w:pPr>
        <w:numPr>
          <w:ilvl w:val="0"/>
          <w:numId w:val="2"/>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é uma sociedade de propósito específico, constituída com o objetivo único de implantar e explorar a presente </w:t>
      </w:r>
      <w:r>
        <w:rPr>
          <w:rFonts w:ascii="Cambria" w:eastAsia="Cambria" w:hAnsi="Cambria" w:cs="Cambria"/>
          <w:b/>
          <w:color w:val="000000"/>
          <w:szCs w:val="24"/>
        </w:rPr>
        <w:t>CONCESSÃO</w:t>
      </w:r>
      <w:r>
        <w:rPr>
          <w:rFonts w:ascii="Cambria" w:eastAsia="Cambria" w:hAnsi="Cambria" w:cs="Cambria"/>
          <w:color w:val="000000"/>
          <w:szCs w:val="24"/>
        </w:rPr>
        <w:t xml:space="preserve"> e em conformidade com a legislação aplicável, não conduzindo ou tendo conduzido quaisquer outras atividades, prévias ou presentes, nem sendo parte de qualquer medida judicial por si ajuizada ou acerca da qual tenha sido citada;</w:t>
      </w:r>
    </w:p>
    <w:p w14:paraId="775CA2A1" w14:textId="77777777" w:rsidR="00015F91" w:rsidRDefault="00E306F4">
      <w:pPr>
        <w:numPr>
          <w:ilvl w:val="0"/>
          <w:numId w:val="2"/>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possui todas as autorizações societárias necessárias à celebração deste </w:t>
      </w:r>
      <w:r>
        <w:rPr>
          <w:rFonts w:ascii="Cambria" w:eastAsia="Cambria" w:hAnsi="Cambria" w:cs="Cambria"/>
          <w:b/>
          <w:color w:val="000000"/>
          <w:szCs w:val="24"/>
        </w:rPr>
        <w:t>CONTRATO</w:t>
      </w:r>
      <w:r>
        <w:rPr>
          <w:rFonts w:ascii="Cambria" w:eastAsia="Cambria" w:hAnsi="Cambria" w:cs="Cambria"/>
          <w:color w:val="000000"/>
          <w:szCs w:val="24"/>
        </w:rPr>
        <w:t xml:space="preserve"> e tal celebração não viola a legislação aplicável, nem tampouco disposição ou cláusula contida em qualquer acordo, contrato ou avença do qual a </w:t>
      </w:r>
      <w:r>
        <w:rPr>
          <w:rFonts w:ascii="Cambria" w:eastAsia="Cambria" w:hAnsi="Cambria" w:cs="Cambria"/>
          <w:b/>
          <w:color w:val="000000"/>
          <w:szCs w:val="24"/>
        </w:rPr>
        <w:t xml:space="preserve">CONCESSIONÁRIA </w:t>
      </w:r>
      <w:r>
        <w:rPr>
          <w:rFonts w:ascii="Cambria" w:eastAsia="Cambria" w:hAnsi="Cambria" w:cs="Cambria"/>
          <w:color w:val="000000"/>
          <w:szCs w:val="24"/>
        </w:rPr>
        <w:t>seja parte;</w:t>
      </w:r>
    </w:p>
    <w:p w14:paraId="775CA2A2" w14:textId="77777777" w:rsidR="00015F91" w:rsidRDefault="00E306F4">
      <w:pPr>
        <w:numPr>
          <w:ilvl w:val="0"/>
          <w:numId w:val="2"/>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lastRenderedPageBreak/>
        <w:t xml:space="preserve">tem pleno conhecimento de todas as normas, incluindo leis, decretos, resoluções, portarias, medidas provisórias e regulamentos aplicáveis ao presente </w:t>
      </w:r>
      <w:r>
        <w:rPr>
          <w:rFonts w:ascii="Cambria" w:eastAsia="Cambria" w:hAnsi="Cambria" w:cs="Cambria"/>
          <w:b/>
          <w:color w:val="000000"/>
          <w:szCs w:val="24"/>
        </w:rPr>
        <w:t>CONTRATO</w:t>
      </w:r>
      <w:r>
        <w:rPr>
          <w:rFonts w:ascii="Cambria" w:eastAsia="Cambria" w:hAnsi="Cambria" w:cs="Cambria"/>
          <w:color w:val="000000"/>
          <w:szCs w:val="24"/>
        </w:rPr>
        <w:t xml:space="preserve"> e as respectivas atividades, inclusive e principalmente relativas ao serviço, assim como no que se referem às questões ambientais associadas;</w:t>
      </w:r>
    </w:p>
    <w:p w14:paraId="775CA2A3" w14:textId="77777777" w:rsidR="00015F91" w:rsidRDefault="00E306F4">
      <w:pPr>
        <w:numPr>
          <w:ilvl w:val="0"/>
          <w:numId w:val="2"/>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este </w:t>
      </w:r>
      <w:r>
        <w:rPr>
          <w:rFonts w:ascii="Cambria" w:eastAsia="Cambria" w:hAnsi="Cambria" w:cs="Cambria"/>
          <w:b/>
          <w:color w:val="000000"/>
          <w:szCs w:val="24"/>
        </w:rPr>
        <w:t>CONTRATO</w:t>
      </w:r>
      <w:r>
        <w:rPr>
          <w:rFonts w:ascii="Cambria" w:eastAsia="Cambria" w:hAnsi="Cambria" w:cs="Cambria"/>
          <w:color w:val="000000"/>
          <w:szCs w:val="24"/>
        </w:rPr>
        <w:t xml:space="preserve"> constitui obrigação legal, válida e exequível da </w:t>
      </w:r>
      <w:r>
        <w:rPr>
          <w:rFonts w:ascii="Cambria" w:eastAsia="Cambria" w:hAnsi="Cambria" w:cs="Cambria"/>
          <w:b/>
          <w:color w:val="000000"/>
          <w:szCs w:val="24"/>
        </w:rPr>
        <w:t>CONCESSIONÁRIA</w:t>
      </w:r>
      <w:r>
        <w:rPr>
          <w:rFonts w:ascii="Cambria" w:eastAsia="Cambria" w:hAnsi="Cambria" w:cs="Cambria"/>
          <w:color w:val="000000"/>
          <w:szCs w:val="24"/>
        </w:rPr>
        <w:t>, vinculante e exigível de acordo com os seus termos;</w:t>
      </w:r>
    </w:p>
    <w:p w14:paraId="775CA2A4" w14:textId="77777777" w:rsidR="00015F91" w:rsidRDefault="00E306F4">
      <w:pPr>
        <w:numPr>
          <w:ilvl w:val="0"/>
          <w:numId w:val="2"/>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visitou a região em que será implantada a </w:t>
      </w:r>
      <w:r>
        <w:rPr>
          <w:rFonts w:ascii="Cambria" w:eastAsia="Cambria" w:hAnsi="Cambria" w:cs="Cambria"/>
          <w:b/>
          <w:color w:val="000000"/>
          <w:szCs w:val="24"/>
        </w:rPr>
        <w:t>CONCESSÃO</w:t>
      </w:r>
      <w:r>
        <w:rPr>
          <w:rFonts w:ascii="Cambria" w:eastAsia="Cambria" w:hAnsi="Cambria" w:cs="Cambria"/>
          <w:color w:val="000000"/>
          <w:szCs w:val="24"/>
        </w:rPr>
        <w:t xml:space="preserve"> (ou, caso não o tenha feito, assumiu o risco de tal conduta), teve pleno acesso e examinou adequadamente, todos os documentos colocados à disposição pelo </w:t>
      </w:r>
      <w:r>
        <w:rPr>
          <w:rFonts w:ascii="Cambria" w:eastAsia="Cambria" w:hAnsi="Cambria" w:cs="Cambria"/>
          <w:b/>
          <w:color w:val="000000"/>
          <w:szCs w:val="24"/>
        </w:rPr>
        <w:t>PODER CONCEDENTE</w:t>
      </w:r>
      <w:r>
        <w:rPr>
          <w:rFonts w:ascii="Cambria" w:eastAsia="Cambria" w:hAnsi="Cambria" w:cs="Cambria"/>
          <w:color w:val="000000"/>
          <w:szCs w:val="24"/>
        </w:rPr>
        <w:t xml:space="preserve"> relativos a esta </w:t>
      </w:r>
      <w:r>
        <w:rPr>
          <w:rFonts w:ascii="Cambria" w:eastAsia="Cambria" w:hAnsi="Cambria" w:cs="Cambria"/>
          <w:b/>
          <w:color w:val="000000"/>
          <w:szCs w:val="24"/>
        </w:rPr>
        <w:t>CONCESSÃO</w:t>
      </w:r>
      <w:r>
        <w:rPr>
          <w:rFonts w:ascii="Cambria" w:eastAsia="Cambria" w:hAnsi="Cambria" w:cs="Cambria"/>
          <w:color w:val="000000"/>
          <w:szCs w:val="24"/>
        </w:rPr>
        <w:t xml:space="preserve">, incluindo o </w:t>
      </w:r>
      <w:r>
        <w:rPr>
          <w:rFonts w:ascii="Cambria" w:eastAsia="Cambria" w:hAnsi="Cambria" w:cs="Cambria"/>
          <w:b/>
          <w:color w:val="000000"/>
          <w:szCs w:val="24"/>
        </w:rPr>
        <w:t>EDITAL</w:t>
      </w:r>
      <w:r>
        <w:rPr>
          <w:rFonts w:ascii="Cambria" w:eastAsia="Cambria" w:hAnsi="Cambria" w:cs="Cambria"/>
          <w:color w:val="000000"/>
          <w:szCs w:val="24"/>
        </w:rPr>
        <w:t xml:space="preserve">, o </w:t>
      </w:r>
      <w:r>
        <w:rPr>
          <w:rFonts w:ascii="Cambria" w:eastAsia="Cambria" w:hAnsi="Cambria" w:cs="Cambria"/>
          <w:b/>
          <w:color w:val="000000"/>
          <w:szCs w:val="24"/>
        </w:rPr>
        <w:t xml:space="preserve">CONTRATO </w:t>
      </w:r>
      <w:r>
        <w:rPr>
          <w:rFonts w:ascii="Cambria" w:eastAsia="Cambria" w:hAnsi="Cambria" w:cs="Cambria"/>
          <w:color w:val="000000"/>
          <w:szCs w:val="24"/>
        </w:rPr>
        <w:t xml:space="preserve">e todos os </w:t>
      </w:r>
      <w:r>
        <w:rPr>
          <w:rFonts w:ascii="Cambria" w:eastAsia="Cambria" w:hAnsi="Cambria" w:cs="Cambria"/>
          <w:b/>
          <w:color w:val="000000"/>
          <w:szCs w:val="24"/>
        </w:rPr>
        <w:t>ANEXOS</w:t>
      </w:r>
      <w:r>
        <w:rPr>
          <w:rFonts w:ascii="Cambria" w:eastAsia="Cambria" w:hAnsi="Cambria" w:cs="Cambria"/>
          <w:color w:val="000000"/>
          <w:szCs w:val="24"/>
        </w:rPr>
        <w:t>, tendo a oportunidade de discuti-los e/ou comentá-los previamente na audiência pública e ao longo do procedimento de consulta pública, ainda que na ocasião possa não ter, eventualmente, se manifestado;</w:t>
      </w:r>
    </w:p>
    <w:p w14:paraId="775CA2A5" w14:textId="77777777" w:rsidR="00015F91" w:rsidRDefault="00E306F4">
      <w:pPr>
        <w:numPr>
          <w:ilvl w:val="0"/>
          <w:numId w:val="2"/>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encontra-se satisfeita com as condições e com as obrigações e riscos assumidos e com o nível de remuneração contemplado no </w:t>
      </w:r>
      <w:r>
        <w:rPr>
          <w:rFonts w:ascii="Cambria" w:eastAsia="Cambria" w:hAnsi="Cambria" w:cs="Cambria"/>
          <w:b/>
          <w:color w:val="000000"/>
          <w:szCs w:val="24"/>
        </w:rPr>
        <w:t>CONTRATO</w:t>
      </w:r>
      <w:r>
        <w:rPr>
          <w:rFonts w:ascii="Cambria" w:eastAsia="Cambria" w:hAnsi="Cambria" w:cs="Cambria"/>
          <w:color w:val="000000"/>
          <w:szCs w:val="24"/>
        </w:rPr>
        <w:t>;</w:t>
      </w:r>
    </w:p>
    <w:p w14:paraId="775CA2A6" w14:textId="77777777" w:rsidR="00015F91" w:rsidRDefault="00E306F4">
      <w:pPr>
        <w:numPr>
          <w:ilvl w:val="0"/>
          <w:numId w:val="2"/>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formulou sua </w:t>
      </w:r>
      <w:r>
        <w:rPr>
          <w:rFonts w:ascii="Cambria" w:eastAsia="Cambria" w:hAnsi="Cambria" w:cs="Cambria"/>
          <w:b/>
          <w:color w:val="000000"/>
          <w:szCs w:val="24"/>
        </w:rPr>
        <w:t xml:space="preserve">PROPOSTA </w:t>
      </w:r>
      <w:r>
        <w:rPr>
          <w:rFonts w:ascii="Cambria" w:eastAsia="Cambria" w:hAnsi="Cambria" w:cs="Cambria"/>
          <w:color w:val="000000"/>
          <w:szCs w:val="24"/>
        </w:rPr>
        <w:t xml:space="preserve">levando em consideração as condições gerais da </w:t>
      </w:r>
      <w:r>
        <w:rPr>
          <w:rFonts w:ascii="Cambria" w:eastAsia="Cambria" w:hAnsi="Cambria" w:cs="Cambria"/>
          <w:b/>
          <w:color w:val="000000"/>
          <w:szCs w:val="24"/>
        </w:rPr>
        <w:t xml:space="preserve">CONCESSÃO </w:t>
      </w:r>
      <w:r>
        <w:rPr>
          <w:rFonts w:ascii="Cambria" w:eastAsia="Cambria" w:hAnsi="Cambria" w:cs="Cambria"/>
          <w:color w:val="000000"/>
          <w:szCs w:val="24"/>
        </w:rPr>
        <w:t xml:space="preserve">e todas as informações e documentos colocados à disposição aos participantes da </w:t>
      </w:r>
      <w:r>
        <w:rPr>
          <w:rFonts w:ascii="Cambria" w:eastAsia="Cambria" w:hAnsi="Cambria" w:cs="Cambria"/>
          <w:b/>
          <w:color w:val="000000"/>
          <w:szCs w:val="24"/>
        </w:rPr>
        <w:t>LICITAÇÃO</w:t>
      </w:r>
      <w:r>
        <w:rPr>
          <w:rFonts w:ascii="Cambria" w:eastAsia="Cambria" w:hAnsi="Cambria" w:cs="Cambria"/>
          <w:color w:val="000000"/>
          <w:szCs w:val="24"/>
        </w:rPr>
        <w:t>;</w:t>
      </w:r>
    </w:p>
    <w:p w14:paraId="775CA2A7" w14:textId="77777777" w:rsidR="00015F91" w:rsidRDefault="00E306F4">
      <w:pPr>
        <w:numPr>
          <w:ilvl w:val="0"/>
          <w:numId w:val="2"/>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todas as declarações efetuadas e informações fornecidas pelo </w:t>
      </w:r>
      <w:r>
        <w:rPr>
          <w:rFonts w:ascii="Cambria" w:eastAsia="Cambria" w:hAnsi="Cambria" w:cs="Cambria"/>
          <w:b/>
          <w:color w:val="000000"/>
          <w:szCs w:val="24"/>
        </w:rPr>
        <w:t xml:space="preserve">ADJUDICATÁRIO </w:t>
      </w:r>
      <w:r>
        <w:rPr>
          <w:rFonts w:ascii="Cambria" w:eastAsia="Cambria" w:hAnsi="Cambria" w:cs="Cambria"/>
          <w:color w:val="000000"/>
          <w:szCs w:val="24"/>
        </w:rPr>
        <w:t xml:space="preserve">no processo licitatório, segundo o </w:t>
      </w:r>
      <w:r>
        <w:rPr>
          <w:rFonts w:ascii="Cambria" w:eastAsia="Cambria" w:hAnsi="Cambria" w:cs="Cambria"/>
          <w:b/>
          <w:color w:val="000000"/>
          <w:szCs w:val="24"/>
        </w:rPr>
        <w:t>EDITAL</w:t>
      </w:r>
      <w:r>
        <w:rPr>
          <w:rFonts w:ascii="Cambria" w:eastAsia="Cambria" w:hAnsi="Cambria" w:cs="Cambria"/>
          <w:color w:val="000000"/>
          <w:szCs w:val="24"/>
        </w:rPr>
        <w:t xml:space="preserve">, foram verdadeiras e permanecem válidas, sendo certo que tais declarações e informações não omitem qualquer fato relevante que possa vir a alterar o conteúdo destas ou acarretar efeito materialmente adverso à sua capacidade de desempenhar as obrigações que lhe são atribuídas neste </w:t>
      </w:r>
      <w:r>
        <w:rPr>
          <w:rFonts w:ascii="Cambria" w:eastAsia="Cambria" w:hAnsi="Cambria" w:cs="Cambria"/>
          <w:b/>
          <w:color w:val="000000"/>
          <w:szCs w:val="24"/>
        </w:rPr>
        <w:t>CONTRATO</w:t>
      </w:r>
      <w:r>
        <w:rPr>
          <w:rFonts w:ascii="Cambria" w:eastAsia="Cambria" w:hAnsi="Cambria" w:cs="Cambria"/>
          <w:color w:val="000000"/>
          <w:szCs w:val="24"/>
        </w:rPr>
        <w:t>; e</w:t>
      </w:r>
    </w:p>
    <w:p w14:paraId="775CA2A8" w14:textId="77777777" w:rsidR="00015F91" w:rsidRDefault="00E306F4">
      <w:pPr>
        <w:numPr>
          <w:ilvl w:val="0"/>
          <w:numId w:val="2"/>
        </w:numPr>
        <w:pBdr>
          <w:top w:val="nil"/>
          <w:left w:val="nil"/>
          <w:bottom w:val="nil"/>
          <w:right w:val="nil"/>
          <w:between w:val="nil"/>
        </w:pBdr>
        <w:spacing w:after="288"/>
        <w:ind w:left="567" w:hanging="283"/>
        <w:rPr>
          <w:rFonts w:ascii="Cambria" w:eastAsia="Cambria" w:hAnsi="Cambria" w:cs="Cambria"/>
          <w:color w:val="000000"/>
          <w:szCs w:val="24"/>
        </w:rPr>
      </w:pPr>
      <w:r>
        <w:rPr>
          <w:rFonts w:ascii="Cambria" w:eastAsia="Cambria" w:hAnsi="Cambria" w:cs="Cambria"/>
          <w:color w:val="000000"/>
          <w:szCs w:val="24"/>
        </w:rPr>
        <w:t>não emprega menor de 18 (dezoito) anos em trabalho noturno, perigoso ou insalubre e não emprega menor de 16 (dezesseis) anos, salvo na condição de aprendiz.</w:t>
      </w:r>
    </w:p>
    <w:p w14:paraId="775CA2A9" w14:textId="77777777" w:rsidR="00015F91" w:rsidRDefault="00E306F4">
      <w:pPr>
        <w:spacing w:before="288" w:after="288"/>
        <w:rPr>
          <w:rFonts w:ascii="Cambria" w:eastAsia="Cambria" w:hAnsi="Cambria" w:cs="Cambria"/>
        </w:rPr>
      </w:pPr>
      <w:r>
        <w:rPr>
          <w:rFonts w:ascii="Cambria" w:eastAsia="Cambria" w:hAnsi="Cambria" w:cs="Cambria"/>
        </w:rPr>
        <w:lastRenderedPageBreak/>
        <w:t xml:space="preserve">7.2. O </w:t>
      </w:r>
      <w:r>
        <w:rPr>
          <w:rFonts w:ascii="Cambria" w:eastAsia="Cambria" w:hAnsi="Cambria" w:cs="Cambria"/>
          <w:b/>
        </w:rPr>
        <w:t>PODER CONCEDENTE</w:t>
      </w:r>
      <w:r>
        <w:rPr>
          <w:rFonts w:ascii="Cambria" w:eastAsia="Cambria" w:hAnsi="Cambria" w:cs="Cambria"/>
        </w:rPr>
        <w:t xml:space="preserve"> declara, na data de assinatura do presente </w:t>
      </w:r>
      <w:r>
        <w:rPr>
          <w:rFonts w:ascii="Cambria" w:eastAsia="Cambria" w:hAnsi="Cambria" w:cs="Cambria"/>
          <w:b/>
        </w:rPr>
        <w:t>CONTRATO</w:t>
      </w:r>
      <w:r>
        <w:rPr>
          <w:rFonts w:ascii="Cambria" w:eastAsia="Cambria" w:hAnsi="Cambria" w:cs="Cambria"/>
        </w:rPr>
        <w:t>, que:</w:t>
      </w:r>
    </w:p>
    <w:p w14:paraId="775CA2AA" w14:textId="77777777" w:rsidR="00015F91" w:rsidRDefault="00E306F4">
      <w:pPr>
        <w:numPr>
          <w:ilvl w:val="0"/>
          <w:numId w:val="3"/>
        </w:numPr>
        <w:pBdr>
          <w:top w:val="nil"/>
          <w:left w:val="nil"/>
          <w:bottom w:val="nil"/>
          <w:right w:val="nil"/>
          <w:between w:val="nil"/>
        </w:pBdr>
        <w:spacing w:before="288" w:after="0"/>
        <w:ind w:left="567" w:hanging="283"/>
        <w:rPr>
          <w:rFonts w:ascii="Cambria" w:eastAsia="Cambria" w:hAnsi="Cambria" w:cs="Cambria"/>
          <w:color w:val="000000"/>
          <w:szCs w:val="24"/>
        </w:rPr>
      </w:pPr>
      <w:r>
        <w:rPr>
          <w:rFonts w:ascii="Cambria" w:eastAsia="Cambria" w:hAnsi="Cambria" w:cs="Cambria"/>
          <w:color w:val="000000"/>
          <w:szCs w:val="24"/>
        </w:rPr>
        <w:t xml:space="preserve">tem pleno poder, autoridade e legitimidade para celebrar o presente </w:t>
      </w:r>
      <w:r>
        <w:rPr>
          <w:rFonts w:ascii="Cambria" w:eastAsia="Cambria" w:hAnsi="Cambria" w:cs="Cambria"/>
          <w:b/>
          <w:color w:val="000000"/>
          <w:szCs w:val="24"/>
        </w:rPr>
        <w:t>CONTRATO</w:t>
      </w:r>
      <w:r>
        <w:rPr>
          <w:rFonts w:ascii="Cambria" w:eastAsia="Cambria" w:hAnsi="Cambria" w:cs="Cambria"/>
          <w:color w:val="000000"/>
          <w:szCs w:val="24"/>
        </w:rPr>
        <w:t xml:space="preserve">, contando com todas as autorizações necessárias para tanto, constituindo o presente </w:t>
      </w:r>
      <w:r>
        <w:rPr>
          <w:rFonts w:ascii="Cambria" w:eastAsia="Cambria" w:hAnsi="Cambria" w:cs="Cambria"/>
          <w:b/>
          <w:color w:val="000000"/>
          <w:szCs w:val="24"/>
        </w:rPr>
        <w:t>CONTRATO</w:t>
      </w:r>
      <w:r>
        <w:rPr>
          <w:rFonts w:ascii="Cambria" w:eastAsia="Cambria" w:hAnsi="Cambria" w:cs="Cambria"/>
          <w:color w:val="000000"/>
          <w:szCs w:val="24"/>
        </w:rPr>
        <w:t xml:space="preserve"> obrigações legais, válidas e exequíveis em face do </w:t>
      </w:r>
      <w:r>
        <w:rPr>
          <w:rFonts w:ascii="Cambria" w:eastAsia="Cambria" w:hAnsi="Cambria" w:cs="Cambria"/>
          <w:b/>
          <w:color w:val="000000"/>
          <w:szCs w:val="24"/>
        </w:rPr>
        <w:t>PODER CONCEDENTE</w:t>
      </w:r>
      <w:r>
        <w:rPr>
          <w:rFonts w:ascii="Cambria" w:eastAsia="Cambria" w:hAnsi="Cambria" w:cs="Cambria"/>
          <w:color w:val="000000"/>
          <w:szCs w:val="24"/>
        </w:rPr>
        <w:t>;</w:t>
      </w:r>
    </w:p>
    <w:p w14:paraId="775CA2AB" w14:textId="0F177695" w:rsidR="00015F91" w:rsidRDefault="00E306F4">
      <w:pPr>
        <w:numPr>
          <w:ilvl w:val="0"/>
          <w:numId w:val="3"/>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a </w:t>
      </w:r>
      <w:r>
        <w:rPr>
          <w:rFonts w:ascii="Cambria" w:eastAsia="Cambria" w:hAnsi="Cambria" w:cs="Cambria"/>
          <w:b/>
          <w:color w:val="000000"/>
          <w:szCs w:val="24"/>
        </w:rPr>
        <w:t>LICITAÇÃO</w:t>
      </w:r>
      <w:r>
        <w:rPr>
          <w:rFonts w:ascii="Cambria" w:eastAsia="Cambria" w:hAnsi="Cambria" w:cs="Cambria"/>
          <w:color w:val="000000"/>
          <w:szCs w:val="24"/>
        </w:rPr>
        <w:t xml:space="preserve"> deste </w:t>
      </w:r>
      <w:r>
        <w:rPr>
          <w:rFonts w:ascii="Cambria" w:eastAsia="Cambria" w:hAnsi="Cambria" w:cs="Cambria"/>
          <w:b/>
          <w:color w:val="000000"/>
          <w:szCs w:val="24"/>
        </w:rPr>
        <w:t>CONTRATO</w:t>
      </w:r>
      <w:r>
        <w:rPr>
          <w:rFonts w:ascii="Cambria" w:eastAsia="Cambria" w:hAnsi="Cambria" w:cs="Cambria"/>
          <w:color w:val="000000"/>
          <w:szCs w:val="24"/>
        </w:rPr>
        <w:t xml:space="preserve"> foi autorizada e aprovada pelo próprio </w:t>
      </w:r>
      <w:r>
        <w:rPr>
          <w:rFonts w:ascii="Cambria" w:eastAsia="Cambria" w:hAnsi="Cambria" w:cs="Cambria"/>
          <w:b/>
          <w:color w:val="000000"/>
          <w:szCs w:val="24"/>
        </w:rPr>
        <w:t>PODER CONCEDENTE</w:t>
      </w:r>
      <w:r>
        <w:rPr>
          <w:rFonts w:ascii="Cambria" w:eastAsia="Cambria" w:hAnsi="Cambria" w:cs="Cambria"/>
          <w:color w:val="000000"/>
          <w:szCs w:val="24"/>
        </w:rPr>
        <w:t xml:space="preserve">, bem como pelo Poder Legislativo de Tangará da Serra/MT, conforme Lei Municipal nº </w:t>
      </w:r>
      <w:r w:rsidR="00710B48" w:rsidRPr="00710B48">
        <w:rPr>
          <w:rFonts w:ascii="Cambria" w:eastAsia="Cambria" w:hAnsi="Cambria" w:cs="Cambria"/>
          <w:color w:val="000000"/>
          <w:szCs w:val="24"/>
        </w:rPr>
        <w:t>6.720/2024</w:t>
      </w:r>
      <w:r w:rsidR="00710B48" w:rsidRPr="00710B48" w:rsidDel="00710B48">
        <w:rPr>
          <w:rFonts w:ascii="Cambria" w:eastAsia="Cambria" w:hAnsi="Cambria" w:cs="Cambria"/>
          <w:color w:val="000000"/>
          <w:szCs w:val="24"/>
        </w:rPr>
        <w:t xml:space="preserve"> </w:t>
      </w:r>
      <w:r>
        <w:rPr>
          <w:rFonts w:ascii="Cambria" w:eastAsia="Cambria" w:hAnsi="Cambria" w:cs="Cambria"/>
          <w:color w:val="000000"/>
          <w:szCs w:val="24"/>
        </w:rPr>
        <w:t>;</w:t>
      </w:r>
    </w:p>
    <w:p w14:paraId="775CA2AC" w14:textId="77777777" w:rsidR="00015F91" w:rsidRDefault="00E306F4">
      <w:pPr>
        <w:numPr>
          <w:ilvl w:val="0"/>
          <w:numId w:val="3"/>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a abertura do processo licitatório, nos termos do </w:t>
      </w:r>
      <w:r>
        <w:rPr>
          <w:rFonts w:ascii="Cambria" w:eastAsia="Cambria" w:hAnsi="Cambria" w:cs="Cambria"/>
          <w:b/>
          <w:color w:val="000000"/>
          <w:szCs w:val="24"/>
        </w:rPr>
        <w:t>EDITAL</w:t>
      </w:r>
      <w:r>
        <w:rPr>
          <w:rFonts w:ascii="Cambria" w:eastAsia="Cambria" w:hAnsi="Cambria" w:cs="Cambria"/>
          <w:color w:val="000000"/>
          <w:szCs w:val="24"/>
        </w:rPr>
        <w:t xml:space="preserve">, foi precedida de autorização do </w:t>
      </w:r>
      <w:r>
        <w:rPr>
          <w:rFonts w:ascii="Cambria" w:eastAsia="Cambria" w:hAnsi="Cambria" w:cs="Cambria"/>
          <w:b/>
          <w:color w:val="000000"/>
          <w:szCs w:val="24"/>
        </w:rPr>
        <w:t>PODER CONCEDENTE</w:t>
      </w:r>
      <w:r>
        <w:rPr>
          <w:rFonts w:ascii="Cambria" w:eastAsia="Cambria" w:hAnsi="Cambria" w:cs="Cambria"/>
          <w:color w:val="000000"/>
          <w:szCs w:val="24"/>
        </w:rPr>
        <w:t>, fundamentada em estudo de viabilidade demonstrando a conveniência e a oportunidade da contratação; e</w:t>
      </w:r>
    </w:p>
    <w:p w14:paraId="775CA2AD" w14:textId="77777777" w:rsidR="00015F91" w:rsidRDefault="00E306F4">
      <w:pPr>
        <w:numPr>
          <w:ilvl w:val="0"/>
          <w:numId w:val="3"/>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forneceu ou colocou à disposição da </w:t>
      </w:r>
      <w:r>
        <w:rPr>
          <w:rFonts w:ascii="Cambria" w:eastAsia="Cambria" w:hAnsi="Cambria" w:cs="Cambria"/>
          <w:b/>
          <w:color w:val="000000"/>
          <w:szCs w:val="24"/>
        </w:rPr>
        <w:t>CONCESSIONÁRIA</w:t>
      </w:r>
      <w:r>
        <w:rPr>
          <w:rFonts w:ascii="Cambria" w:eastAsia="Cambria" w:hAnsi="Cambria" w:cs="Cambria"/>
          <w:color w:val="000000"/>
          <w:szCs w:val="24"/>
        </w:rPr>
        <w:t xml:space="preserve"> todos os documentos, especificações técnicas, dados, estudos, plantas, projetos, inclusive seus respectivos </w:t>
      </w:r>
      <w:r>
        <w:rPr>
          <w:rFonts w:ascii="Cambria" w:eastAsia="Cambria" w:hAnsi="Cambria" w:cs="Cambria"/>
          <w:b/>
          <w:color w:val="000000"/>
          <w:szCs w:val="24"/>
        </w:rPr>
        <w:t>ANEXOS</w:t>
      </w:r>
      <w:r>
        <w:rPr>
          <w:rFonts w:ascii="Cambria" w:eastAsia="Cambria" w:hAnsi="Cambria" w:cs="Cambria"/>
          <w:color w:val="000000"/>
          <w:szCs w:val="24"/>
        </w:rPr>
        <w:t xml:space="preserve">, e demais informações necessárias e relevantes para a correta e acurada formulação da </w:t>
      </w:r>
      <w:r>
        <w:rPr>
          <w:rFonts w:ascii="Cambria" w:eastAsia="Cambria" w:hAnsi="Cambria" w:cs="Cambria"/>
          <w:b/>
          <w:color w:val="000000"/>
          <w:szCs w:val="24"/>
        </w:rPr>
        <w:t xml:space="preserve">PROPOSTA ECONÔMICA </w:t>
      </w:r>
      <w:r>
        <w:rPr>
          <w:rFonts w:ascii="Cambria" w:eastAsia="Cambria" w:hAnsi="Cambria" w:cs="Cambria"/>
          <w:color w:val="000000"/>
          <w:szCs w:val="24"/>
        </w:rPr>
        <w:t xml:space="preserve">e </w:t>
      </w:r>
      <w:r>
        <w:rPr>
          <w:rFonts w:ascii="Cambria" w:eastAsia="Cambria" w:hAnsi="Cambria" w:cs="Cambria"/>
          <w:b/>
          <w:color w:val="000000"/>
          <w:szCs w:val="24"/>
        </w:rPr>
        <w:t xml:space="preserve">PROPOSTA TÉCNICA </w:t>
      </w:r>
      <w:r>
        <w:rPr>
          <w:rFonts w:ascii="Cambria" w:eastAsia="Cambria" w:hAnsi="Cambria" w:cs="Cambria"/>
          <w:color w:val="000000"/>
          <w:szCs w:val="24"/>
        </w:rPr>
        <w:t xml:space="preserve">por parte do </w:t>
      </w:r>
      <w:r>
        <w:rPr>
          <w:rFonts w:ascii="Cambria" w:eastAsia="Cambria" w:hAnsi="Cambria" w:cs="Cambria"/>
          <w:b/>
          <w:color w:val="000000"/>
          <w:szCs w:val="24"/>
        </w:rPr>
        <w:t>ADJUDICATÁRIO</w:t>
      </w:r>
      <w:r>
        <w:rPr>
          <w:rFonts w:ascii="Cambria" w:eastAsia="Cambria" w:hAnsi="Cambria" w:cs="Cambria"/>
          <w:color w:val="000000"/>
          <w:szCs w:val="24"/>
        </w:rPr>
        <w:t>.</w:t>
      </w:r>
    </w:p>
    <w:p w14:paraId="775CA2AE" w14:textId="77777777" w:rsidR="00015F91" w:rsidRDefault="00015F91">
      <w:pPr>
        <w:pBdr>
          <w:top w:val="nil"/>
          <w:left w:val="nil"/>
          <w:bottom w:val="nil"/>
          <w:right w:val="nil"/>
          <w:between w:val="nil"/>
        </w:pBdr>
        <w:spacing w:after="288"/>
        <w:ind w:left="567"/>
        <w:rPr>
          <w:rFonts w:ascii="Cambria" w:eastAsia="Cambria" w:hAnsi="Cambria" w:cs="Cambria"/>
          <w:color w:val="000000"/>
          <w:szCs w:val="24"/>
        </w:rPr>
      </w:pPr>
    </w:p>
    <w:p w14:paraId="775CA2AF" w14:textId="77777777" w:rsidR="00015F91" w:rsidRDefault="00E306F4" w:rsidP="007D07C4">
      <w:pPr>
        <w:pStyle w:val="Ttulo2"/>
      </w:pPr>
      <w:bookmarkStart w:id="10" w:name="_Toc193199306"/>
      <w:r>
        <w:t>PRESTAÇÃO DOS SERVIÇOS</w:t>
      </w:r>
      <w:bookmarkEnd w:id="10"/>
    </w:p>
    <w:p w14:paraId="775CA2B0" w14:textId="3312D7BE" w:rsidR="00015F91" w:rsidRDefault="00E306F4">
      <w:pPr>
        <w:spacing w:before="288" w:after="288"/>
        <w:rPr>
          <w:rFonts w:ascii="Cambria" w:eastAsia="Cambria" w:hAnsi="Cambria" w:cs="Cambria"/>
        </w:rPr>
      </w:pPr>
      <w:r>
        <w:rPr>
          <w:rFonts w:ascii="Cambria" w:eastAsia="Cambria" w:hAnsi="Cambria" w:cs="Cambria"/>
        </w:rPr>
        <w:t xml:space="preserve">8.1. Como atividade fim e precípua deste </w:t>
      </w:r>
      <w:r>
        <w:rPr>
          <w:rFonts w:ascii="Cambria" w:eastAsia="Cambria" w:hAnsi="Cambria" w:cs="Cambria"/>
          <w:b/>
        </w:rPr>
        <w:t>CONTRATO</w:t>
      </w:r>
      <w:r>
        <w:rPr>
          <w:rFonts w:ascii="Cambria" w:eastAsia="Cambria" w:hAnsi="Cambria" w:cs="Cambria"/>
        </w:rPr>
        <w:t xml:space="preserve">, à </w:t>
      </w:r>
      <w:r>
        <w:rPr>
          <w:rFonts w:ascii="Cambria" w:eastAsia="Cambria" w:hAnsi="Cambria" w:cs="Cambria"/>
          <w:b/>
        </w:rPr>
        <w:t>CONCESSIONÁRIA</w:t>
      </w:r>
      <w:r>
        <w:rPr>
          <w:rFonts w:ascii="Cambria" w:eastAsia="Cambria" w:hAnsi="Cambria" w:cs="Cambria"/>
        </w:rPr>
        <w:t xml:space="preserve"> é outorgada a prestação dos </w:t>
      </w:r>
      <w:r>
        <w:rPr>
          <w:rFonts w:ascii="Cambria" w:eastAsia="Cambria" w:hAnsi="Cambria" w:cs="Cambria"/>
          <w:b/>
        </w:rPr>
        <w:t>SERVIÇOS</w:t>
      </w:r>
      <w:r>
        <w:rPr>
          <w:rFonts w:ascii="Cambria" w:eastAsia="Cambria" w:hAnsi="Cambria" w:cs="Cambria"/>
        </w:rPr>
        <w:t xml:space="preserve"> constantes neste instrumento e seus </w:t>
      </w:r>
      <w:r>
        <w:rPr>
          <w:rFonts w:ascii="Cambria" w:eastAsia="Cambria" w:hAnsi="Cambria" w:cs="Cambria"/>
          <w:b/>
        </w:rPr>
        <w:t>ANEXOS</w:t>
      </w:r>
      <w:r>
        <w:rPr>
          <w:rFonts w:ascii="Cambria" w:eastAsia="Cambria" w:hAnsi="Cambria" w:cs="Cambria"/>
        </w:rPr>
        <w:t xml:space="preserve">, em especial aqueles descritos no </w:t>
      </w:r>
      <w:r>
        <w:rPr>
          <w:rFonts w:ascii="Cambria" w:eastAsia="Cambria" w:hAnsi="Cambria" w:cs="Cambria"/>
          <w:b/>
        </w:rPr>
        <w:t xml:space="preserve">ANEXO II </w:t>
      </w:r>
      <w:r w:rsidR="001E1238">
        <w:rPr>
          <w:rFonts w:ascii="Cambria" w:eastAsia="Cambria" w:hAnsi="Cambria" w:cs="Cambria"/>
          <w:b/>
        </w:rPr>
        <w:t>–</w:t>
      </w:r>
      <w:r>
        <w:rPr>
          <w:rFonts w:ascii="Cambria" w:eastAsia="Cambria" w:hAnsi="Cambria" w:cs="Cambria"/>
        </w:rPr>
        <w:t xml:space="preserve"> </w:t>
      </w:r>
      <w:r w:rsidR="001E1238">
        <w:rPr>
          <w:rFonts w:ascii="Cambria" w:eastAsia="Cambria" w:hAnsi="Cambria" w:cs="Cambria"/>
          <w:b/>
        </w:rPr>
        <w:t>TERMO DE REFERÊNCIA</w:t>
      </w:r>
      <w:r>
        <w:rPr>
          <w:rFonts w:ascii="Cambria" w:eastAsia="Cambria" w:hAnsi="Cambria" w:cs="Cambria"/>
        </w:rPr>
        <w:t>.</w:t>
      </w:r>
    </w:p>
    <w:p w14:paraId="775CA2B1" w14:textId="77777777" w:rsidR="00015F91" w:rsidRDefault="00E306F4">
      <w:pPr>
        <w:spacing w:before="288" w:after="288"/>
        <w:rPr>
          <w:rFonts w:ascii="Cambria" w:eastAsia="Cambria" w:hAnsi="Cambria" w:cs="Cambria"/>
        </w:rPr>
      </w:pPr>
      <w:r>
        <w:rPr>
          <w:rFonts w:ascii="Cambria" w:eastAsia="Cambria" w:hAnsi="Cambria" w:cs="Cambria"/>
        </w:rPr>
        <w:t xml:space="preserve">8.2. A prestação dos </w:t>
      </w:r>
      <w:r>
        <w:rPr>
          <w:rFonts w:ascii="Cambria" w:eastAsia="Cambria" w:hAnsi="Cambria" w:cs="Cambria"/>
          <w:b/>
        </w:rPr>
        <w:t>SERVIÇOS</w:t>
      </w:r>
      <w:r>
        <w:rPr>
          <w:rFonts w:ascii="Cambria" w:eastAsia="Cambria" w:hAnsi="Cambria" w:cs="Cambria"/>
        </w:rPr>
        <w:t xml:space="preserve"> deverá obedecer ao disposto na legislação pertinente, nas normas complementares, atos normativos da </w:t>
      </w:r>
      <w:r>
        <w:rPr>
          <w:rFonts w:ascii="Cambria" w:eastAsia="Cambria" w:hAnsi="Cambria" w:cs="Cambria"/>
          <w:b/>
        </w:rPr>
        <w:t>ARIS-MT</w:t>
      </w:r>
      <w:r>
        <w:rPr>
          <w:rFonts w:ascii="Cambria" w:eastAsia="Cambria" w:hAnsi="Cambria" w:cs="Cambria"/>
        </w:rPr>
        <w:t xml:space="preserve">, nos padrões e nos procedimentos dispostos no presente </w:t>
      </w:r>
      <w:r>
        <w:rPr>
          <w:rFonts w:ascii="Cambria" w:eastAsia="Cambria" w:hAnsi="Cambria" w:cs="Cambria"/>
          <w:b/>
        </w:rPr>
        <w:t xml:space="preserve">CONTRATO </w:t>
      </w:r>
      <w:r>
        <w:rPr>
          <w:rFonts w:ascii="Cambria" w:eastAsia="Cambria" w:hAnsi="Cambria" w:cs="Cambria"/>
        </w:rPr>
        <w:t xml:space="preserve">e seus </w:t>
      </w:r>
      <w:r>
        <w:rPr>
          <w:rFonts w:ascii="Cambria" w:eastAsia="Cambria" w:hAnsi="Cambria" w:cs="Cambria"/>
          <w:b/>
        </w:rPr>
        <w:t>ANEXOS</w:t>
      </w:r>
      <w:r>
        <w:rPr>
          <w:rFonts w:ascii="Cambria" w:eastAsia="Cambria" w:hAnsi="Cambria" w:cs="Cambria"/>
        </w:rPr>
        <w:t>.</w:t>
      </w:r>
    </w:p>
    <w:p w14:paraId="775CA2B2" w14:textId="77777777" w:rsidR="00015F91" w:rsidRDefault="00E306F4">
      <w:pPr>
        <w:spacing w:before="288" w:after="288"/>
        <w:rPr>
          <w:rFonts w:ascii="Cambria" w:eastAsia="Cambria" w:hAnsi="Cambria" w:cs="Cambria"/>
        </w:rPr>
      </w:pPr>
      <w:r>
        <w:rPr>
          <w:rFonts w:ascii="Cambria" w:eastAsia="Cambria" w:hAnsi="Cambria" w:cs="Cambria"/>
        </w:rPr>
        <w:t xml:space="preserve">8.3. A presente </w:t>
      </w:r>
      <w:r>
        <w:rPr>
          <w:rFonts w:ascii="Cambria" w:eastAsia="Cambria" w:hAnsi="Cambria" w:cs="Cambria"/>
          <w:b/>
        </w:rPr>
        <w:t>CONCESSÃO</w:t>
      </w:r>
      <w:r>
        <w:rPr>
          <w:rFonts w:ascii="Cambria" w:eastAsia="Cambria" w:hAnsi="Cambria" w:cs="Cambria"/>
        </w:rPr>
        <w:t xml:space="preserve"> pressupõe a prestação de serviço adequado, considerando-se como tal aquele que satisfizer às condições de regularidade, </w:t>
      </w:r>
      <w:r>
        <w:rPr>
          <w:rFonts w:ascii="Cambria" w:eastAsia="Cambria" w:hAnsi="Cambria" w:cs="Cambria"/>
        </w:rPr>
        <w:lastRenderedPageBreak/>
        <w:t>eficiência, segurança, atualidade, generalidade, cortesia e continuidade, nos termos da legislação.</w:t>
      </w:r>
    </w:p>
    <w:p w14:paraId="775CA2B3" w14:textId="74EB6EFC" w:rsidR="00015F91" w:rsidRDefault="00E306F4">
      <w:pPr>
        <w:spacing w:before="288" w:after="288"/>
        <w:ind w:left="284"/>
        <w:rPr>
          <w:rFonts w:ascii="Cambria" w:eastAsia="Cambria" w:hAnsi="Cambria" w:cs="Cambria"/>
        </w:rPr>
      </w:pPr>
      <w:r>
        <w:rPr>
          <w:rFonts w:ascii="Cambria" w:eastAsia="Cambria" w:hAnsi="Cambria" w:cs="Cambria"/>
        </w:rPr>
        <w:t xml:space="preserve">8.3.1. A qualidade, eficiência e segurança serão aferidas pelo atendimento, pela </w:t>
      </w:r>
      <w:r>
        <w:rPr>
          <w:rFonts w:ascii="Cambria" w:eastAsia="Cambria" w:hAnsi="Cambria" w:cs="Cambria"/>
          <w:b/>
        </w:rPr>
        <w:t>CONCESSIONÁRIA</w:t>
      </w:r>
      <w:r>
        <w:rPr>
          <w:rFonts w:ascii="Cambria" w:eastAsia="Cambria" w:hAnsi="Cambria" w:cs="Cambria"/>
        </w:rPr>
        <w:t xml:space="preserve">, das </w:t>
      </w:r>
      <w:r>
        <w:rPr>
          <w:rFonts w:ascii="Cambria" w:eastAsia="Cambria" w:hAnsi="Cambria" w:cs="Cambria"/>
          <w:b/>
        </w:rPr>
        <w:t>METAS E INDICADORES</w:t>
      </w:r>
      <w:r>
        <w:rPr>
          <w:rFonts w:ascii="Cambria" w:eastAsia="Cambria" w:hAnsi="Cambria" w:cs="Cambria"/>
        </w:rPr>
        <w:t xml:space="preserve"> constantes do </w:t>
      </w:r>
      <w:r>
        <w:rPr>
          <w:rFonts w:ascii="Cambria" w:eastAsia="Cambria" w:hAnsi="Cambria" w:cs="Cambria"/>
          <w:b/>
        </w:rPr>
        <w:t xml:space="preserve">ANEXO II – </w:t>
      </w:r>
      <w:r w:rsidR="001E1238">
        <w:rPr>
          <w:rFonts w:ascii="Cambria" w:eastAsia="Cambria" w:hAnsi="Cambria" w:cs="Cambria"/>
          <w:b/>
        </w:rPr>
        <w:t>TERMO DE REFERÊNCIA</w:t>
      </w:r>
      <w:r>
        <w:rPr>
          <w:rFonts w:ascii="Cambria" w:eastAsia="Cambria" w:hAnsi="Cambria" w:cs="Cambria"/>
        </w:rPr>
        <w:t>.</w:t>
      </w:r>
    </w:p>
    <w:p w14:paraId="775CA2B4" w14:textId="77777777" w:rsidR="00015F91" w:rsidRDefault="00E306F4">
      <w:pPr>
        <w:spacing w:before="288" w:after="288"/>
        <w:ind w:left="284"/>
        <w:rPr>
          <w:rFonts w:ascii="Cambria" w:eastAsia="Cambria" w:hAnsi="Cambria" w:cs="Cambria"/>
        </w:rPr>
      </w:pPr>
      <w:r>
        <w:rPr>
          <w:rFonts w:ascii="Cambria" w:eastAsia="Cambria" w:hAnsi="Cambria" w:cs="Cambria"/>
        </w:rPr>
        <w:t>8.3.2. A regularidade e a continuidade são caracterizadas pela prestação contínua, habitual e conforme dos serviços, dentro dos horários regulares da operação.</w:t>
      </w:r>
    </w:p>
    <w:p w14:paraId="775CA2B5"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8.3.3. A atualidade será caracterizada pela modernidade dos equipamentos, das instalações e das técnicas de prestação do serviço, com a absorção dos avanços tecnológicos advindos ao longo do prazo da </w:t>
      </w:r>
      <w:r>
        <w:rPr>
          <w:rFonts w:ascii="Cambria" w:eastAsia="Cambria" w:hAnsi="Cambria" w:cs="Cambria"/>
          <w:b/>
        </w:rPr>
        <w:t>CONCESSÃO</w:t>
      </w:r>
      <w:r>
        <w:rPr>
          <w:rFonts w:ascii="Cambria" w:eastAsia="Cambria" w:hAnsi="Cambria" w:cs="Cambria"/>
        </w:rPr>
        <w:t xml:space="preserve"> que tragam benefícios para os </w:t>
      </w:r>
      <w:r>
        <w:rPr>
          <w:rFonts w:ascii="Cambria" w:eastAsia="Cambria" w:hAnsi="Cambria" w:cs="Cambria"/>
          <w:b/>
        </w:rPr>
        <w:t>USUÁRIOS</w:t>
      </w:r>
      <w:r>
        <w:rPr>
          <w:rFonts w:ascii="Cambria" w:eastAsia="Cambria" w:hAnsi="Cambria" w:cs="Cambria"/>
        </w:rPr>
        <w:t xml:space="preserve">, respeitadas as disposições do presente </w:t>
      </w:r>
      <w:r>
        <w:rPr>
          <w:rFonts w:ascii="Cambria" w:eastAsia="Cambria" w:hAnsi="Cambria" w:cs="Cambria"/>
          <w:b/>
        </w:rPr>
        <w:t>CONTRATO</w:t>
      </w:r>
      <w:r>
        <w:rPr>
          <w:rFonts w:ascii="Cambria" w:eastAsia="Cambria" w:hAnsi="Cambria" w:cs="Cambria"/>
        </w:rPr>
        <w:t xml:space="preserve"> e o seu equilíbrio econômico-financeiro.</w:t>
      </w:r>
    </w:p>
    <w:p w14:paraId="775CA2B6"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8.3.4. A generalidade será caracterizada pela prestação não discriminatória do serviço a todo e qualquer </w:t>
      </w:r>
      <w:r>
        <w:rPr>
          <w:rFonts w:ascii="Cambria" w:eastAsia="Cambria" w:hAnsi="Cambria" w:cs="Cambria"/>
          <w:b/>
        </w:rPr>
        <w:t>USUÁRIO</w:t>
      </w:r>
      <w:r>
        <w:rPr>
          <w:rFonts w:ascii="Cambria" w:eastAsia="Cambria" w:hAnsi="Cambria" w:cs="Cambria"/>
        </w:rPr>
        <w:t>, nos termos da legislação.</w:t>
      </w:r>
    </w:p>
    <w:p w14:paraId="775CA2B7"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8.3.5. A cortesia será caracterizada pelo atendimento respeitoso e imediato de todos os </w:t>
      </w:r>
      <w:r>
        <w:rPr>
          <w:rFonts w:ascii="Cambria" w:eastAsia="Cambria" w:hAnsi="Cambria" w:cs="Cambria"/>
          <w:b/>
        </w:rPr>
        <w:t>USUÁRIOS</w:t>
      </w:r>
      <w:r>
        <w:rPr>
          <w:rFonts w:ascii="Cambria" w:eastAsia="Cambria" w:hAnsi="Cambria" w:cs="Cambria"/>
        </w:rPr>
        <w:t>, com especial atenção aos idosos e pessoas com restrições motoras e necessidades especiais.</w:t>
      </w:r>
    </w:p>
    <w:p w14:paraId="775CA2B8" w14:textId="77777777" w:rsidR="00015F91" w:rsidRDefault="00015F91">
      <w:pPr>
        <w:spacing w:before="288" w:after="288"/>
        <w:ind w:left="284"/>
        <w:rPr>
          <w:rFonts w:ascii="Cambria" w:eastAsia="Cambria" w:hAnsi="Cambria" w:cs="Cambria"/>
        </w:rPr>
      </w:pPr>
    </w:p>
    <w:p w14:paraId="775CA2B9" w14:textId="77777777" w:rsidR="00015F91" w:rsidRDefault="00E306F4" w:rsidP="007D07C4">
      <w:pPr>
        <w:pStyle w:val="Ttulo2"/>
      </w:pPr>
      <w:bookmarkStart w:id="11" w:name="_Toc193199307"/>
      <w:r>
        <w:t>LICENÇAS E AUTORIZAÇÕES, INTERAÇÃO COM OS DEMAIS ÓRGÃOS PÚBLICOS E RELAÇÃO COM AS PRESTADORAS</w:t>
      </w:r>
      <w:bookmarkEnd w:id="11"/>
    </w:p>
    <w:p w14:paraId="775CA2BA" w14:textId="77777777" w:rsidR="00015F91" w:rsidRDefault="00E306F4">
      <w:pPr>
        <w:spacing w:before="288" w:after="288"/>
        <w:rPr>
          <w:rFonts w:ascii="Cambria" w:eastAsia="Cambria" w:hAnsi="Cambria" w:cs="Cambria"/>
        </w:rPr>
      </w:pPr>
      <w:r>
        <w:rPr>
          <w:rFonts w:ascii="Cambria" w:eastAsia="Cambria" w:hAnsi="Cambria" w:cs="Cambria"/>
        </w:rPr>
        <w:t xml:space="preserve">9.1. A </w:t>
      </w:r>
      <w:r>
        <w:rPr>
          <w:rFonts w:ascii="Cambria" w:eastAsia="Cambria" w:hAnsi="Cambria" w:cs="Cambria"/>
          <w:b/>
        </w:rPr>
        <w:t xml:space="preserve">CONCESSIONÁRIA </w:t>
      </w:r>
      <w:r>
        <w:rPr>
          <w:rFonts w:ascii="Cambria" w:eastAsia="Cambria" w:hAnsi="Cambria" w:cs="Cambria"/>
        </w:rPr>
        <w:t xml:space="preserve">será responsável pela obtenção das eventuais licenças prévias, de instalação e de operação; certidões, alvarás e autorizações necessárias para a implantação dos </w:t>
      </w:r>
      <w:r>
        <w:rPr>
          <w:rFonts w:ascii="Cambria" w:eastAsia="Cambria" w:hAnsi="Cambria" w:cs="Cambria"/>
          <w:b/>
        </w:rPr>
        <w:t>SERVIÇOS</w:t>
      </w:r>
      <w:r>
        <w:rPr>
          <w:rFonts w:ascii="Cambria" w:eastAsia="Cambria" w:hAnsi="Cambria" w:cs="Cambria"/>
        </w:rPr>
        <w:t xml:space="preserve"> e demais ações necessárias para permitir sua prestação.</w:t>
      </w:r>
    </w:p>
    <w:p w14:paraId="775CA2BB" w14:textId="77777777" w:rsidR="00015F91" w:rsidRDefault="00E306F4">
      <w:pPr>
        <w:spacing w:before="288" w:after="288"/>
        <w:ind w:left="284"/>
        <w:rPr>
          <w:rFonts w:ascii="Cambria" w:eastAsia="Cambria" w:hAnsi="Cambria" w:cs="Cambria"/>
        </w:rPr>
      </w:pPr>
      <w:r>
        <w:rPr>
          <w:rFonts w:ascii="Cambria" w:eastAsia="Cambria" w:hAnsi="Cambria" w:cs="Cambria"/>
        </w:rPr>
        <w:lastRenderedPageBreak/>
        <w:t xml:space="preserve">9.1.1. Não serão imputáveis às </w:t>
      </w:r>
      <w:r>
        <w:rPr>
          <w:rFonts w:ascii="Cambria" w:eastAsia="Cambria" w:hAnsi="Cambria" w:cs="Cambria"/>
          <w:b/>
        </w:rPr>
        <w:t>PARTES</w:t>
      </w:r>
      <w:r>
        <w:rPr>
          <w:rFonts w:ascii="Cambria" w:eastAsia="Cambria" w:hAnsi="Cambria" w:cs="Cambria"/>
        </w:rPr>
        <w:t xml:space="preserve"> os atrasos decorrentes da demora na emissão de documentos de responsabilidade do </w:t>
      </w:r>
      <w:r>
        <w:rPr>
          <w:rFonts w:ascii="Cambria" w:eastAsia="Cambria" w:hAnsi="Cambria" w:cs="Cambria"/>
          <w:b/>
        </w:rPr>
        <w:t>PODER PÚBLICO</w:t>
      </w:r>
      <w:r>
        <w:rPr>
          <w:rFonts w:ascii="Cambria" w:eastAsia="Cambria" w:hAnsi="Cambria" w:cs="Cambria"/>
        </w:rPr>
        <w:t xml:space="preserve">, desde que o atraso não tenha sido causado pelas </w:t>
      </w:r>
      <w:r>
        <w:rPr>
          <w:rFonts w:ascii="Cambria" w:eastAsia="Cambria" w:hAnsi="Cambria" w:cs="Cambria"/>
          <w:b/>
        </w:rPr>
        <w:t>PARTES</w:t>
      </w:r>
      <w:r>
        <w:rPr>
          <w:rFonts w:ascii="Cambria" w:eastAsia="Cambria" w:hAnsi="Cambria" w:cs="Cambria"/>
        </w:rPr>
        <w:t>.</w:t>
      </w:r>
    </w:p>
    <w:p w14:paraId="775CA2BC" w14:textId="77777777" w:rsidR="00015F91" w:rsidRDefault="00E306F4">
      <w:pPr>
        <w:spacing w:before="288" w:after="288"/>
        <w:rPr>
          <w:rFonts w:ascii="Cambria" w:eastAsia="Cambria" w:hAnsi="Cambria" w:cs="Cambria"/>
        </w:rPr>
      </w:pPr>
      <w:r>
        <w:rPr>
          <w:rFonts w:ascii="Cambria" w:eastAsia="Cambria" w:hAnsi="Cambria" w:cs="Cambria"/>
        </w:rPr>
        <w:t xml:space="preserve">9.2. A </w:t>
      </w:r>
      <w:r>
        <w:rPr>
          <w:rFonts w:ascii="Cambria" w:eastAsia="Cambria" w:hAnsi="Cambria" w:cs="Cambria"/>
          <w:b/>
        </w:rPr>
        <w:t xml:space="preserve">CONCESSIONÁRIA </w:t>
      </w:r>
      <w:r>
        <w:rPr>
          <w:rFonts w:ascii="Cambria" w:eastAsia="Cambria" w:hAnsi="Cambria" w:cs="Cambria"/>
        </w:rPr>
        <w:t xml:space="preserve">cumprirá apenas as competências expressamente contidas neste </w:t>
      </w:r>
      <w:r>
        <w:rPr>
          <w:rFonts w:ascii="Cambria" w:eastAsia="Cambria" w:hAnsi="Cambria" w:cs="Cambria"/>
          <w:b/>
        </w:rPr>
        <w:t xml:space="preserve">CONTRATO </w:t>
      </w:r>
      <w:r>
        <w:rPr>
          <w:rFonts w:ascii="Cambria" w:eastAsia="Cambria" w:hAnsi="Cambria" w:cs="Cambria"/>
        </w:rPr>
        <w:t xml:space="preserve">e em seus </w:t>
      </w:r>
      <w:r>
        <w:rPr>
          <w:rFonts w:ascii="Cambria" w:eastAsia="Cambria" w:hAnsi="Cambria" w:cs="Cambria"/>
          <w:b/>
        </w:rPr>
        <w:t>ANEXOS</w:t>
      </w:r>
      <w:r>
        <w:rPr>
          <w:rFonts w:ascii="Cambria" w:eastAsia="Cambria" w:hAnsi="Cambria" w:cs="Cambria"/>
        </w:rPr>
        <w:t xml:space="preserve">, não podendo exercer, diretamente, poder de polícia nem impor multas, penalidades ou outras formas de sanção administrativa e/ou penais, sendo-lhe também vedado, diretamente, por meio de seu quadro próprio de pessoal, o uso de força equivalente à policial ou força física, coerção ou coação sobre os </w:t>
      </w:r>
      <w:r>
        <w:rPr>
          <w:rFonts w:ascii="Cambria" w:eastAsia="Cambria" w:hAnsi="Cambria" w:cs="Cambria"/>
          <w:b/>
        </w:rPr>
        <w:t>USUÁRIOS,</w:t>
      </w:r>
      <w:r>
        <w:rPr>
          <w:rFonts w:ascii="Cambria" w:eastAsia="Cambria" w:hAnsi="Cambria" w:cs="Cambria"/>
        </w:rPr>
        <w:t xml:space="preserve"> devendo, em caso de necessidade, acionar as forças de segurança pública competentes.</w:t>
      </w:r>
    </w:p>
    <w:p w14:paraId="775CA2BD" w14:textId="77777777" w:rsidR="00015F91" w:rsidRDefault="00E306F4">
      <w:pPr>
        <w:spacing w:before="288" w:after="288"/>
        <w:rPr>
          <w:rFonts w:ascii="Cambria" w:eastAsia="Cambria" w:hAnsi="Cambria" w:cs="Cambria"/>
        </w:rPr>
      </w:pPr>
      <w:r>
        <w:rPr>
          <w:rFonts w:ascii="Cambria" w:eastAsia="Cambria" w:hAnsi="Cambria" w:cs="Cambria"/>
        </w:rPr>
        <w:t xml:space="preserve">9.3. Sempre que solicitada e houver justificativa e pertinência com o objeto deste </w:t>
      </w:r>
      <w:r>
        <w:rPr>
          <w:rFonts w:ascii="Cambria" w:eastAsia="Cambria" w:hAnsi="Cambria" w:cs="Cambria"/>
          <w:b/>
        </w:rPr>
        <w:t>CONTRATO</w:t>
      </w:r>
      <w:r>
        <w:rPr>
          <w:rFonts w:ascii="Cambria" w:eastAsia="Cambria" w:hAnsi="Cambria" w:cs="Cambria"/>
        </w:rPr>
        <w:t xml:space="preserve">, a </w:t>
      </w:r>
      <w:r>
        <w:rPr>
          <w:rFonts w:ascii="Cambria" w:eastAsia="Cambria" w:hAnsi="Cambria" w:cs="Cambria"/>
          <w:b/>
        </w:rPr>
        <w:t>CONCESSIONÁRIA</w:t>
      </w:r>
      <w:r>
        <w:rPr>
          <w:rFonts w:ascii="Cambria" w:eastAsia="Cambria" w:hAnsi="Cambria" w:cs="Cambria"/>
        </w:rPr>
        <w:t xml:space="preserve"> indicará representante(s) para participar de reuniões, integrar comissões ou grupos de trabalho, efetuar exposições ou de outra forma interagir com órgãos públicos com competência sobre a área da </w:t>
      </w:r>
      <w:r>
        <w:rPr>
          <w:rFonts w:ascii="Cambria" w:eastAsia="Cambria" w:hAnsi="Cambria" w:cs="Cambria"/>
          <w:b/>
        </w:rPr>
        <w:t>CONCESSÃO</w:t>
      </w:r>
      <w:r>
        <w:rPr>
          <w:rFonts w:ascii="Cambria" w:eastAsia="Cambria" w:hAnsi="Cambria" w:cs="Cambria"/>
        </w:rPr>
        <w:t xml:space="preserve">. Tal(is) representante(s) deverá(ão) oferecer suas contribuições pautando-se pelos objetivos, regras e princípios previstos neste </w:t>
      </w:r>
      <w:r>
        <w:rPr>
          <w:rFonts w:ascii="Cambria" w:eastAsia="Cambria" w:hAnsi="Cambria" w:cs="Cambria"/>
          <w:b/>
        </w:rPr>
        <w:t>CONTRATO</w:t>
      </w:r>
      <w:r>
        <w:rPr>
          <w:rFonts w:ascii="Cambria" w:eastAsia="Cambria" w:hAnsi="Cambria" w:cs="Cambria"/>
        </w:rPr>
        <w:t>.</w:t>
      </w:r>
    </w:p>
    <w:p w14:paraId="775CA2BE" w14:textId="77777777" w:rsidR="00015F91" w:rsidRDefault="00015F91">
      <w:pPr>
        <w:spacing w:before="288" w:after="288"/>
        <w:rPr>
          <w:rFonts w:ascii="Cambria" w:eastAsia="Cambria" w:hAnsi="Cambria" w:cs="Cambria"/>
        </w:rPr>
      </w:pPr>
    </w:p>
    <w:p w14:paraId="775CA2BF" w14:textId="77777777" w:rsidR="00015F91" w:rsidRDefault="00E306F4" w:rsidP="007D07C4">
      <w:pPr>
        <w:pStyle w:val="Ttulo2"/>
      </w:pPr>
      <w:bookmarkStart w:id="12" w:name="_Toc193199308"/>
      <w:r>
        <w:t>ORDEM DE SERVIÇO E INÍCIO DA PRESTAÇÃO DOS SERVIÇOS</w:t>
      </w:r>
      <w:bookmarkEnd w:id="12"/>
    </w:p>
    <w:p w14:paraId="775CA2C0" w14:textId="77777777" w:rsidR="00015F91" w:rsidRDefault="00E306F4">
      <w:pPr>
        <w:spacing w:before="288" w:after="288"/>
        <w:rPr>
          <w:rFonts w:ascii="Cambria" w:eastAsia="Cambria" w:hAnsi="Cambria" w:cs="Cambria"/>
        </w:rPr>
      </w:pPr>
      <w:r>
        <w:rPr>
          <w:rFonts w:ascii="Cambria" w:eastAsia="Cambria" w:hAnsi="Cambria" w:cs="Cambria"/>
        </w:rPr>
        <w:t xml:space="preserve">10.1. Após a assinatura do </w:t>
      </w:r>
      <w:r>
        <w:rPr>
          <w:rFonts w:ascii="Cambria" w:eastAsia="Cambria" w:hAnsi="Cambria" w:cs="Cambria"/>
          <w:b/>
        </w:rPr>
        <w:t>CONTRATO</w:t>
      </w:r>
      <w:r>
        <w:rPr>
          <w:rFonts w:ascii="Cambria" w:eastAsia="Cambria" w:hAnsi="Cambria" w:cs="Cambria"/>
        </w:rPr>
        <w:t xml:space="preserve">, o </w:t>
      </w:r>
      <w:r>
        <w:rPr>
          <w:rFonts w:ascii="Cambria" w:eastAsia="Cambria" w:hAnsi="Cambria" w:cs="Cambria"/>
          <w:b/>
        </w:rPr>
        <w:t>PODER CONCEDENTE</w:t>
      </w:r>
      <w:r>
        <w:rPr>
          <w:rFonts w:ascii="Cambria" w:eastAsia="Cambria" w:hAnsi="Cambria" w:cs="Cambria"/>
        </w:rPr>
        <w:t xml:space="preserve"> emitirá a </w:t>
      </w:r>
      <w:r>
        <w:rPr>
          <w:rFonts w:ascii="Cambria" w:eastAsia="Cambria" w:hAnsi="Cambria" w:cs="Cambria"/>
          <w:b/>
        </w:rPr>
        <w:t>ORDEM DE INÍCIO</w:t>
      </w:r>
      <w:r>
        <w:rPr>
          <w:rFonts w:ascii="Cambria" w:eastAsia="Cambria" w:hAnsi="Cambria" w:cs="Cambria"/>
        </w:rPr>
        <w:t xml:space="preserve">, a partir do qual caberá à </w:t>
      </w:r>
      <w:r>
        <w:rPr>
          <w:rFonts w:ascii="Cambria" w:eastAsia="Cambria" w:hAnsi="Cambria" w:cs="Cambria"/>
          <w:b/>
        </w:rPr>
        <w:t xml:space="preserve">CONCESSIONÁRIA </w:t>
      </w:r>
      <w:r>
        <w:rPr>
          <w:rFonts w:ascii="Cambria" w:eastAsia="Cambria" w:hAnsi="Cambria" w:cs="Cambria"/>
        </w:rPr>
        <w:t>dar início à operação.</w:t>
      </w:r>
    </w:p>
    <w:p w14:paraId="775CA2C1" w14:textId="77777777" w:rsidR="00015F91" w:rsidRDefault="00E306F4">
      <w:pPr>
        <w:spacing w:before="288" w:after="288"/>
        <w:rPr>
          <w:rFonts w:ascii="Cambria" w:eastAsia="Cambria" w:hAnsi="Cambria" w:cs="Cambria"/>
        </w:rPr>
      </w:pPr>
      <w:r>
        <w:rPr>
          <w:rFonts w:ascii="Cambria" w:eastAsia="Cambria" w:hAnsi="Cambria" w:cs="Cambria"/>
        </w:rPr>
        <w:t xml:space="preserve">10.2. Poderá ser admitida a emissão de </w:t>
      </w:r>
      <w:r>
        <w:rPr>
          <w:rFonts w:ascii="Cambria" w:eastAsia="Cambria" w:hAnsi="Cambria" w:cs="Cambria"/>
          <w:b/>
        </w:rPr>
        <w:t>ORDEM DE INÍCIO</w:t>
      </w:r>
      <w:r>
        <w:rPr>
          <w:rFonts w:ascii="Cambria" w:eastAsia="Cambria" w:hAnsi="Cambria" w:cs="Cambria"/>
        </w:rPr>
        <w:t xml:space="preserve"> parcial, de comum acordo entre a </w:t>
      </w:r>
      <w:r>
        <w:rPr>
          <w:rFonts w:ascii="Cambria" w:eastAsia="Cambria" w:hAnsi="Cambria" w:cs="Cambria"/>
          <w:b/>
        </w:rPr>
        <w:t>CONCESSIONÁRIA</w:t>
      </w:r>
      <w:r>
        <w:rPr>
          <w:rFonts w:ascii="Cambria" w:eastAsia="Cambria" w:hAnsi="Cambria" w:cs="Cambria"/>
        </w:rPr>
        <w:t xml:space="preserve"> e o </w:t>
      </w:r>
      <w:r>
        <w:rPr>
          <w:rFonts w:ascii="Cambria" w:eastAsia="Cambria" w:hAnsi="Cambria" w:cs="Cambria"/>
          <w:b/>
        </w:rPr>
        <w:t>PODER CONCEDENTE</w:t>
      </w:r>
      <w:r>
        <w:rPr>
          <w:rFonts w:ascii="Cambria" w:eastAsia="Cambria" w:hAnsi="Cambria" w:cs="Cambria"/>
        </w:rPr>
        <w:t>, desde que atendido o interesse público.</w:t>
      </w:r>
    </w:p>
    <w:p w14:paraId="775CA2C2" w14:textId="77777777" w:rsidR="00015F91" w:rsidRDefault="00E306F4">
      <w:pPr>
        <w:spacing w:before="288" w:after="288"/>
        <w:rPr>
          <w:rFonts w:ascii="Cambria" w:eastAsia="Cambria" w:hAnsi="Cambria" w:cs="Cambria"/>
        </w:rPr>
      </w:pPr>
      <w:r>
        <w:rPr>
          <w:rFonts w:ascii="Cambria" w:eastAsia="Cambria" w:hAnsi="Cambria" w:cs="Cambria"/>
        </w:rPr>
        <w:t xml:space="preserve">10.3. A </w:t>
      </w:r>
      <w:r>
        <w:rPr>
          <w:rFonts w:ascii="Cambria" w:eastAsia="Cambria" w:hAnsi="Cambria" w:cs="Cambria"/>
          <w:b/>
        </w:rPr>
        <w:t xml:space="preserve">DATA DE EFICÁCIA </w:t>
      </w:r>
      <w:r>
        <w:rPr>
          <w:rFonts w:ascii="Cambria" w:eastAsia="Cambria" w:hAnsi="Cambria" w:cs="Cambria"/>
        </w:rPr>
        <w:t xml:space="preserve">do </w:t>
      </w:r>
      <w:r>
        <w:rPr>
          <w:rFonts w:ascii="Cambria" w:eastAsia="Cambria" w:hAnsi="Cambria" w:cs="Cambria"/>
          <w:b/>
        </w:rPr>
        <w:t xml:space="preserve">CONTRATO </w:t>
      </w:r>
      <w:r>
        <w:rPr>
          <w:rFonts w:ascii="Cambria" w:eastAsia="Cambria" w:hAnsi="Cambria" w:cs="Cambria"/>
        </w:rPr>
        <w:t xml:space="preserve">corresponderá ao primeiro dia útil subsequente ao da emissão da </w:t>
      </w:r>
      <w:r>
        <w:rPr>
          <w:rFonts w:ascii="Cambria" w:eastAsia="Cambria" w:hAnsi="Cambria" w:cs="Cambria"/>
          <w:b/>
        </w:rPr>
        <w:t>ORDEM DE INÍCIO</w:t>
      </w:r>
      <w:r>
        <w:rPr>
          <w:rFonts w:ascii="Cambria" w:eastAsia="Cambria" w:hAnsi="Cambria" w:cs="Cambria"/>
        </w:rPr>
        <w:t>.</w:t>
      </w:r>
    </w:p>
    <w:p w14:paraId="775CA2C3" w14:textId="77777777" w:rsidR="00015F91" w:rsidRDefault="00015F91">
      <w:pPr>
        <w:spacing w:before="288" w:after="288"/>
        <w:rPr>
          <w:rFonts w:ascii="Cambria" w:eastAsia="Cambria" w:hAnsi="Cambria" w:cs="Cambria"/>
        </w:rPr>
      </w:pPr>
    </w:p>
    <w:p w14:paraId="775CA2C4" w14:textId="77777777" w:rsidR="00015F91" w:rsidRDefault="00E306F4">
      <w:pPr>
        <w:spacing w:before="288" w:after="288"/>
        <w:rPr>
          <w:rFonts w:ascii="Cambria" w:eastAsia="Cambria" w:hAnsi="Cambria" w:cs="Cambria"/>
        </w:rPr>
      </w:pPr>
      <w:r>
        <w:br w:type="page"/>
      </w:r>
    </w:p>
    <w:p w14:paraId="775CA2C5" w14:textId="77777777" w:rsidR="00015F91" w:rsidRDefault="00E306F4">
      <w:pPr>
        <w:pStyle w:val="Ttulo1"/>
      </w:pPr>
      <w:bookmarkStart w:id="13" w:name="_Toc193199309"/>
      <w:r>
        <w:lastRenderedPageBreak/>
        <w:t>CAPÍTULO III – OBRIGAÇÕES DAS PARTES</w:t>
      </w:r>
      <w:bookmarkEnd w:id="13"/>
      <w:r>
        <w:t xml:space="preserve"> </w:t>
      </w:r>
    </w:p>
    <w:p w14:paraId="775CA2C6" w14:textId="77777777" w:rsidR="00015F91" w:rsidRDefault="00E306F4" w:rsidP="007D07C4">
      <w:pPr>
        <w:pStyle w:val="Ttulo2"/>
      </w:pPr>
      <w:bookmarkStart w:id="14" w:name="_Toc193199310"/>
      <w:r>
        <w:t>OBRIGAÇÕES DA CONCESSIONÁRIA</w:t>
      </w:r>
      <w:bookmarkEnd w:id="14"/>
    </w:p>
    <w:p w14:paraId="775CA2C7" w14:textId="31CD2CD4" w:rsidR="00015F91" w:rsidRDefault="00E306F4">
      <w:pPr>
        <w:spacing w:before="288" w:after="288"/>
        <w:rPr>
          <w:rFonts w:ascii="Cambria" w:eastAsia="Cambria" w:hAnsi="Cambria" w:cs="Cambria"/>
        </w:rPr>
      </w:pPr>
      <w:r>
        <w:rPr>
          <w:rFonts w:ascii="Cambria" w:eastAsia="Cambria" w:hAnsi="Cambria" w:cs="Cambria"/>
        </w:rPr>
        <w:t xml:space="preserve">11.1. Sem prejuízo das demais obrigações estabelecidas neste </w:t>
      </w:r>
      <w:r>
        <w:rPr>
          <w:rFonts w:ascii="Cambria" w:eastAsia="Cambria" w:hAnsi="Cambria" w:cs="Cambria"/>
          <w:b/>
        </w:rPr>
        <w:t>CONTRATO</w:t>
      </w:r>
      <w:r>
        <w:rPr>
          <w:rFonts w:ascii="Cambria" w:eastAsia="Cambria" w:hAnsi="Cambria" w:cs="Cambria"/>
        </w:rPr>
        <w:t xml:space="preserve"> e seus </w:t>
      </w:r>
      <w:r>
        <w:rPr>
          <w:rFonts w:ascii="Cambria" w:eastAsia="Cambria" w:hAnsi="Cambria" w:cs="Cambria"/>
          <w:b/>
        </w:rPr>
        <w:t>ANEXOS</w:t>
      </w:r>
      <w:r>
        <w:rPr>
          <w:rFonts w:ascii="Cambria" w:eastAsia="Cambria" w:hAnsi="Cambria" w:cs="Cambria"/>
        </w:rPr>
        <w:t xml:space="preserve">, em especial no </w:t>
      </w:r>
      <w:r>
        <w:rPr>
          <w:rFonts w:ascii="Cambria" w:eastAsia="Cambria" w:hAnsi="Cambria" w:cs="Cambria"/>
          <w:b/>
        </w:rPr>
        <w:t xml:space="preserve">ANEXO II </w:t>
      </w:r>
      <w:r w:rsidR="001E1238">
        <w:rPr>
          <w:rFonts w:ascii="Cambria" w:eastAsia="Cambria" w:hAnsi="Cambria" w:cs="Cambria"/>
          <w:b/>
        </w:rPr>
        <w:t>–</w:t>
      </w:r>
      <w:r>
        <w:rPr>
          <w:rFonts w:ascii="Cambria" w:eastAsia="Cambria" w:hAnsi="Cambria" w:cs="Cambria"/>
        </w:rPr>
        <w:t xml:space="preserve"> </w:t>
      </w:r>
      <w:r w:rsidR="001E1238">
        <w:rPr>
          <w:rFonts w:ascii="Cambria" w:eastAsia="Cambria" w:hAnsi="Cambria" w:cs="Cambria"/>
          <w:b/>
        </w:rPr>
        <w:t>TERMO DE REFERÊNCIA</w:t>
      </w:r>
      <w:r>
        <w:rPr>
          <w:rFonts w:ascii="Cambria" w:eastAsia="Cambria" w:hAnsi="Cambria" w:cs="Cambria"/>
        </w:rPr>
        <w:t xml:space="preserve">, a </w:t>
      </w:r>
      <w:r>
        <w:rPr>
          <w:rFonts w:ascii="Cambria" w:eastAsia="Cambria" w:hAnsi="Cambria" w:cs="Cambria"/>
          <w:b/>
        </w:rPr>
        <w:t>CONCESSIONÁRIA</w:t>
      </w:r>
      <w:r>
        <w:rPr>
          <w:rFonts w:ascii="Cambria" w:eastAsia="Cambria" w:hAnsi="Cambria" w:cs="Cambria"/>
        </w:rPr>
        <w:t xml:space="preserve"> obriga-se a:</w:t>
      </w:r>
    </w:p>
    <w:p w14:paraId="775CA2C8" w14:textId="77777777" w:rsidR="00015F91" w:rsidRDefault="00E306F4">
      <w:pPr>
        <w:numPr>
          <w:ilvl w:val="0"/>
          <w:numId w:val="4"/>
        </w:numPr>
        <w:pBdr>
          <w:top w:val="nil"/>
          <w:left w:val="nil"/>
          <w:bottom w:val="nil"/>
          <w:right w:val="nil"/>
          <w:between w:val="nil"/>
        </w:pBdr>
        <w:spacing w:before="288" w:after="0"/>
        <w:ind w:left="567" w:hanging="283"/>
        <w:rPr>
          <w:rFonts w:ascii="Cambria" w:eastAsia="Cambria" w:hAnsi="Cambria" w:cs="Cambria"/>
          <w:color w:val="000000"/>
          <w:szCs w:val="24"/>
        </w:rPr>
      </w:pPr>
      <w:r>
        <w:rPr>
          <w:rFonts w:ascii="Cambria" w:eastAsia="Cambria" w:hAnsi="Cambria" w:cs="Cambria"/>
          <w:color w:val="000000"/>
          <w:szCs w:val="24"/>
        </w:rPr>
        <w:t xml:space="preserve">executar os </w:t>
      </w:r>
      <w:r>
        <w:rPr>
          <w:rFonts w:ascii="Cambria" w:eastAsia="Cambria" w:hAnsi="Cambria" w:cs="Cambria"/>
          <w:b/>
          <w:color w:val="000000"/>
          <w:szCs w:val="24"/>
        </w:rPr>
        <w:t>SERVIÇOS</w:t>
      </w:r>
      <w:r>
        <w:rPr>
          <w:rFonts w:ascii="Cambria" w:eastAsia="Cambria" w:hAnsi="Cambria" w:cs="Cambria"/>
          <w:color w:val="000000"/>
          <w:szCs w:val="24"/>
        </w:rPr>
        <w:t xml:space="preserve">, cumprindo e fazendo cumprir integralmente o </w:t>
      </w:r>
      <w:r>
        <w:rPr>
          <w:rFonts w:ascii="Cambria" w:eastAsia="Cambria" w:hAnsi="Cambria" w:cs="Cambria"/>
          <w:b/>
          <w:color w:val="000000"/>
          <w:szCs w:val="24"/>
        </w:rPr>
        <w:t>CONTRATO</w:t>
      </w:r>
      <w:r>
        <w:rPr>
          <w:rFonts w:ascii="Cambria" w:eastAsia="Cambria" w:hAnsi="Cambria" w:cs="Cambria"/>
          <w:color w:val="000000"/>
          <w:szCs w:val="24"/>
        </w:rPr>
        <w:t xml:space="preserve">, em conformidade com as disposições legais e regulamentares e, ainda, as determinações do </w:t>
      </w:r>
      <w:r>
        <w:rPr>
          <w:rFonts w:ascii="Cambria" w:eastAsia="Cambria" w:hAnsi="Cambria" w:cs="Cambria"/>
          <w:b/>
          <w:color w:val="000000"/>
          <w:szCs w:val="24"/>
        </w:rPr>
        <w:t>PODER CONCEDENTE</w:t>
      </w:r>
      <w:r>
        <w:rPr>
          <w:rFonts w:ascii="Cambria" w:eastAsia="Cambria" w:hAnsi="Cambria" w:cs="Cambria"/>
          <w:color w:val="000000"/>
          <w:szCs w:val="24"/>
        </w:rPr>
        <w:t xml:space="preserve">, cabendo-lhe responder pelos prejuízos causados ao </w:t>
      </w:r>
      <w:r>
        <w:rPr>
          <w:rFonts w:ascii="Cambria" w:eastAsia="Cambria" w:hAnsi="Cambria" w:cs="Cambria"/>
          <w:b/>
          <w:color w:val="000000"/>
          <w:szCs w:val="24"/>
        </w:rPr>
        <w:t>PODER CONCEDENTE</w:t>
      </w:r>
      <w:r>
        <w:rPr>
          <w:rFonts w:ascii="Cambria" w:eastAsia="Cambria" w:hAnsi="Cambria" w:cs="Cambria"/>
          <w:color w:val="000000"/>
          <w:szCs w:val="24"/>
        </w:rPr>
        <w:t xml:space="preserve">, aos </w:t>
      </w:r>
      <w:r>
        <w:rPr>
          <w:rFonts w:ascii="Cambria" w:eastAsia="Cambria" w:hAnsi="Cambria" w:cs="Cambria"/>
          <w:b/>
          <w:color w:val="000000"/>
          <w:szCs w:val="24"/>
        </w:rPr>
        <w:t xml:space="preserve">USUÁRIOS </w:t>
      </w:r>
      <w:r>
        <w:rPr>
          <w:rFonts w:ascii="Cambria" w:eastAsia="Cambria" w:hAnsi="Cambria" w:cs="Cambria"/>
          <w:color w:val="000000"/>
          <w:szCs w:val="24"/>
        </w:rPr>
        <w:t>e/ou a terceiros;</w:t>
      </w:r>
    </w:p>
    <w:p w14:paraId="775CA2C9" w14:textId="77777777" w:rsidR="00015F91" w:rsidRDefault="00E306F4">
      <w:pPr>
        <w:numPr>
          <w:ilvl w:val="0"/>
          <w:numId w:val="4"/>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executar todos os </w:t>
      </w:r>
      <w:r>
        <w:rPr>
          <w:rFonts w:ascii="Cambria" w:eastAsia="Cambria" w:hAnsi="Cambria" w:cs="Cambria"/>
          <w:b/>
          <w:color w:val="000000"/>
          <w:szCs w:val="24"/>
        </w:rPr>
        <w:t>SERVIÇOS</w:t>
      </w:r>
      <w:r>
        <w:rPr>
          <w:rFonts w:ascii="Cambria" w:eastAsia="Cambria" w:hAnsi="Cambria" w:cs="Cambria"/>
          <w:color w:val="000000"/>
          <w:szCs w:val="24"/>
        </w:rPr>
        <w:t xml:space="preserve">, controles e atividades objeto do </w:t>
      </w:r>
      <w:r>
        <w:rPr>
          <w:rFonts w:ascii="Cambria" w:eastAsia="Cambria" w:hAnsi="Cambria" w:cs="Cambria"/>
          <w:b/>
          <w:color w:val="000000"/>
          <w:szCs w:val="24"/>
        </w:rPr>
        <w:t>CONTRATO</w:t>
      </w:r>
      <w:r>
        <w:rPr>
          <w:rFonts w:ascii="Cambria" w:eastAsia="Cambria" w:hAnsi="Cambria" w:cs="Cambria"/>
          <w:color w:val="000000"/>
          <w:szCs w:val="24"/>
        </w:rPr>
        <w:t xml:space="preserve">, com zelo e diligência, utilizando a melhor técnica aplicável a cada uma das tarefas desempenhadas, cumprindo e fazendo cumprir integralmente o </w:t>
      </w:r>
      <w:r>
        <w:rPr>
          <w:rFonts w:ascii="Cambria" w:eastAsia="Cambria" w:hAnsi="Cambria" w:cs="Cambria"/>
          <w:b/>
          <w:color w:val="000000"/>
          <w:szCs w:val="24"/>
        </w:rPr>
        <w:t>CONTRATO</w:t>
      </w:r>
      <w:r>
        <w:rPr>
          <w:rFonts w:ascii="Cambria" w:eastAsia="Cambria" w:hAnsi="Cambria" w:cs="Cambria"/>
          <w:color w:val="000000"/>
          <w:szCs w:val="24"/>
        </w:rPr>
        <w:t>, em conformidade com as disposições legais e regulamentares;</w:t>
      </w:r>
    </w:p>
    <w:p w14:paraId="775CA2CA" w14:textId="77777777" w:rsidR="00015F91" w:rsidRDefault="00E306F4">
      <w:pPr>
        <w:numPr>
          <w:ilvl w:val="0"/>
          <w:numId w:val="4"/>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prestar os </w:t>
      </w:r>
      <w:r>
        <w:rPr>
          <w:rFonts w:ascii="Cambria" w:eastAsia="Cambria" w:hAnsi="Cambria" w:cs="Cambria"/>
          <w:b/>
          <w:color w:val="000000"/>
          <w:szCs w:val="24"/>
        </w:rPr>
        <w:t>SERVIÇOS</w:t>
      </w:r>
      <w:r>
        <w:rPr>
          <w:rFonts w:ascii="Cambria" w:eastAsia="Cambria" w:hAnsi="Cambria" w:cs="Cambria"/>
          <w:color w:val="000000"/>
          <w:szCs w:val="24"/>
        </w:rPr>
        <w:t xml:space="preserve"> sem interrupção durante todo o período do </w:t>
      </w:r>
      <w:r>
        <w:rPr>
          <w:rFonts w:ascii="Cambria" w:eastAsia="Cambria" w:hAnsi="Cambria" w:cs="Cambria"/>
          <w:b/>
          <w:color w:val="000000"/>
          <w:szCs w:val="24"/>
        </w:rPr>
        <w:t>CONTRATO</w:t>
      </w:r>
      <w:r>
        <w:rPr>
          <w:rFonts w:ascii="Cambria" w:eastAsia="Cambria" w:hAnsi="Cambria" w:cs="Cambria"/>
          <w:color w:val="000000"/>
          <w:szCs w:val="24"/>
        </w:rPr>
        <w:t xml:space="preserve"> de forma adequada ao pleno atendimento dos </w:t>
      </w:r>
      <w:r>
        <w:rPr>
          <w:rFonts w:ascii="Cambria" w:eastAsia="Cambria" w:hAnsi="Cambria" w:cs="Cambria"/>
          <w:b/>
          <w:color w:val="000000"/>
          <w:szCs w:val="24"/>
        </w:rPr>
        <w:t>USUÁRIOS</w:t>
      </w:r>
      <w:r>
        <w:rPr>
          <w:rFonts w:ascii="Cambria" w:eastAsia="Cambria" w:hAnsi="Cambria" w:cs="Cambria"/>
          <w:color w:val="000000"/>
          <w:szCs w:val="24"/>
        </w:rPr>
        <w:t xml:space="preserve">, em obediência às normas pertinentes, aos padrões e procedimentos estabelecidos neste </w:t>
      </w:r>
      <w:r>
        <w:rPr>
          <w:rFonts w:ascii="Cambria" w:eastAsia="Cambria" w:hAnsi="Cambria" w:cs="Cambria"/>
          <w:b/>
          <w:color w:val="000000"/>
          <w:szCs w:val="24"/>
        </w:rPr>
        <w:t>CONTRATO</w:t>
      </w:r>
      <w:r>
        <w:rPr>
          <w:rFonts w:ascii="Cambria" w:eastAsia="Cambria" w:hAnsi="Cambria" w:cs="Cambria"/>
          <w:color w:val="000000"/>
          <w:szCs w:val="24"/>
        </w:rPr>
        <w:t xml:space="preserve"> e nos termos da legislação aplicável;</w:t>
      </w:r>
    </w:p>
    <w:p w14:paraId="775CA2CB" w14:textId="77777777" w:rsidR="00015F91" w:rsidRDefault="00E306F4">
      <w:pPr>
        <w:numPr>
          <w:ilvl w:val="0"/>
          <w:numId w:val="4"/>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prestar todas as informações solicitadas pelo </w:t>
      </w:r>
      <w:r>
        <w:rPr>
          <w:rFonts w:ascii="Cambria" w:eastAsia="Cambria" w:hAnsi="Cambria" w:cs="Cambria"/>
          <w:b/>
          <w:color w:val="000000"/>
          <w:szCs w:val="24"/>
        </w:rPr>
        <w:t>PODER CONCEDENTE</w:t>
      </w:r>
      <w:r>
        <w:rPr>
          <w:rFonts w:ascii="Cambria" w:eastAsia="Cambria" w:hAnsi="Cambria" w:cs="Cambria"/>
          <w:color w:val="000000"/>
          <w:szCs w:val="24"/>
        </w:rPr>
        <w:t xml:space="preserve"> e pela </w:t>
      </w:r>
      <w:r>
        <w:rPr>
          <w:rFonts w:ascii="Cambria" w:eastAsia="Cambria" w:hAnsi="Cambria" w:cs="Cambria"/>
          <w:b/>
          <w:color w:val="000000"/>
          <w:szCs w:val="24"/>
        </w:rPr>
        <w:t>ARIS-MT</w:t>
      </w:r>
      <w:r>
        <w:rPr>
          <w:rFonts w:ascii="Cambria" w:eastAsia="Cambria" w:hAnsi="Cambria" w:cs="Cambria"/>
          <w:color w:val="000000"/>
          <w:szCs w:val="24"/>
        </w:rPr>
        <w:t>;</w:t>
      </w:r>
    </w:p>
    <w:p w14:paraId="775CA2CC" w14:textId="77777777" w:rsidR="00015F91" w:rsidRDefault="00E306F4">
      <w:pPr>
        <w:numPr>
          <w:ilvl w:val="0"/>
          <w:numId w:val="4"/>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executar todas as atividades relativas à concessão com zelo, diligência e economia, procurando sempre utilizar a melhor técnica aplicável a cada uma das tarefas desempenhadas, obedecendo rigorosamente as normas, padrões e especificações definidas pelo </w:t>
      </w:r>
      <w:r>
        <w:rPr>
          <w:rFonts w:ascii="Cambria" w:eastAsia="Cambria" w:hAnsi="Cambria" w:cs="Cambria"/>
          <w:b/>
          <w:color w:val="000000"/>
          <w:szCs w:val="24"/>
        </w:rPr>
        <w:t xml:space="preserve">PODER CONCEDENTE </w:t>
      </w:r>
      <w:r>
        <w:rPr>
          <w:rFonts w:ascii="Cambria" w:eastAsia="Cambria" w:hAnsi="Cambria" w:cs="Cambria"/>
          <w:color w:val="000000"/>
          <w:szCs w:val="24"/>
        </w:rPr>
        <w:t xml:space="preserve">e pela </w:t>
      </w:r>
      <w:r>
        <w:rPr>
          <w:rFonts w:ascii="Cambria" w:eastAsia="Cambria" w:hAnsi="Cambria" w:cs="Cambria"/>
          <w:b/>
          <w:color w:val="000000"/>
          <w:szCs w:val="24"/>
        </w:rPr>
        <w:t>ARIS-MT</w:t>
      </w:r>
      <w:r>
        <w:rPr>
          <w:rFonts w:ascii="Cambria" w:eastAsia="Cambria" w:hAnsi="Cambria" w:cs="Cambria"/>
          <w:color w:val="000000"/>
          <w:szCs w:val="24"/>
        </w:rPr>
        <w:t>;</w:t>
      </w:r>
    </w:p>
    <w:p w14:paraId="775CA2CD" w14:textId="77777777" w:rsidR="00015F91" w:rsidRDefault="00E306F4">
      <w:pPr>
        <w:numPr>
          <w:ilvl w:val="0"/>
          <w:numId w:val="4"/>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submeter-se à fiscalização do </w:t>
      </w:r>
      <w:r>
        <w:rPr>
          <w:rFonts w:ascii="Cambria" w:eastAsia="Cambria" w:hAnsi="Cambria" w:cs="Cambria"/>
          <w:b/>
          <w:color w:val="000000"/>
          <w:szCs w:val="24"/>
        </w:rPr>
        <w:t>PODER CONCEDENTE</w:t>
      </w:r>
      <w:r>
        <w:rPr>
          <w:rFonts w:ascii="Cambria" w:eastAsia="Cambria" w:hAnsi="Cambria" w:cs="Cambria"/>
          <w:color w:val="000000"/>
          <w:szCs w:val="24"/>
        </w:rPr>
        <w:t xml:space="preserve"> e da </w:t>
      </w:r>
      <w:r>
        <w:rPr>
          <w:rFonts w:ascii="Cambria" w:eastAsia="Cambria" w:hAnsi="Cambria" w:cs="Cambria"/>
          <w:b/>
          <w:color w:val="000000"/>
          <w:szCs w:val="24"/>
        </w:rPr>
        <w:t>ARIS-MT</w:t>
      </w:r>
      <w:r>
        <w:rPr>
          <w:rFonts w:ascii="Cambria" w:eastAsia="Cambria" w:hAnsi="Cambria" w:cs="Cambria"/>
          <w:color w:val="000000"/>
          <w:szCs w:val="24"/>
        </w:rPr>
        <w:t>, facilitando-lhe a ação e cumprindo as suas determinações;</w:t>
      </w:r>
    </w:p>
    <w:p w14:paraId="775CA2CE" w14:textId="77777777" w:rsidR="00015F91" w:rsidRDefault="00E306F4">
      <w:pPr>
        <w:numPr>
          <w:ilvl w:val="0"/>
          <w:numId w:val="4"/>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realizar os </w:t>
      </w:r>
      <w:r>
        <w:rPr>
          <w:rFonts w:ascii="Cambria" w:eastAsia="Cambria" w:hAnsi="Cambria" w:cs="Cambria"/>
          <w:b/>
          <w:color w:val="000000"/>
          <w:szCs w:val="24"/>
        </w:rPr>
        <w:t>SERVIÇOS</w:t>
      </w:r>
      <w:r>
        <w:rPr>
          <w:rFonts w:ascii="Cambria" w:eastAsia="Cambria" w:hAnsi="Cambria" w:cs="Cambria"/>
          <w:color w:val="000000"/>
          <w:szCs w:val="24"/>
        </w:rPr>
        <w:t xml:space="preserve"> com obediência às normas pertinentes, aos padrões e aos procedimentos constantes deste </w:t>
      </w:r>
      <w:r>
        <w:rPr>
          <w:rFonts w:ascii="Cambria" w:eastAsia="Cambria" w:hAnsi="Cambria" w:cs="Cambria"/>
          <w:b/>
          <w:color w:val="000000"/>
          <w:szCs w:val="24"/>
        </w:rPr>
        <w:t>CONTRATO</w:t>
      </w:r>
      <w:r>
        <w:rPr>
          <w:rFonts w:ascii="Cambria" w:eastAsia="Cambria" w:hAnsi="Cambria" w:cs="Cambria"/>
          <w:color w:val="000000"/>
          <w:szCs w:val="24"/>
        </w:rPr>
        <w:t>;</w:t>
      </w:r>
    </w:p>
    <w:p w14:paraId="775CA2CF" w14:textId="77777777" w:rsidR="00015F91" w:rsidRDefault="00E306F4">
      <w:pPr>
        <w:numPr>
          <w:ilvl w:val="0"/>
          <w:numId w:val="4"/>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lastRenderedPageBreak/>
        <w:t xml:space="preserve">garantir o cumprimento deste </w:t>
      </w:r>
      <w:r>
        <w:rPr>
          <w:rFonts w:ascii="Cambria" w:eastAsia="Cambria" w:hAnsi="Cambria" w:cs="Cambria"/>
          <w:b/>
          <w:color w:val="000000"/>
          <w:szCs w:val="24"/>
        </w:rPr>
        <w:t>CONTRATO</w:t>
      </w:r>
      <w:r>
        <w:rPr>
          <w:rFonts w:ascii="Cambria" w:eastAsia="Cambria" w:hAnsi="Cambria" w:cs="Cambria"/>
          <w:color w:val="000000"/>
          <w:szCs w:val="24"/>
        </w:rPr>
        <w:t xml:space="preserve"> e da legislação aplicável, por parte de todas as eventuais subcontratadas, especialmente no que tange aos direitos dos </w:t>
      </w:r>
      <w:r>
        <w:rPr>
          <w:rFonts w:ascii="Cambria" w:eastAsia="Cambria" w:hAnsi="Cambria" w:cs="Cambria"/>
          <w:b/>
          <w:color w:val="000000"/>
          <w:szCs w:val="24"/>
        </w:rPr>
        <w:t>USUÁRIOS</w:t>
      </w:r>
      <w:r>
        <w:rPr>
          <w:rFonts w:ascii="Cambria" w:eastAsia="Cambria" w:hAnsi="Cambria" w:cs="Cambria"/>
          <w:color w:val="000000"/>
          <w:szCs w:val="24"/>
        </w:rPr>
        <w:t xml:space="preserve"> e à proteção ambiental;</w:t>
      </w:r>
    </w:p>
    <w:p w14:paraId="775CA2D0" w14:textId="77777777" w:rsidR="00015F91" w:rsidRDefault="00E306F4">
      <w:pPr>
        <w:numPr>
          <w:ilvl w:val="0"/>
          <w:numId w:val="4"/>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apoiar o desenvolvimento das atividades de acompanhamento e fiscalização do </w:t>
      </w:r>
      <w:r>
        <w:rPr>
          <w:rFonts w:ascii="Cambria" w:eastAsia="Cambria" w:hAnsi="Cambria" w:cs="Cambria"/>
          <w:b/>
          <w:color w:val="000000"/>
          <w:szCs w:val="24"/>
        </w:rPr>
        <w:t>PODER CONCEDENTE</w:t>
      </w:r>
      <w:r>
        <w:rPr>
          <w:rFonts w:ascii="Cambria" w:eastAsia="Cambria" w:hAnsi="Cambria" w:cs="Cambria"/>
          <w:color w:val="000000"/>
          <w:szCs w:val="24"/>
        </w:rPr>
        <w:t xml:space="preserve">, nos termos deste </w:t>
      </w:r>
      <w:r>
        <w:rPr>
          <w:rFonts w:ascii="Cambria" w:eastAsia="Cambria" w:hAnsi="Cambria" w:cs="Cambria"/>
          <w:b/>
          <w:color w:val="000000"/>
          <w:szCs w:val="24"/>
        </w:rPr>
        <w:t>CONTRATO</w:t>
      </w:r>
      <w:r>
        <w:rPr>
          <w:rFonts w:ascii="Cambria" w:eastAsia="Cambria" w:hAnsi="Cambria" w:cs="Cambria"/>
          <w:color w:val="000000"/>
          <w:szCs w:val="24"/>
        </w:rPr>
        <w:t xml:space="preserve"> e do seus </w:t>
      </w:r>
      <w:r>
        <w:rPr>
          <w:rFonts w:ascii="Cambria" w:eastAsia="Cambria" w:hAnsi="Cambria" w:cs="Cambria"/>
          <w:b/>
          <w:color w:val="000000"/>
          <w:szCs w:val="24"/>
        </w:rPr>
        <w:t>ANEXOS</w:t>
      </w:r>
      <w:r>
        <w:rPr>
          <w:rFonts w:ascii="Cambria" w:eastAsia="Cambria" w:hAnsi="Cambria" w:cs="Cambria"/>
          <w:color w:val="000000"/>
          <w:szCs w:val="24"/>
        </w:rPr>
        <w:t>;</w:t>
      </w:r>
    </w:p>
    <w:p w14:paraId="775CA2D1" w14:textId="77777777" w:rsidR="00015F91" w:rsidRDefault="00E306F4">
      <w:pPr>
        <w:numPr>
          <w:ilvl w:val="0"/>
          <w:numId w:val="4"/>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comunicar imediatamente ao </w:t>
      </w:r>
      <w:r>
        <w:rPr>
          <w:rFonts w:ascii="Cambria" w:eastAsia="Cambria" w:hAnsi="Cambria" w:cs="Cambria"/>
          <w:b/>
          <w:color w:val="000000"/>
          <w:szCs w:val="24"/>
        </w:rPr>
        <w:t>PODER CONCEDENTE</w:t>
      </w:r>
      <w:r>
        <w:rPr>
          <w:rFonts w:ascii="Cambria" w:eastAsia="Cambria" w:hAnsi="Cambria" w:cs="Cambria"/>
          <w:color w:val="000000"/>
          <w:szCs w:val="24"/>
        </w:rPr>
        <w:t xml:space="preserve"> e adotar as providências necessárias, sempre que ocorrer a descoberta de materiais ou objetos de interesse geológico ou arqueológico;</w:t>
      </w:r>
    </w:p>
    <w:p w14:paraId="775CA2D2" w14:textId="77777777" w:rsidR="00015F91" w:rsidRDefault="00E306F4">
      <w:pPr>
        <w:numPr>
          <w:ilvl w:val="0"/>
          <w:numId w:val="4"/>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manter serviço de ouvidoria diretamente vinculado à diretoria da </w:t>
      </w:r>
      <w:r>
        <w:rPr>
          <w:rFonts w:ascii="Cambria" w:eastAsia="Cambria" w:hAnsi="Cambria" w:cs="Cambria"/>
          <w:b/>
          <w:color w:val="000000"/>
          <w:szCs w:val="24"/>
        </w:rPr>
        <w:t>CONCESSIONÁRIA</w:t>
      </w:r>
      <w:r>
        <w:rPr>
          <w:rFonts w:ascii="Cambria" w:eastAsia="Cambria" w:hAnsi="Cambria" w:cs="Cambria"/>
          <w:color w:val="000000"/>
          <w:szCs w:val="24"/>
        </w:rPr>
        <w:t xml:space="preserve"> para cuidar exclusivamente das relações com os </w:t>
      </w:r>
      <w:r>
        <w:rPr>
          <w:rFonts w:ascii="Cambria" w:eastAsia="Cambria" w:hAnsi="Cambria" w:cs="Cambria"/>
          <w:b/>
          <w:color w:val="000000"/>
          <w:szCs w:val="24"/>
        </w:rPr>
        <w:t xml:space="preserve">USUÁRIOS </w:t>
      </w:r>
      <w:r>
        <w:rPr>
          <w:rFonts w:ascii="Cambria" w:eastAsia="Cambria" w:hAnsi="Cambria" w:cs="Cambria"/>
          <w:color w:val="000000"/>
          <w:szCs w:val="24"/>
        </w:rPr>
        <w:t xml:space="preserve">dos serviços, durante todo o prazo do </w:t>
      </w:r>
      <w:r>
        <w:rPr>
          <w:rFonts w:ascii="Cambria" w:eastAsia="Cambria" w:hAnsi="Cambria" w:cs="Cambria"/>
          <w:b/>
          <w:color w:val="000000"/>
          <w:szCs w:val="24"/>
        </w:rPr>
        <w:t>CONTRATO</w:t>
      </w:r>
      <w:r>
        <w:rPr>
          <w:rFonts w:ascii="Cambria" w:eastAsia="Cambria" w:hAnsi="Cambria" w:cs="Cambria"/>
          <w:color w:val="000000"/>
          <w:szCs w:val="24"/>
        </w:rPr>
        <w:t>;</w:t>
      </w:r>
    </w:p>
    <w:p w14:paraId="775CA2D3" w14:textId="77777777" w:rsidR="00015F91" w:rsidRDefault="00E306F4">
      <w:pPr>
        <w:numPr>
          <w:ilvl w:val="0"/>
          <w:numId w:val="4"/>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não celebrar contrato com terceiros cuja execução seja incompatível com o prazo da </w:t>
      </w:r>
      <w:r>
        <w:rPr>
          <w:rFonts w:ascii="Cambria" w:eastAsia="Cambria" w:hAnsi="Cambria" w:cs="Cambria"/>
          <w:b/>
          <w:color w:val="000000"/>
          <w:szCs w:val="24"/>
        </w:rPr>
        <w:t>CONCESSÃO</w:t>
      </w:r>
      <w:r>
        <w:rPr>
          <w:rFonts w:ascii="Cambria" w:eastAsia="Cambria" w:hAnsi="Cambria" w:cs="Cambria"/>
          <w:color w:val="000000"/>
          <w:szCs w:val="24"/>
        </w:rPr>
        <w:t xml:space="preserve">, exceto se mediante aprovação prévia do </w:t>
      </w:r>
      <w:r>
        <w:rPr>
          <w:rFonts w:ascii="Cambria" w:eastAsia="Cambria" w:hAnsi="Cambria" w:cs="Cambria"/>
          <w:b/>
          <w:color w:val="000000"/>
          <w:szCs w:val="24"/>
        </w:rPr>
        <w:t>PODER CONCEDENTE</w:t>
      </w:r>
      <w:r>
        <w:rPr>
          <w:rFonts w:ascii="Cambria" w:eastAsia="Cambria" w:hAnsi="Cambria" w:cs="Cambria"/>
          <w:color w:val="000000"/>
          <w:szCs w:val="24"/>
        </w:rPr>
        <w:t>;</w:t>
      </w:r>
    </w:p>
    <w:p w14:paraId="775CA2D4" w14:textId="77777777" w:rsidR="00015F91" w:rsidRDefault="00E306F4">
      <w:pPr>
        <w:numPr>
          <w:ilvl w:val="0"/>
          <w:numId w:val="4"/>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manter, durante a execução do </w:t>
      </w:r>
      <w:r>
        <w:rPr>
          <w:rFonts w:ascii="Cambria" w:eastAsia="Cambria" w:hAnsi="Cambria" w:cs="Cambria"/>
          <w:b/>
          <w:color w:val="000000"/>
          <w:szCs w:val="24"/>
        </w:rPr>
        <w:t>CONTRATO</w:t>
      </w:r>
      <w:r>
        <w:rPr>
          <w:rFonts w:ascii="Cambria" w:eastAsia="Cambria" w:hAnsi="Cambria" w:cs="Cambria"/>
          <w:color w:val="000000"/>
          <w:szCs w:val="24"/>
        </w:rPr>
        <w:t>, todas as condições necessárias ao cumprimento dos serviços;</w:t>
      </w:r>
    </w:p>
    <w:p w14:paraId="775CA2D5" w14:textId="77777777" w:rsidR="00015F91" w:rsidRDefault="00E306F4">
      <w:pPr>
        <w:numPr>
          <w:ilvl w:val="0"/>
          <w:numId w:val="4"/>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informar o </w:t>
      </w:r>
      <w:r>
        <w:rPr>
          <w:rFonts w:ascii="Cambria" w:eastAsia="Cambria" w:hAnsi="Cambria" w:cs="Cambria"/>
          <w:b/>
          <w:color w:val="000000"/>
          <w:szCs w:val="24"/>
        </w:rPr>
        <w:t>PODER CONCEDENTE</w:t>
      </w:r>
      <w:r>
        <w:rPr>
          <w:rFonts w:ascii="Cambria" w:eastAsia="Cambria" w:hAnsi="Cambria" w:cs="Cambria"/>
          <w:color w:val="000000"/>
          <w:szCs w:val="24"/>
        </w:rPr>
        <w:t xml:space="preserve">, quando citada ou intimada de qualquer ação judicial ou procedimento administrativo, que possa implicar o </w:t>
      </w:r>
      <w:r>
        <w:rPr>
          <w:rFonts w:ascii="Cambria" w:eastAsia="Cambria" w:hAnsi="Cambria" w:cs="Cambria"/>
          <w:b/>
          <w:color w:val="000000"/>
          <w:szCs w:val="24"/>
        </w:rPr>
        <w:t>PODER CONCEDENTE</w:t>
      </w:r>
      <w:r>
        <w:rPr>
          <w:rFonts w:ascii="Cambria" w:eastAsia="Cambria" w:hAnsi="Cambria" w:cs="Cambria"/>
          <w:color w:val="000000"/>
          <w:szCs w:val="24"/>
        </w:rPr>
        <w:t xml:space="preserve"> neste </w:t>
      </w:r>
      <w:r>
        <w:rPr>
          <w:rFonts w:ascii="Cambria" w:eastAsia="Cambria" w:hAnsi="Cambria" w:cs="Cambria"/>
          <w:b/>
          <w:color w:val="000000"/>
          <w:szCs w:val="24"/>
        </w:rPr>
        <w:t>CONTRATO</w:t>
      </w:r>
      <w:r>
        <w:rPr>
          <w:rFonts w:ascii="Cambria" w:eastAsia="Cambria" w:hAnsi="Cambria" w:cs="Cambria"/>
          <w:color w:val="000000"/>
          <w:szCs w:val="24"/>
        </w:rPr>
        <w:t>, inclusive dos termos e prazos processuais, bem como envidar os melhores esforços na defesa dos interesses comuns, praticando todos os atos processuais cabíveis com esse objetivo;</w:t>
      </w:r>
    </w:p>
    <w:p w14:paraId="775CA2D6" w14:textId="77777777" w:rsidR="00015F91" w:rsidRDefault="00E306F4">
      <w:pPr>
        <w:numPr>
          <w:ilvl w:val="0"/>
          <w:numId w:val="4"/>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manter o </w:t>
      </w:r>
      <w:r>
        <w:rPr>
          <w:rFonts w:ascii="Cambria" w:eastAsia="Cambria" w:hAnsi="Cambria" w:cs="Cambria"/>
          <w:b/>
          <w:color w:val="000000"/>
          <w:szCs w:val="24"/>
        </w:rPr>
        <w:t>PODER CONCEDENTE</w:t>
      </w:r>
      <w:r>
        <w:rPr>
          <w:rFonts w:ascii="Cambria" w:eastAsia="Cambria" w:hAnsi="Cambria" w:cs="Cambria"/>
          <w:color w:val="000000"/>
          <w:szCs w:val="24"/>
        </w:rPr>
        <w:t xml:space="preserve"> livre dos litígios a que não tenha dado causa, assumindo o patrocínio de eventuais ações judiciais movidas por terceiros em decorrência de sua execução faltosa do objeto deste </w:t>
      </w:r>
      <w:r>
        <w:rPr>
          <w:rFonts w:ascii="Cambria" w:eastAsia="Cambria" w:hAnsi="Cambria" w:cs="Cambria"/>
          <w:b/>
          <w:color w:val="000000"/>
          <w:szCs w:val="24"/>
        </w:rPr>
        <w:t>CONTRATO</w:t>
      </w:r>
      <w:r>
        <w:rPr>
          <w:rFonts w:ascii="Cambria" w:eastAsia="Cambria" w:hAnsi="Cambria" w:cs="Cambria"/>
          <w:color w:val="000000"/>
          <w:szCs w:val="24"/>
        </w:rPr>
        <w:t>;</w:t>
      </w:r>
    </w:p>
    <w:p w14:paraId="775CA2D7" w14:textId="77777777" w:rsidR="00015F91" w:rsidRDefault="00E306F4">
      <w:pPr>
        <w:numPr>
          <w:ilvl w:val="0"/>
          <w:numId w:val="4"/>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ressarcir o </w:t>
      </w:r>
      <w:r>
        <w:rPr>
          <w:rFonts w:ascii="Cambria" w:eastAsia="Cambria" w:hAnsi="Cambria" w:cs="Cambria"/>
          <w:b/>
          <w:color w:val="000000"/>
          <w:szCs w:val="24"/>
        </w:rPr>
        <w:t>PODER CONCEDENTE</w:t>
      </w:r>
      <w:r>
        <w:rPr>
          <w:rFonts w:ascii="Cambria" w:eastAsia="Cambria" w:hAnsi="Cambria" w:cs="Cambria"/>
          <w:color w:val="000000"/>
          <w:szCs w:val="24"/>
        </w:rPr>
        <w:t xml:space="preserve"> dos desembolsos decorrentes de determinações judiciais para satisfação de obrigações imputáveis à </w:t>
      </w:r>
      <w:r>
        <w:rPr>
          <w:rFonts w:ascii="Cambria" w:eastAsia="Cambria" w:hAnsi="Cambria" w:cs="Cambria"/>
          <w:b/>
          <w:color w:val="000000"/>
          <w:szCs w:val="24"/>
        </w:rPr>
        <w:t>CONCESSIONÁRIA</w:t>
      </w:r>
      <w:r>
        <w:rPr>
          <w:rFonts w:ascii="Cambria" w:eastAsia="Cambria" w:hAnsi="Cambria" w:cs="Cambria"/>
          <w:color w:val="000000"/>
          <w:szCs w:val="24"/>
        </w:rPr>
        <w:t xml:space="preserve">, inclusive reclamações trabalhistas propostas por empregados ou terceiros vinculados à </w:t>
      </w:r>
      <w:r>
        <w:rPr>
          <w:rFonts w:ascii="Cambria" w:eastAsia="Cambria" w:hAnsi="Cambria" w:cs="Cambria"/>
          <w:b/>
          <w:color w:val="000000"/>
          <w:szCs w:val="24"/>
        </w:rPr>
        <w:t>CONCESSIONÁRIA</w:t>
      </w:r>
      <w:r>
        <w:rPr>
          <w:rFonts w:ascii="Cambria" w:eastAsia="Cambria" w:hAnsi="Cambria" w:cs="Cambria"/>
          <w:color w:val="000000"/>
          <w:szCs w:val="24"/>
        </w:rPr>
        <w:t xml:space="preserve">, bem como dos danos aos </w:t>
      </w:r>
      <w:r>
        <w:rPr>
          <w:rFonts w:ascii="Cambria" w:eastAsia="Cambria" w:hAnsi="Cambria" w:cs="Cambria"/>
          <w:b/>
          <w:color w:val="000000"/>
          <w:szCs w:val="24"/>
        </w:rPr>
        <w:t>USUÁRIOS</w:t>
      </w:r>
      <w:r>
        <w:rPr>
          <w:rFonts w:ascii="Cambria" w:eastAsia="Cambria" w:hAnsi="Cambria" w:cs="Cambria"/>
          <w:color w:val="000000"/>
          <w:szCs w:val="24"/>
        </w:rPr>
        <w:t xml:space="preserve"> e órgãos de controle e fiscalização;</w:t>
      </w:r>
    </w:p>
    <w:p w14:paraId="775CA2D8" w14:textId="77777777" w:rsidR="00015F91" w:rsidRDefault="00E306F4">
      <w:pPr>
        <w:numPr>
          <w:ilvl w:val="0"/>
          <w:numId w:val="4"/>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zelar pela integridade dos bens vinculados a </w:t>
      </w:r>
      <w:r>
        <w:rPr>
          <w:rFonts w:ascii="Cambria" w:eastAsia="Cambria" w:hAnsi="Cambria" w:cs="Cambria"/>
          <w:b/>
          <w:color w:val="000000"/>
          <w:szCs w:val="24"/>
        </w:rPr>
        <w:t>CONCESSÃO</w:t>
      </w:r>
      <w:r>
        <w:rPr>
          <w:rFonts w:ascii="Cambria" w:eastAsia="Cambria" w:hAnsi="Cambria" w:cs="Cambria"/>
          <w:color w:val="000000"/>
          <w:szCs w:val="24"/>
        </w:rPr>
        <w:t>;</w:t>
      </w:r>
    </w:p>
    <w:p w14:paraId="775CA2D9" w14:textId="77777777" w:rsidR="00015F91" w:rsidRDefault="00E306F4">
      <w:pPr>
        <w:numPr>
          <w:ilvl w:val="0"/>
          <w:numId w:val="4"/>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lastRenderedPageBreak/>
        <w:t xml:space="preserve">manter, durante a vigência do </w:t>
      </w:r>
      <w:r>
        <w:rPr>
          <w:rFonts w:ascii="Cambria" w:eastAsia="Cambria" w:hAnsi="Cambria" w:cs="Cambria"/>
          <w:b/>
          <w:color w:val="000000"/>
          <w:szCs w:val="24"/>
        </w:rPr>
        <w:t>CONTRATO</w:t>
      </w:r>
      <w:r>
        <w:rPr>
          <w:rFonts w:ascii="Cambria" w:eastAsia="Cambria" w:hAnsi="Cambria" w:cs="Cambria"/>
          <w:color w:val="000000"/>
          <w:szCs w:val="24"/>
        </w:rPr>
        <w:t xml:space="preserve">, todas as condições de habilitação e qualificação exigidas na </w:t>
      </w:r>
      <w:r>
        <w:rPr>
          <w:rFonts w:ascii="Cambria" w:eastAsia="Cambria" w:hAnsi="Cambria" w:cs="Cambria"/>
          <w:b/>
          <w:color w:val="000000"/>
          <w:szCs w:val="24"/>
        </w:rPr>
        <w:t>LICITAÇÃO</w:t>
      </w:r>
      <w:r>
        <w:rPr>
          <w:rFonts w:ascii="Cambria" w:eastAsia="Cambria" w:hAnsi="Cambria" w:cs="Cambria"/>
          <w:color w:val="000000"/>
          <w:szCs w:val="24"/>
        </w:rPr>
        <w:t>;</w:t>
      </w:r>
    </w:p>
    <w:p w14:paraId="775CA2DA" w14:textId="77777777" w:rsidR="00015F91" w:rsidRDefault="00E306F4">
      <w:pPr>
        <w:numPr>
          <w:ilvl w:val="0"/>
          <w:numId w:val="4"/>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dispor de equipamentos, acessórios, recursos humanos e materiais necessários à perfeita execução do </w:t>
      </w:r>
      <w:r>
        <w:rPr>
          <w:rFonts w:ascii="Cambria" w:eastAsia="Cambria" w:hAnsi="Cambria" w:cs="Cambria"/>
          <w:b/>
          <w:color w:val="000000"/>
          <w:szCs w:val="24"/>
        </w:rPr>
        <w:t>CONTRATO</w:t>
      </w:r>
      <w:r>
        <w:rPr>
          <w:rFonts w:ascii="Cambria" w:eastAsia="Cambria" w:hAnsi="Cambria" w:cs="Cambria"/>
          <w:color w:val="000000"/>
          <w:szCs w:val="24"/>
        </w:rPr>
        <w:t>;</w:t>
      </w:r>
    </w:p>
    <w:p w14:paraId="775CA2DB" w14:textId="77777777" w:rsidR="00015F91" w:rsidRDefault="00E306F4">
      <w:pPr>
        <w:numPr>
          <w:ilvl w:val="0"/>
          <w:numId w:val="4"/>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responder perante o </w:t>
      </w:r>
      <w:r>
        <w:rPr>
          <w:rFonts w:ascii="Cambria" w:eastAsia="Cambria" w:hAnsi="Cambria" w:cs="Cambria"/>
          <w:b/>
          <w:color w:val="000000"/>
          <w:szCs w:val="24"/>
        </w:rPr>
        <w:t>PODER CONCEDENTE</w:t>
      </w:r>
      <w:r>
        <w:rPr>
          <w:rFonts w:ascii="Cambria" w:eastAsia="Cambria" w:hAnsi="Cambria" w:cs="Cambria"/>
          <w:color w:val="000000"/>
          <w:szCs w:val="24"/>
        </w:rPr>
        <w:t xml:space="preserve"> e terceiros pelos atos e eventos de sua competência, especialmente por eventuais desídias e faltas quanto a obrigações decorrentes da </w:t>
      </w:r>
      <w:r>
        <w:rPr>
          <w:rFonts w:ascii="Cambria" w:eastAsia="Cambria" w:hAnsi="Cambria" w:cs="Cambria"/>
          <w:b/>
          <w:color w:val="000000"/>
          <w:szCs w:val="24"/>
        </w:rPr>
        <w:t>CONCESSÃO</w:t>
      </w:r>
      <w:r>
        <w:rPr>
          <w:rFonts w:ascii="Cambria" w:eastAsia="Cambria" w:hAnsi="Cambria" w:cs="Cambria"/>
          <w:color w:val="000000"/>
          <w:szCs w:val="24"/>
        </w:rPr>
        <w:t>;</w:t>
      </w:r>
    </w:p>
    <w:p w14:paraId="775CA2DC" w14:textId="77777777" w:rsidR="00015F91" w:rsidRDefault="00E306F4">
      <w:pPr>
        <w:numPr>
          <w:ilvl w:val="0"/>
          <w:numId w:val="4"/>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executar serviços e programas de gestão, bem como fornecer treinamento de todo pessoal vinculado ao </w:t>
      </w:r>
      <w:r>
        <w:rPr>
          <w:rFonts w:ascii="Cambria" w:eastAsia="Cambria" w:hAnsi="Cambria" w:cs="Cambria"/>
          <w:b/>
          <w:color w:val="000000"/>
          <w:szCs w:val="24"/>
        </w:rPr>
        <w:t>CONTRATO</w:t>
      </w:r>
      <w:r>
        <w:rPr>
          <w:rFonts w:ascii="Cambria" w:eastAsia="Cambria" w:hAnsi="Cambria" w:cs="Cambria"/>
          <w:color w:val="000000"/>
          <w:szCs w:val="24"/>
        </w:rPr>
        <w:t xml:space="preserve">, visando ao constante aperfeiçoamento para a adequada prestação dos </w:t>
      </w:r>
      <w:r>
        <w:rPr>
          <w:rFonts w:ascii="Cambria" w:eastAsia="Cambria" w:hAnsi="Cambria" w:cs="Cambria"/>
          <w:b/>
          <w:color w:val="000000"/>
          <w:szCs w:val="24"/>
        </w:rPr>
        <w:t>SERVIÇOS</w:t>
      </w:r>
      <w:r>
        <w:rPr>
          <w:rFonts w:ascii="Cambria" w:eastAsia="Cambria" w:hAnsi="Cambria" w:cs="Cambria"/>
          <w:color w:val="000000"/>
          <w:szCs w:val="24"/>
        </w:rPr>
        <w:t>;</w:t>
      </w:r>
    </w:p>
    <w:p w14:paraId="775CA2DD" w14:textId="77777777" w:rsidR="00015F91" w:rsidRDefault="00E306F4">
      <w:pPr>
        <w:numPr>
          <w:ilvl w:val="0"/>
          <w:numId w:val="4"/>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manter o </w:t>
      </w:r>
      <w:r>
        <w:rPr>
          <w:rFonts w:ascii="Cambria" w:eastAsia="Cambria" w:hAnsi="Cambria" w:cs="Cambria"/>
          <w:b/>
          <w:color w:val="000000"/>
          <w:szCs w:val="24"/>
        </w:rPr>
        <w:t>PODER CONCEDENTE</w:t>
      </w:r>
      <w:r>
        <w:rPr>
          <w:rFonts w:ascii="Cambria" w:eastAsia="Cambria" w:hAnsi="Cambria" w:cs="Cambria"/>
          <w:color w:val="000000"/>
          <w:szCs w:val="24"/>
        </w:rPr>
        <w:t xml:space="preserve"> informado sobre toda e qualquer ocorrência em desconformidade com a operação adequada dos serviços;</w:t>
      </w:r>
    </w:p>
    <w:p w14:paraId="775CA2DE" w14:textId="77777777" w:rsidR="00015F91" w:rsidRDefault="00E306F4">
      <w:pPr>
        <w:numPr>
          <w:ilvl w:val="0"/>
          <w:numId w:val="4"/>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reportar por escrito ao </w:t>
      </w:r>
      <w:r>
        <w:rPr>
          <w:rFonts w:ascii="Cambria" w:eastAsia="Cambria" w:hAnsi="Cambria" w:cs="Cambria"/>
          <w:b/>
          <w:color w:val="000000"/>
          <w:szCs w:val="24"/>
        </w:rPr>
        <w:t>PODER CONCEDENTE</w:t>
      </w:r>
      <w:r>
        <w:rPr>
          <w:rFonts w:ascii="Cambria" w:eastAsia="Cambria" w:hAnsi="Cambria" w:cs="Cambria"/>
          <w:color w:val="000000"/>
          <w:szCs w:val="24"/>
        </w:rPr>
        <w:t>, no prazo de 24 (vinte e quatro) horas, qualquer ocorrência anormal ou acidentes que se verifiquem, independente de comunicação verbal, que deve ser imediata;</w:t>
      </w:r>
    </w:p>
    <w:p w14:paraId="775CA2DF" w14:textId="77777777" w:rsidR="00015F91" w:rsidRDefault="00E306F4">
      <w:pPr>
        <w:numPr>
          <w:ilvl w:val="0"/>
          <w:numId w:val="4"/>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responder pelo correto comportamento de seus empregados e de terceiros contratados, providenciando o uso de uniforme nas funções e condições em que forem exigidos, bem como o porte de crachá indicativo das funções exercidas;</w:t>
      </w:r>
    </w:p>
    <w:p w14:paraId="775CA2E0" w14:textId="77777777" w:rsidR="00015F91" w:rsidRDefault="00E306F4">
      <w:pPr>
        <w:numPr>
          <w:ilvl w:val="0"/>
          <w:numId w:val="4"/>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cumprir determinações legais relativas à legislação trabalhista, previdenciária, de segurança e medicina do trabalho, em relação aos seus empregados, responsabilizando-se, como única empregadora, por todos os encargos sociais, trabalhistas e previdenciários incidentes sobre o custo da mão-de-obra empregada na operação dos serviços, bem como pelos custos com seguro de acidente de trabalho;</w:t>
      </w:r>
    </w:p>
    <w:p w14:paraId="775CA2E1" w14:textId="77777777" w:rsidR="00015F91" w:rsidRDefault="00E306F4">
      <w:pPr>
        <w:numPr>
          <w:ilvl w:val="0"/>
          <w:numId w:val="4"/>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comprovar perante o </w:t>
      </w:r>
      <w:r>
        <w:rPr>
          <w:rFonts w:ascii="Cambria" w:eastAsia="Cambria" w:hAnsi="Cambria" w:cs="Cambria"/>
          <w:b/>
          <w:color w:val="000000"/>
          <w:szCs w:val="24"/>
        </w:rPr>
        <w:t>PODER CONCEDENTE</w:t>
      </w:r>
      <w:r>
        <w:rPr>
          <w:rFonts w:ascii="Cambria" w:eastAsia="Cambria" w:hAnsi="Cambria" w:cs="Cambria"/>
          <w:color w:val="000000"/>
          <w:szCs w:val="24"/>
        </w:rPr>
        <w:t>, quando solicitado e no prazo de 05 (cinco) dias úteis, as quitações legalmente exigidas de todo e qualquer encargo que se referir aos serviços de operação e outros de sua responsabilidade, inclusive as contribuições devidas ao INSS, FGTS, taxas e impostos pertinentes;</w:t>
      </w:r>
    </w:p>
    <w:p w14:paraId="775CA2E2" w14:textId="77777777" w:rsidR="00015F91" w:rsidRDefault="00E306F4">
      <w:pPr>
        <w:numPr>
          <w:ilvl w:val="0"/>
          <w:numId w:val="4"/>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lastRenderedPageBreak/>
        <w:t xml:space="preserve">fornecer ao </w:t>
      </w:r>
      <w:r>
        <w:rPr>
          <w:rFonts w:ascii="Cambria" w:eastAsia="Cambria" w:hAnsi="Cambria" w:cs="Cambria"/>
          <w:b/>
          <w:color w:val="000000"/>
          <w:szCs w:val="24"/>
        </w:rPr>
        <w:t xml:space="preserve">PODER CONCEDENTE </w:t>
      </w:r>
      <w:r>
        <w:rPr>
          <w:rFonts w:ascii="Cambria" w:eastAsia="Cambria" w:hAnsi="Cambria" w:cs="Cambria"/>
          <w:color w:val="000000"/>
          <w:szCs w:val="24"/>
        </w:rPr>
        <w:t xml:space="preserve">e à </w:t>
      </w:r>
      <w:r>
        <w:rPr>
          <w:rFonts w:ascii="Cambria" w:eastAsia="Cambria" w:hAnsi="Cambria" w:cs="Cambria"/>
          <w:b/>
          <w:color w:val="000000"/>
          <w:szCs w:val="24"/>
        </w:rPr>
        <w:t xml:space="preserve">ARIS-MT </w:t>
      </w:r>
      <w:r>
        <w:rPr>
          <w:rFonts w:ascii="Cambria" w:eastAsia="Cambria" w:hAnsi="Cambria" w:cs="Cambria"/>
          <w:color w:val="000000"/>
          <w:szCs w:val="24"/>
        </w:rPr>
        <w:t xml:space="preserve">todos e quaisquer documentos e informações pertinentes ao </w:t>
      </w:r>
      <w:r>
        <w:rPr>
          <w:rFonts w:ascii="Cambria" w:eastAsia="Cambria" w:hAnsi="Cambria" w:cs="Cambria"/>
          <w:b/>
          <w:color w:val="000000"/>
          <w:szCs w:val="24"/>
        </w:rPr>
        <w:t>CONTRATO</w:t>
      </w:r>
      <w:r>
        <w:rPr>
          <w:rFonts w:ascii="Cambria" w:eastAsia="Cambria" w:hAnsi="Cambria" w:cs="Cambria"/>
          <w:color w:val="000000"/>
          <w:szCs w:val="24"/>
        </w:rPr>
        <w:t>, franqueando acesso amplo e irrestrito à fiscalização e a realização de auditorias;</w:t>
      </w:r>
    </w:p>
    <w:p w14:paraId="775CA2E3" w14:textId="77777777" w:rsidR="00015F91" w:rsidRDefault="00E306F4">
      <w:pPr>
        <w:numPr>
          <w:ilvl w:val="0"/>
          <w:numId w:val="4"/>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permitir o acesso da fiscalização nas suas dependências, bem como viabilizar o mesmo nos contratos firmados com suas subcontratadas;</w:t>
      </w:r>
    </w:p>
    <w:p w14:paraId="775CA2E4" w14:textId="77777777" w:rsidR="00015F91" w:rsidRDefault="00E306F4">
      <w:pPr>
        <w:numPr>
          <w:ilvl w:val="0"/>
          <w:numId w:val="4"/>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manter em dia o inventário e o registro dos bens vinculados à presente </w:t>
      </w:r>
      <w:r>
        <w:rPr>
          <w:rFonts w:ascii="Cambria" w:eastAsia="Cambria" w:hAnsi="Cambria" w:cs="Cambria"/>
          <w:b/>
          <w:color w:val="000000"/>
          <w:szCs w:val="24"/>
        </w:rPr>
        <w:t>CONCESSÃO</w:t>
      </w:r>
      <w:r>
        <w:rPr>
          <w:rFonts w:ascii="Cambria" w:eastAsia="Cambria" w:hAnsi="Cambria" w:cs="Cambria"/>
          <w:color w:val="000000"/>
          <w:szCs w:val="24"/>
        </w:rPr>
        <w:t xml:space="preserve">, apresentando-o, anualmente, ao </w:t>
      </w:r>
      <w:r>
        <w:rPr>
          <w:rFonts w:ascii="Cambria" w:eastAsia="Cambria" w:hAnsi="Cambria" w:cs="Cambria"/>
          <w:b/>
          <w:color w:val="000000"/>
          <w:szCs w:val="24"/>
        </w:rPr>
        <w:t>PODER CONCEDENTE</w:t>
      </w:r>
      <w:r>
        <w:rPr>
          <w:rFonts w:ascii="Cambria" w:eastAsia="Cambria" w:hAnsi="Cambria" w:cs="Cambria"/>
          <w:color w:val="000000"/>
          <w:szCs w:val="24"/>
        </w:rPr>
        <w:t>;</w:t>
      </w:r>
    </w:p>
    <w:p w14:paraId="775CA2E5" w14:textId="77777777" w:rsidR="00015F91" w:rsidRDefault="00E306F4">
      <w:pPr>
        <w:numPr>
          <w:ilvl w:val="0"/>
          <w:numId w:val="4"/>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manter à disposição do </w:t>
      </w:r>
      <w:r>
        <w:rPr>
          <w:rFonts w:ascii="Cambria" w:eastAsia="Cambria" w:hAnsi="Cambria" w:cs="Cambria"/>
          <w:b/>
          <w:color w:val="000000"/>
          <w:szCs w:val="24"/>
        </w:rPr>
        <w:t>PODER CONCEDENTE</w:t>
      </w:r>
      <w:r>
        <w:rPr>
          <w:rFonts w:ascii="Cambria" w:eastAsia="Cambria" w:hAnsi="Cambria" w:cs="Cambria"/>
          <w:color w:val="000000"/>
          <w:szCs w:val="24"/>
        </w:rPr>
        <w:t xml:space="preserve"> cópia dos instrumentos contratuais relacionados aos serviços subcontratados, compra de bens, materiais e equipamentos;</w:t>
      </w:r>
    </w:p>
    <w:p w14:paraId="775CA2E6" w14:textId="77777777" w:rsidR="00015F91" w:rsidRDefault="00E306F4">
      <w:pPr>
        <w:numPr>
          <w:ilvl w:val="0"/>
          <w:numId w:val="4"/>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encaminhar ao </w:t>
      </w:r>
      <w:r>
        <w:rPr>
          <w:rFonts w:ascii="Cambria" w:eastAsia="Cambria" w:hAnsi="Cambria" w:cs="Cambria"/>
          <w:b/>
          <w:color w:val="000000"/>
          <w:szCs w:val="24"/>
        </w:rPr>
        <w:t>PODER CONCEDENTE</w:t>
      </w:r>
      <w:r>
        <w:rPr>
          <w:rFonts w:ascii="Cambria" w:eastAsia="Cambria" w:hAnsi="Cambria" w:cs="Cambria"/>
          <w:color w:val="000000"/>
          <w:szCs w:val="24"/>
        </w:rPr>
        <w:t>, quando solicitado, cópia dos instrumentos contratuais relacionados aos eventuais serviços que geram receitas alternativas, complementares, acessórias e de projetos associados;</w:t>
      </w:r>
    </w:p>
    <w:p w14:paraId="775CA2E7" w14:textId="77777777" w:rsidR="00015F91" w:rsidRDefault="00E306F4">
      <w:pPr>
        <w:numPr>
          <w:ilvl w:val="0"/>
          <w:numId w:val="4"/>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providenciar, antes do início dos </w:t>
      </w:r>
      <w:r>
        <w:rPr>
          <w:rFonts w:ascii="Cambria" w:eastAsia="Cambria" w:hAnsi="Cambria" w:cs="Cambria"/>
          <w:b/>
          <w:color w:val="000000"/>
          <w:szCs w:val="24"/>
        </w:rPr>
        <w:t>SERVIÇOS</w:t>
      </w:r>
      <w:r>
        <w:rPr>
          <w:rFonts w:ascii="Cambria" w:eastAsia="Cambria" w:hAnsi="Cambria" w:cs="Cambria"/>
          <w:color w:val="000000"/>
          <w:szCs w:val="24"/>
        </w:rPr>
        <w:t xml:space="preserve">, que todos os seus empregados direcionados à operação sejam registrados, tenham seus assentamentos devidamente anotados em carteiras de trabalho ou mantenham contrato de prestação de serviço, atendidas as exigências da legislação previdenciária e trabalhista em vigor. Toda a documentação exigida, bem como a ficha de registro do empregado deve ser encaminhada, em formato digital, ao </w:t>
      </w:r>
      <w:r>
        <w:rPr>
          <w:rFonts w:ascii="Cambria" w:eastAsia="Cambria" w:hAnsi="Cambria" w:cs="Cambria"/>
          <w:b/>
          <w:color w:val="000000"/>
          <w:szCs w:val="24"/>
        </w:rPr>
        <w:t>PODER CONCEDENTE</w:t>
      </w:r>
      <w:r>
        <w:rPr>
          <w:rFonts w:ascii="Cambria" w:eastAsia="Cambria" w:hAnsi="Cambria" w:cs="Cambria"/>
          <w:color w:val="000000"/>
          <w:szCs w:val="24"/>
        </w:rPr>
        <w:t xml:space="preserve">, para fins de arquivamento e acompanhamento dos funcionários da </w:t>
      </w:r>
      <w:r>
        <w:rPr>
          <w:rFonts w:ascii="Cambria" w:eastAsia="Cambria" w:hAnsi="Cambria" w:cs="Cambria"/>
          <w:b/>
          <w:color w:val="000000"/>
          <w:szCs w:val="24"/>
        </w:rPr>
        <w:t>CONCESSIONÁRIA</w:t>
      </w:r>
      <w:r>
        <w:rPr>
          <w:rFonts w:ascii="Cambria" w:eastAsia="Cambria" w:hAnsi="Cambria" w:cs="Cambria"/>
          <w:color w:val="000000"/>
          <w:szCs w:val="24"/>
        </w:rPr>
        <w:t>;</w:t>
      </w:r>
    </w:p>
    <w:p w14:paraId="775CA2E8" w14:textId="77777777" w:rsidR="00015F91" w:rsidRDefault="00E306F4">
      <w:pPr>
        <w:numPr>
          <w:ilvl w:val="0"/>
          <w:numId w:val="4"/>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aderir às campanhas educativas, informativas, operacionais e congêneres, em consonância e de acordo com as diretrizes do </w:t>
      </w:r>
      <w:r>
        <w:rPr>
          <w:rFonts w:ascii="Cambria" w:eastAsia="Cambria" w:hAnsi="Cambria" w:cs="Cambria"/>
          <w:b/>
          <w:color w:val="000000"/>
          <w:szCs w:val="24"/>
        </w:rPr>
        <w:t>PODER CONCEDENTE</w:t>
      </w:r>
      <w:r>
        <w:rPr>
          <w:rFonts w:ascii="Cambria" w:eastAsia="Cambria" w:hAnsi="Cambria" w:cs="Cambria"/>
          <w:color w:val="000000"/>
          <w:szCs w:val="24"/>
        </w:rPr>
        <w:t>;</w:t>
      </w:r>
    </w:p>
    <w:p w14:paraId="775CA2E9" w14:textId="77777777" w:rsidR="00015F91" w:rsidRDefault="00E306F4">
      <w:pPr>
        <w:numPr>
          <w:ilvl w:val="0"/>
          <w:numId w:val="4"/>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recrutar toda mão de obra e fornecer equipamentos e materiais necessários à prestação dos serviços, consoante as responsabilidades e atribuições delineadas neste </w:t>
      </w:r>
      <w:r>
        <w:rPr>
          <w:rFonts w:ascii="Cambria" w:eastAsia="Cambria" w:hAnsi="Cambria" w:cs="Cambria"/>
          <w:b/>
          <w:color w:val="000000"/>
          <w:szCs w:val="24"/>
        </w:rPr>
        <w:t>CONTRATO</w:t>
      </w:r>
      <w:r>
        <w:rPr>
          <w:rFonts w:ascii="Cambria" w:eastAsia="Cambria" w:hAnsi="Cambria" w:cs="Cambria"/>
          <w:color w:val="000000"/>
          <w:szCs w:val="24"/>
        </w:rPr>
        <w:t xml:space="preserve"> e em seus </w:t>
      </w:r>
      <w:r>
        <w:rPr>
          <w:rFonts w:ascii="Cambria" w:eastAsia="Cambria" w:hAnsi="Cambria" w:cs="Cambria"/>
          <w:b/>
          <w:color w:val="000000"/>
          <w:szCs w:val="24"/>
        </w:rPr>
        <w:t>ANEXOS</w:t>
      </w:r>
      <w:r>
        <w:rPr>
          <w:rFonts w:ascii="Cambria" w:eastAsia="Cambria" w:hAnsi="Cambria" w:cs="Cambria"/>
          <w:color w:val="000000"/>
          <w:szCs w:val="24"/>
        </w:rPr>
        <w:t>;</w:t>
      </w:r>
    </w:p>
    <w:p w14:paraId="775CA2EA" w14:textId="77777777" w:rsidR="00015F91" w:rsidRDefault="00E306F4">
      <w:pPr>
        <w:numPr>
          <w:ilvl w:val="0"/>
          <w:numId w:val="4"/>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submeter à análise e aprovação do </w:t>
      </w:r>
      <w:r>
        <w:rPr>
          <w:rFonts w:ascii="Cambria" w:eastAsia="Cambria" w:hAnsi="Cambria" w:cs="Cambria"/>
          <w:b/>
          <w:color w:val="000000"/>
          <w:szCs w:val="24"/>
        </w:rPr>
        <w:t>PODER CONCEDENTE</w:t>
      </w:r>
      <w:r>
        <w:rPr>
          <w:rFonts w:ascii="Cambria" w:eastAsia="Cambria" w:hAnsi="Cambria" w:cs="Cambria"/>
          <w:color w:val="000000"/>
          <w:szCs w:val="24"/>
        </w:rPr>
        <w:t xml:space="preserve"> eventuais propostas de reformulações de operação, desde que atendidos as referências apresentadas neste </w:t>
      </w:r>
      <w:r>
        <w:rPr>
          <w:rFonts w:ascii="Cambria" w:eastAsia="Cambria" w:hAnsi="Cambria" w:cs="Cambria"/>
          <w:b/>
          <w:color w:val="000000"/>
          <w:szCs w:val="24"/>
        </w:rPr>
        <w:t>CONTRATO</w:t>
      </w:r>
      <w:r>
        <w:rPr>
          <w:rFonts w:ascii="Cambria" w:eastAsia="Cambria" w:hAnsi="Cambria" w:cs="Cambria"/>
          <w:color w:val="000000"/>
          <w:szCs w:val="24"/>
        </w:rPr>
        <w:t xml:space="preserve"> e em seus </w:t>
      </w:r>
      <w:r>
        <w:rPr>
          <w:rFonts w:ascii="Cambria" w:eastAsia="Cambria" w:hAnsi="Cambria" w:cs="Cambria"/>
          <w:b/>
          <w:color w:val="000000"/>
          <w:szCs w:val="24"/>
        </w:rPr>
        <w:t>ANEXOS</w:t>
      </w:r>
      <w:r>
        <w:rPr>
          <w:rFonts w:ascii="Cambria" w:eastAsia="Cambria" w:hAnsi="Cambria" w:cs="Cambria"/>
          <w:color w:val="000000"/>
          <w:szCs w:val="24"/>
        </w:rPr>
        <w:t xml:space="preserve"> e respeitada a legislação em vigor;</w:t>
      </w:r>
    </w:p>
    <w:p w14:paraId="775CA2EB" w14:textId="77777777" w:rsidR="00015F91" w:rsidRDefault="00E306F4">
      <w:pPr>
        <w:numPr>
          <w:ilvl w:val="0"/>
          <w:numId w:val="4"/>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lastRenderedPageBreak/>
        <w:t xml:space="preserve">submeter à aprovação do </w:t>
      </w:r>
      <w:r>
        <w:rPr>
          <w:rFonts w:ascii="Cambria" w:eastAsia="Cambria" w:hAnsi="Cambria" w:cs="Cambria"/>
          <w:b/>
          <w:color w:val="000000"/>
          <w:szCs w:val="24"/>
        </w:rPr>
        <w:t>PODER CONCEDENTE</w:t>
      </w:r>
      <w:r>
        <w:rPr>
          <w:rFonts w:ascii="Cambria" w:eastAsia="Cambria" w:hAnsi="Cambria" w:cs="Cambria"/>
          <w:color w:val="000000"/>
          <w:szCs w:val="24"/>
        </w:rPr>
        <w:t xml:space="preserve"> propostas de implantação de melhorias dos serviços e de novas tecnologias;</w:t>
      </w:r>
    </w:p>
    <w:p w14:paraId="775CA2EC" w14:textId="77777777" w:rsidR="00015F91" w:rsidRDefault="00E306F4">
      <w:pPr>
        <w:numPr>
          <w:ilvl w:val="0"/>
          <w:numId w:val="4"/>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atender, de forma adequada, o público em geral e os </w:t>
      </w:r>
      <w:r>
        <w:rPr>
          <w:rFonts w:ascii="Cambria" w:eastAsia="Cambria" w:hAnsi="Cambria" w:cs="Cambria"/>
          <w:b/>
          <w:color w:val="000000"/>
          <w:szCs w:val="24"/>
        </w:rPr>
        <w:t>USUÁRIOS</w:t>
      </w:r>
      <w:r>
        <w:rPr>
          <w:rFonts w:ascii="Cambria" w:eastAsia="Cambria" w:hAnsi="Cambria" w:cs="Cambria"/>
          <w:color w:val="000000"/>
          <w:szCs w:val="24"/>
        </w:rPr>
        <w:t>, em particular;</w:t>
      </w:r>
    </w:p>
    <w:p w14:paraId="775CA2ED" w14:textId="77777777" w:rsidR="00015F91" w:rsidRDefault="00E306F4">
      <w:pPr>
        <w:numPr>
          <w:ilvl w:val="0"/>
          <w:numId w:val="4"/>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manter os </w:t>
      </w:r>
      <w:r>
        <w:rPr>
          <w:rFonts w:ascii="Cambria" w:eastAsia="Cambria" w:hAnsi="Cambria" w:cs="Cambria"/>
          <w:b/>
          <w:color w:val="000000"/>
          <w:szCs w:val="24"/>
        </w:rPr>
        <w:t>SERVIÇOS</w:t>
      </w:r>
      <w:r>
        <w:rPr>
          <w:rFonts w:ascii="Cambria" w:eastAsia="Cambria" w:hAnsi="Cambria" w:cs="Cambria"/>
          <w:color w:val="000000"/>
          <w:szCs w:val="24"/>
        </w:rPr>
        <w:t xml:space="preserve"> executados em conformidade com as determinações da Lei nº 6.514 de 22/12/1977, Capítulo V Título 2, regulamentada pela Portaria 3.214 de 08/06/1978 do Ministério do Trabalho (e alterações posteriores), bem como as Normas de Engenharia, Segurança e Medicina do Trabalho específicas, em especial à Norma Regulamentadora nº 10;</w:t>
      </w:r>
    </w:p>
    <w:p w14:paraId="775CA2EE" w14:textId="77777777" w:rsidR="00015F91" w:rsidRDefault="00E306F4">
      <w:pPr>
        <w:numPr>
          <w:ilvl w:val="0"/>
          <w:numId w:val="4"/>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possuir serviço especializado em Engenharia, Segurança e Medicina do Trabalho, devidamente registrado na Delegacia Regional do Trabalho, assim como instituir uma CIPA - Comissão Interna de Prevenção de Acidentes;</w:t>
      </w:r>
    </w:p>
    <w:p w14:paraId="775CA2EF" w14:textId="77777777" w:rsidR="00015F91" w:rsidRDefault="00E306F4">
      <w:pPr>
        <w:numPr>
          <w:ilvl w:val="0"/>
          <w:numId w:val="4"/>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prover que os funcionários sob sua responsabilidade ou de prepostos estejam devidamente uniformizados com roupas profissionais em bom estado e portando cartões individuais de identificação, bem como todos os EPIs - Equipamentos de Proteção Individuais e EPCs - Equipamentos de Proteção Coletivos eventualmente necessários à segurança das atividades em curso;</w:t>
      </w:r>
    </w:p>
    <w:p w14:paraId="775CA2F0" w14:textId="77777777" w:rsidR="00015F91" w:rsidRDefault="00E306F4">
      <w:pPr>
        <w:numPr>
          <w:ilvl w:val="0"/>
          <w:numId w:val="4"/>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manter, para todas as atividades eventualmente relacionadas a serviços de engenharia, a competente regularidade perante os órgãos reguladores de exercício da profissão exigindo o mesmo de terceiros contratados;</w:t>
      </w:r>
    </w:p>
    <w:p w14:paraId="775CA2F1" w14:textId="77777777" w:rsidR="00015F91" w:rsidRDefault="00E306F4">
      <w:pPr>
        <w:numPr>
          <w:ilvl w:val="0"/>
          <w:numId w:val="4"/>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manter seu acervo documental de acordo com o disposto na Lei Federal nº 8.159/91 e demais normas aplicáveis;</w:t>
      </w:r>
    </w:p>
    <w:p w14:paraId="775CA2F2" w14:textId="77777777" w:rsidR="00015F91" w:rsidRDefault="00E306F4">
      <w:pPr>
        <w:numPr>
          <w:ilvl w:val="0"/>
          <w:numId w:val="4"/>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adotar medidas para responsabilização por danos que seus agentes causarem a terceiros, bem como responder pelos danos que seus agentes causarem aos </w:t>
      </w:r>
      <w:r>
        <w:rPr>
          <w:rFonts w:ascii="Cambria" w:eastAsia="Cambria" w:hAnsi="Cambria" w:cs="Cambria"/>
          <w:b/>
          <w:color w:val="000000"/>
          <w:szCs w:val="24"/>
        </w:rPr>
        <w:t>USUÁRIOS</w:t>
      </w:r>
      <w:r>
        <w:rPr>
          <w:rFonts w:ascii="Cambria" w:eastAsia="Cambria" w:hAnsi="Cambria" w:cs="Cambria"/>
          <w:color w:val="000000"/>
          <w:szCs w:val="24"/>
        </w:rPr>
        <w:t xml:space="preserve">, a terceiros e, quando for o caso, ao </w:t>
      </w:r>
      <w:r>
        <w:rPr>
          <w:rFonts w:ascii="Cambria" w:eastAsia="Cambria" w:hAnsi="Cambria" w:cs="Cambria"/>
          <w:b/>
          <w:color w:val="000000"/>
          <w:szCs w:val="24"/>
        </w:rPr>
        <w:t>PODER CONCEDENTE</w:t>
      </w:r>
      <w:r>
        <w:rPr>
          <w:rFonts w:ascii="Cambria" w:eastAsia="Cambria" w:hAnsi="Cambria" w:cs="Cambria"/>
          <w:color w:val="000000"/>
          <w:szCs w:val="24"/>
        </w:rPr>
        <w:t>, assegurado o direito de regresso contra o responsável nos casos de dolo ou culpa;</w:t>
      </w:r>
    </w:p>
    <w:p w14:paraId="775CA2F3" w14:textId="77777777" w:rsidR="00015F91" w:rsidRDefault="00E306F4">
      <w:pPr>
        <w:numPr>
          <w:ilvl w:val="0"/>
          <w:numId w:val="4"/>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apresentar, até 30 (trinta) dias do encerramento de cada trimestre, as demonstrações contábeis em conformidade com a legislação societária, bem como os balancetes mensais de fechamento, devidamente assinados pelo contador responsável;</w:t>
      </w:r>
    </w:p>
    <w:p w14:paraId="775CA2F4" w14:textId="77777777" w:rsidR="00015F91" w:rsidRDefault="00E306F4">
      <w:pPr>
        <w:numPr>
          <w:ilvl w:val="0"/>
          <w:numId w:val="4"/>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lastRenderedPageBreak/>
        <w:t xml:space="preserve">designar um responsável técnico à frente das atividades dos </w:t>
      </w:r>
      <w:r>
        <w:rPr>
          <w:rFonts w:ascii="Cambria" w:eastAsia="Cambria" w:hAnsi="Cambria" w:cs="Cambria"/>
          <w:b/>
          <w:color w:val="000000"/>
          <w:szCs w:val="24"/>
        </w:rPr>
        <w:t>SERVIÇOS</w:t>
      </w:r>
      <w:r>
        <w:rPr>
          <w:rFonts w:ascii="Cambria" w:eastAsia="Cambria" w:hAnsi="Cambria" w:cs="Cambria"/>
          <w:color w:val="000000"/>
          <w:szCs w:val="24"/>
        </w:rPr>
        <w:t xml:space="preserve">, com poderes para representar a </w:t>
      </w:r>
      <w:r>
        <w:rPr>
          <w:rFonts w:ascii="Cambria" w:eastAsia="Cambria" w:hAnsi="Cambria" w:cs="Cambria"/>
          <w:b/>
          <w:color w:val="000000"/>
          <w:szCs w:val="24"/>
        </w:rPr>
        <w:t>CONCESSIONÁRIA</w:t>
      </w:r>
      <w:r>
        <w:rPr>
          <w:rFonts w:ascii="Cambria" w:eastAsia="Cambria" w:hAnsi="Cambria" w:cs="Cambria"/>
          <w:color w:val="000000"/>
          <w:szCs w:val="24"/>
        </w:rPr>
        <w:t xml:space="preserve"> perante a fiscalização do </w:t>
      </w:r>
      <w:r>
        <w:rPr>
          <w:rFonts w:ascii="Cambria" w:eastAsia="Cambria" w:hAnsi="Cambria" w:cs="Cambria"/>
          <w:b/>
          <w:color w:val="000000"/>
          <w:szCs w:val="24"/>
        </w:rPr>
        <w:t>PODER CONCEDENTE</w:t>
      </w:r>
      <w:r>
        <w:rPr>
          <w:rFonts w:ascii="Cambria" w:eastAsia="Cambria" w:hAnsi="Cambria" w:cs="Cambria"/>
          <w:color w:val="000000"/>
          <w:szCs w:val="24"/>
        </w:rPr>
        <w:t xml:space="preserve">; </w:t>
      </w:r>
    </w:p>
    <w:p w14:paraId="775CA2F5" w14:textId="5587FF94" w:rsidR="00015F91" w:rsidRDefault="00E306F4">
      <w:pPr>
        <w:numPr>
          <w:ilvl w:val="0"/>
          <w:numId w:val="4"/>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manter e conservar todos os bens, equipamentos e instalações vinculadas à </w:t>
      </w:r>
      <w:r>
        <w:rPr>
          <w:rFonts w:ascii="Cambria" w:eastAsia="Cambria" w:hAnsi="Cambria" w:cs="Cambria"/>
          <w:b/>
          <w:color w:val="000000"/>
          <w:szCs w:val="24"/>
        </w:rPr>
        <w:t>CONCESSÃO</w:t>
      </w:r>
      <w:r>
        <w:rPr>
          <w:rFonts w:ascii="Cambria" w:eastAsia="Cambria" w:hAnsi="Cambria" w:cs="Cambria"/>
          <w:color w:val="000000"/>
          <w:szCs w:val="24"/>
        </w:rPr>
        <w:t xml:space="preserve"> em perfeitas condições de funcionamento, promover as substituições demandadas em função do desgaste ou superação tecnológica ou, ainda, promover os reparos ou modernizações necessárias à boa execução e à preservação da adequação das atividades e serviços, conforme determinado neste </w:t>
      </w:r>
      <w:r>
        <w:rPr>
          <w:rFonts w:ascii="Cambria" w:eastAsia="Cambria" w:hAnsi="Cambria" w:cs="Cambria"/>
          <w:b/>
          <w:color w:val="000000"/>
          <w:szCs w:val="24"/>
        </w:rPr>
        <w:t>CONTRATO</w:t>
      </w:r>
      <w:r>
        <w:rPr>
          <w:rFonts w:ascii="Cambria" w:eastAsia="Cambria" w:hAnsi="Cambria" w:cs="Cambria"/>
          <w:color w:val="000000"/>
          <w:szCs w:val="24"/>
        </w:rPr>
        <w:t xml:space="preserve">; </w:t>
      </w:r>
    </w:p>
    <w:p w14:paraId="775CA2F6" w14:textId="06F27153" w:rsidR="00015F91" w:rsidRDefault="00E306F4">
      <w:pPr>
        <w:numPr>
          <w:ilvl w:val="0"/>
          <w:numId w:val="4"/>
        </w:numPr>
        <w:pBdr>
          <w:top w:val="nil"/>
          <w:left w:val="nil"/>
          <w:bottom w:val="nil"/>
          <w:right w:val="nil"/>
          <w:between w:val="nil"/>
        </w:pBdr>
        <w:spacing w:after="288"/>
        <w:ind w:left="567" w:hanging="283"/>
        <w:rPr>
          <w:rFonts w:ascii="Cambria" w:eastAsia="Cambria" w:hAnsi="Cambria" w:cs="Cambria"/>
          <w:color w:val="000000"/>
          <w:szCs w:val="24"/>
        </w:rPr>
      </w:pPr>
      <w:r>
        <w:rPr>
          <w:rFonts w:ascii="Cambria" w:eastAsia="Cambria" w:hAnsi="Cambria" w:cs="Cambria"/>
          <w:color w:val="000000"/>
          <w:szCs w:val="24"/>
        </w:rPr>
        <w:t>assumir o ônus financeiro por eventuais desapropriações</w:t>
      </w:r>
      <w:r w:rsidR="008C4152">
        <w:rPr>
          <w:rFonts w:ascii="Cambria" w:eastAsia="Cambria" w:hAnsi="Cambria" w:cs="Cambria"/>
          <w:color w:val="000000"/>
          <w:szCs w:val="24"/>
        </w:rPr>
        <w:t xml:space="preserve">; e </w:t>
      </w:r>
    </w:p>
    <w:p w14:paraId="5B69F2C2" w14:textId="4459094E" w:rsidR="008C4152" w:rsidRPr="008C4152" w:rsidRDefault="008C4152" w:rsidP="008C4152">
      <w:pPr>
        <w:numPr>
          <w:ilvl w:val="0"/>
          <w:numId w:val="4"/>
        </w:numPr>
        <w:pBdr>
          <w:top w:val="nil"/>
          <w:left w:val="nil"/>
          <w:bottom w:val="nil"/>
          <w:right w:val="nil"/>
          <w:between w:val="nil"/>
        </w:pBdr>
        <w:spacing w:after="288"/>
        <w:ind w:left="567" w:hanging="283"/>
        <w:rPr>
          <w:rFonts w:ascii="Cambria" w:eastAsia="Cambria" w:hAnsi="Cambria" w:cs="Cambria"/>
          <w:color w:val="000000"/>
          <w:szCs w:val="24"/>
        </w:rPr>
      </w:pPr>
      <w:r w:rsidRPr="008C4152">
        <w:rPr>
          <w:rFonts w:ascii="Cambria" w:eastAsia="Cambria" w:hAnsi="Cambria" w:cs="Cambria"/>
          <w:color w:val="000000"/>
          <w:szCs w:val="24"/>
        </w:rPr>
        <w:t xml:space="preserve">Cumprir </w:t>
      </w:r>
      <w:r>
        <w:rPr>
          <w:rFonts w:ascii="Cambria" w:eastAsia="Cambria" w:hAnsi="Cambria" w:cs="Cambria"/>
          <w:color w:val="000000"/>
          <w:szCs w:val="24"/>
        </w:rPr>
        <w:t xml:space="preserve">as </w:t>
      </w:r>
      <w:r w:rsidRPr="008C4152">
        <w:rPr>
          <w:rFonts w:ascii="Cambria" w:eastAsia="Cambria" w:hAnsi="Cambria" w:cs="Cambria"/>
          <w:b/>
          <w:bCs/>
          <w:color w:val="000000"/>
          <w:szCs w:val="24"/>
        </w:rPr>
        <w:t>METAS</w:t>
      </w:r>
      <w:r>
        <w:rPr>
          <w:rFonts w:ascii="Cambria" w:eastAsia="Cambria" w:hAnsi="Cambria" w:cs="Cambria"/>
          <w:color w:val="000000"/>
          <w:szCs w:val="24"/>
        </w:rPr>
        <w:t xml:space="preserve"> e</w:t>
      </w:r>
      <w:r w:rsidRPr="008C4152">
        <w:rPr>
          <w:rFonts w:ascii="Cambria" w:eastAsia="Cambria" w:hAnsi="Cambria" w:cs="Cambria"/>
          <w:color w:val="000000"/>
          <w:szCs w:val="24"/>
        </w:rPr>
        <w:t xml:space="preserve"> </w:t>
      </w:r>
      <w:r w:rsidRPr="008C4152">
        <w:rPr>
          <w:rFonts w:ascii="Cambria" w:eastAsia="Cambria" w:hAnsi="Cambria" w:cs="Cambria"/>
          <w:b/>
          <w:bCs/>
          <w:color w:val="000000"/>
          <w:szCs w:val="24"/>
        </w:rPr>
        <w:t xml:space="preserve">INDICADORES </w:t>
      </w:r>
      <w:r w:rsidRPr="008C4152">
        <w:rPr>
          <w:rFonts w:ascii="Cambria" w:eastAsia="Cambria" w:hAnsi="Cambria" w:cs="Cambria"/>
          <w:color w:val="000000"/>
          <w:szCs w:val="24"/>
        </w:rPr>
        <w:t>estabelecidos no</w:t>
      </w:r>
      <w:r>
        <w:rPr>
          <w:rFonts w:ascii="Cambria" w:eastAsia="Cambria" w:hAnsi="Cambria" w:cs="Cambria"/>
          <w:color w:val="000000"/>
          <w:szCs w:val="24"/>
        </w:rPr>
        <w:t xml:space="preserve"> </w:t>
      </w:r>
      <w:r w:rsidRPr="008C4152">
        <w:rPr>
          <w:rFonts w:ascii="Cambria" w:eastAsia="Cambria" w:hAnsi="Cambria" w:cs="Cambria"/>
          <w:b/>
          <w:bCs/>
          <w:color w:val="000000"/>
          <w:szCs w:val="24"/>
        </w:rPr>
        <w:t>ANEXO II - TERMO DE REFERÊNCIA</w:t>
      </w:r>
    </w:p>
    <w:p w14:paraId="775CA2F7" w14:textId="77777777" w:rsidR="00015F91" w:rsidRDefault="00E306F4">
      <w:pPr>
        <w:spacing w:before="288" w:after="288"/>
        <w:rPr>
          <w:rFonts w:ascii="Cambria" w:eastAsia="Cambria" w:hAnsi="Cambria" w:cs="Cambria"/>
        </w:rPr>
      </w:pPr>
      <w:r>
        <w:rPr>
          <w:rFonts w:ascii="Cambria" w:eastAsia="Cambria" w:hAnsi="Cambria" w:cs="Cambria"/>
        </w:rPr>
        <w:t xml:space="preserve">11.2. A </w:t>
      </w:r>
      <w:r>
        <w:rPr>
          <w:rFonts w:ascii="Cambria" w:eastAsia="Cambria" w:hAnsi="Cambria" w:cs="Cambria"/>
          <w:b/>
        </w:rPr>
        <w:t>CONCESSIONÁRIA</w:t>
      </w:r>
      <w:r>
        <w:rPr>
          <w:rFonts w:ascii="Cambria" w:eastAsia="Cambria" w:hAnsi="Cambria" w:cs="Cambria"/>
        </w:rPr>
        <w:t xml:space="preserve"> deverá ceder, para acervo do </w:t>
      </w:r>
      <w:r>
        <w:rPr>
          <w:rFonts w:ascii="Cambria" w:eastAsia="Cambria" w:hAnsi="Cambria" w:cs="Cambria"/>
          <w:b/>
        </w:rPr>
        <w:t>PODER CONCEDENTE</w:t>
      </w:r>
      <w:r>
        <w:rPr>
          <w:rFonts w:ascii="Cambria" w:eastAsia="Cambria" w:hAnsi="Cambria" w:cs="Cambria"/>
        </w:rPr>
        <w:t xml:space="preserve">, todos os projetos, planos, plantas, softwares e outros documentos, de qualquer natureza, que se revelem necessários ao desempenho das funções indicadas no </w:t>
      </w:r>
      <w:r>
        <w:rPr>
          <w:rFonts w:ascii="Cambria" w:eastAsia="Cambria" w:hAnsi="Cambria" w:cs="Cambria"/>
          <w:b/>
        </w:rPr>
        <w:t>CONTRATO</w:t>
      </w:r>
      <w:r>
        <w:rPr>
          <w:rFonts w:ascii="Cambria" w:eastAsia="Cambria" w:hAnsi="Cambria" w:cs="Cambria"/>
        </w:rPr>
        <w:t xml:space="preserve">, e que tenham sido especificamente adquiridos ou criados no desenvolvimento das atividades do </w:t>
      </w:r>
      <w:r>
        <w:rPr>
          <w:rFonts w:ascii="Cambria" w:eastAsia="Cambria" w:hAnsi="Cambria" w:cs="Cambria"/>
          <w:b/>
        </w:rPr>
        <w:t>CONTRATO</w:t>
      </w:r>
      <w:r>
        <w:rPr>
          <w:rFonts w:ascii="Cambria" w:eastAsia="Cambria" w:hAnsi="Cambria" w:cs="Cambria"/>
        </w:rPr>
        <w:t xml:space="preserve">, devendo, ainda, observar o dever de guarda dos referidos documentos pelo prazo de vigência do </w:t>
      </w:r>
      <w:r>
        <w:rPr>
          <w:rFonts w:ascii="Cambria" w:eastAsia="Cambria" w:hAnsi="Cambria" w:cs="Cambria"/>
          <w:b/>
        </w:rPr>
        <w:t>CONTRATO</w:t>
      </w:r>
      <w:r>
        <w:rPr>
          <w:rFonts w:ascii="Cambria" w:eastAsia="Cambria" w:hAnsi="Cambria" w:cs="Cambria"/>
        </w:rPr>
        <w:t>.</w:t>
      </w:r>
    </w:p>
    <w:p w14:paraId="775CA2F8"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11.2.1. Os direitos de propriedade intelectual sobre os estudos e projetos elaborados para os fins específicos das atividades integradas na </w:t>
      </w:r>
      <w:r>
        <w:rPr>
          <w:rFonts w:ascii="Cambria" w:eastAsia="Cambria" w:hAnsi="Cambria" w:cs="Cambria"/>
          <w:b/>
        </w:rPr>
        <w:t>CONCESSÃO</w:t>
      </w:r>
      <w:r>
        <w:rPr>
          <w:rFonts w:ascii="Cambria" w:eastAsia="Cambria" w:hAnsi="Cambria" w:cs="Cambria"/>
        </w:rPr>
        <w:t xml:space="preserve">, bem como projetos, planos, plantas, documentos e outros materiais referidos na Cláusula 11.2, serão transmitidos sem ônus e em regime de exclusividade ao </w:t>
      </w:r>
      <w:r>
        <w:rPr>
          <w:rFonts w:ascii="Cambria" w:eastAsia="Cambria" w:hAnsi="Cambria" w:cs="Cambria"/>
          <w:b/>
        </w:rPr>
        <w:t>PODER CONCEDENTE</w:t>
      </w:r>
      <w:r>
        <w:rPr>
          <w:rFonts w:ascii="Cambria" w:eastAsia="Cambria" w:hAnsi="Cambria" w:cs="Cambria"/>
        </w:rPr>
        <w:t xml:space="preserve"> a qualquer tempo, competindo à </w:t>
      </w:r>
      <w:r>
        <w:rPr>
          <w:rFonts w:ascii="Cambria" w:eastAsia="Cambria" w:hAnsi="Cambria" w:cs="Cambria"/>
          <w:b/>
        </w:rPr>
        <w:t>CONCESSIONÁRIA</w:t>
      </w:r>
      <w:r>
        <w:rPr>
          <w:rFonts w:ascii="Cambria" w:eastAsia="Cambria" w:hAnsi="Cambria" w:cs="Cambria"/>
        </w:rPr>
        <w:t xml:space="preserve"> adotar todas as medidas necessárias para este fim.</w:t>
      </w:r>
    </w:p>
    <w:p w14:paraId="775CA2F9" w14:textId="77777777" w:rsidR="00015F91" w:rsidRDefault="00E306F4">
      <w:pPr>
        <w:spacing w:before="288" w:after="288"/>
        <w:rPr>
          <w:rFonts w:ascii="Cambria" w:eastAsia="Cambria" w:hAnsi="Cambria" w:cs="Cambria"/>
        </w:rPr>
      </w:pPr>
      <w:r>
        <w:rPr>
          <w:rFonts w:ascii="Cambria" w:eastAsia="Cambria" w:hAnsi="Cambria" w:cs="Cambria"/>
        </w:rPr>
        <w:t xml:space="preserve">11.3. A </w:t>
      </w:r>
      <w:r>
        <w:rPr>
          <w:rFonts w:ascii="Cambria" w:eastAsia="Cambria" w:hAnsi="Cambria" w:cs="Cambria"/>
          <w:b/>
        </w:rPr>
        <w:t>CONCESSIONÁRIA</w:t>
      </w:r>
      <w:r>
        <w:rPr>
          <w:rFonts w:ascii="Cambria" w:eastAsia="Cambria" w:hAnsi="Cambria" w:cs="Cambria"/>
        </w:rPr>
        <w:t xml:space="preserve"> deverá, na data de assinatura do </w:t>
      </w:r>
      <w:r>
        <w:rPr>
          <w:rFonts w:ascii="Cambria" w:eastAsia="Cambria" w:hAnsi="Cambria" w:cs="Cambria"/>
          <w:b/>
        </w:rPr>
        <w:t>CONTRATO</w:t>
      </w:r>
      <w:r>
        <w:rPr>
          <w:rFonts w:ascii="Cambria" w:eastAsia="Cambria" w:hAnsi="Cambria" w:cs="Cambria"/>
        </w:rPr>
        <w:t xml:space="preserve">, indicar por escrito ao </w:t>
      </w:r>
      <w:r>
        <w:rPr>
          <w:rFonts w:ascii="Cambria" w:eastAsia="Cambria" w:hAnsi="Cambria" w:cs="Cambria"/>
          <w:b/>
        </w:rPr>
        <w:t>PODER CONCEDENTE</w:t>
      </w:r>
      <w:r>
        <w:rPr>
          <w:rFonts w:ascii="Cambria" w:eastAsia="Cambria" w:hAnsi="Cambria" w:cs="Cambria"/>
        </w:rPr>
        <w:t xml:space="preserve"> o nome e respectivo cargo do empregado ou representante por ela designado como principal responsável pela gestão do </w:t>
      </w:r>
      <w:r>
        <w:rPr>
          <w:rFonts w:ascii="Cambria" w:eastAsia="Cambria" w:hAnsi="Cambria" w:cs="Cambria"/>
          <w:b/>
        </w:rPr>
        <w:lastRenderedPageBreak/>
        <w:t>CONTRATO</w:t>
      </w:r>
      <w:r>
        <w:rPr>
          <w:rFonts w:ascii="Cambria" w:eastAsia="Cambria" w:hAnsi="Cambria" w:cs="Cambria"/>
        </w:rPr>
        <w:t xml:space="preserve"> (“Representante da </w:t>
      </w:r>
      <w:r>
        <w:rPr>
          <w:rFonts w:ascii="Cambria" w:eastAsia="Cambria" w:hAnsi="Cambria" w:cs="Cambria"/>
          <w:b/>
        </w:rPr>
        <w:t>CONCESSIONÁRIA</w:t>
      </w:r>
      <w:r>
        <w:rPr>
          <w:rFonts w:ascii="Cambria" w:eastAsia="Cambria" w:hAnsi="Cambria" w:cs="Cambria"/>
        </w:rPr>
        <w:t>”), aos cuidados do qual deverão ser dirigidas as correspondências e notificações.</w:t>
      </w:r>
    </w:p>
    <w:p w14:paraId="775CA2FA"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11.3.1. A </w:t>
      </w:r>
      <w:r>
        <w:rPr>
          <w:rFonts w:ascii="Cambria" w:eastAsia="Cambria" w:hAnsi="Cambria" w:cs="Cambria"/>
          <w:b/>
        </w:rPr>
        <w:t>CONCESSIONÁRIA</w:t>
      </w:r>
      <w:r>
        <w:rPr>
          <w:rFonts w:ascii="Cambria" w:eastAsia="Cambria" w:hAnsi="Cambria" w:cs="Cambria"/>
        </w:rPr>
        <w:t xml:space="preserve"> deverá conceder ao Representante da </w:t>
      </w:r>
      <w:r>
        <w:rPr>
          <w:rFonts w:ascii="Cambria" w:eastAsia="Cambria" w:hAnsi="Cambria" w:cs="Cambria"/>
          <w:b/>
        </w:rPr>
        <w:t>CONCESSIONÁRIA</w:t>
      </w:r>
      <w:r>
        <w:rPr>
          <w:rFonts w:ascii="Cambria" w:eastAsia="Cambria" w:hAnsi="Cambria" w:cs="Cambria"/>
        </w:rPr>
        <w:t xml:space="preserve">, respeitadas suas disposições estatutárias, os poderes necessários para que essa pessoa adote as medidas para a satisfação de todas as exigências, deveres e obrigações previstas no </w:t>
      </w:r>
      <w:r>
        <w:rPr>
          <w:rFonts w:ascii="Cambria" w:eastAsia="Cambria" w:hAnsi="Cambria" w:cs="Cambria"/>
          <w:b/>
        </w:rPr>
        <w:t>CONTRATO</w:t>
      </w:r>
      <w:r>
        <w:rPr>
          <w:rFonts w:ascii="Cambria" w:eastAsia="Cambria" w:hAnsi="Cambria" w:cs="Cambria"/>
        </w:rPr>
        <w:t>.</w:t>
      </w:r>
    </w:p>
    <w:p w14:paraId="775CA2FB"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11.3.2. A qualquer momento durante a vigência do </w:t>
      </w:r>
      <w:r>
        <w:rPr>
          <w:rFonts w:ascii="Cambria" w:eastAsia="Cambria" w:hAnsi="Cambria" w:cs="Cambria"/>
          <w:b/>
        </w:rPr>
        <w:t>CONTRATO</w:t>
      </w:r>
      <w:r>
        <w:rPr>
          <w:rFonts w:ascii="Cambria" w:eastAsia="Cambria" w:hAnsi="Cambria" w:cs="Cambria"/>
        </w:rPr>
        <w:t xml:space="preserve">, a </w:t>
      </w:r>
      <w:r>
        <w:rPr>
          <w:rFonts w:ascii="Cambria" w:eastAsia="Cambria" w:hAnsi="Cambria" w:cs="Cambria"/>
          <w:b/>
        </w:rPr>
        <w:t xml:space="preserve">CONCESSIONÁRIA </w:t>
      </w:r>
      <w:r>
        <w:rPr>
          <w:rFonts w:ascii="Cambria" w:eastAsia="Cambria" w:hAnsi="Cambria" w:cs="Cambria"/>
        </w:rPr>
        <w:t xml:space="preserve">poderá substituir o Representante da </w:t>
      </w:r>
      <w:r>
        <w:rPr>
          <w:rFonts w:ascii="Cambria" w:eastAsia="Cambria" w:hAnsi="Cambria" w:cs="Cambria"/>
          <w:b/>
        </w:rPr>
        <w:t>CONCESSIONÁRIA</w:t>
      </w:r>
      <w:r>
        <w:rPr>
          <w:rFonts w:ascii="Cambria" w:eastAsia="Cambria" w:hAnsi="Cambria" w:cs="Cambria"/>
        </w:rPr>
        <w:t xml:space="preserve">, mediante notificação prévia ao </w:t>
      </w:r>
      <w:r>
        <w:rPr>
          <w:rFonts w:ascii="Cambria" w:eastAsia="Cambria" w:hAnsi="Cambria" w:cs="Cambria"/>
          <w:b/>
        </w:rPr>
        <w:t>PODER CONCEDENTE</w:t>
      </w:r>
      <w:r>
        <w:rPr>
          <w:rFonts w:ascii="Cambria" w:eastAsia="Cambria" w:hAnsi="Cambria" w:cs="Cambria"/>
        </w:rPr>
        <w:t>.</w:t>
      </w:r>
    </w:p>
    <w:p w14:paraId="775CA2FC" w14:textId="77777777" w:rsidR="00015F91" w:rsidRDefault="00E306F4">
      <w:pPr>
        <w:spacing w:before="288" w:after="288"/>
        <w:rPr>
          <w:rFonts w:ascii="Cambria" w:eastAsia="Cambria" w:hAnsi="Cambria" w:cs="Cambria"/>
        </w:rPr>
      </w:pPr>
      <w:r>
        <w:rPr>
          <w:rFonts w:ascii="Cambria" w:eastAsia="Cambria" w:hAnsi="Cambria" w:cs="Cambria"/>
        </w:rPr>
        <w:t xml:space="preserve">11.4. A </w:t>
      </w:r>
      <w:r>
        <w:rPr>
          <w:rFonts w:ascii="Cambria" w:eastAsia="Cambria" w:hAnsi="Cambria" w:cs="Cambria"/>
          <w:b/>
        </w:rPr>
        <w:t>CONCESSIONÁRIA</w:t>
      </w:r>
      <w:r>
        <w:rPr>
          <w:rFonts w:ascii="Cambria" w:eastAsia="Cambria" w:hAnsi="Cambria" w:cs="Cambria"/>
        </w:rPr>
        <w:t xml:space="preserve"> responderá, nos termos da legislação aplicável, por prejuízos causados a terceiros e/ou ao </w:t>
      </w:r>
      <w:r>
        <w:rPr>
          <w:rFonts w:ascii="Cambria" w:eastAsia="Cambria" w:hAnsi="Cambria" w:cs="Cambria"/>
          <w:b/>
        </w:rPr>
        <w:t>PODER CONCEDENTE</w:t>
      </w:r>
      <w:r>
        <w:rPr>
          <w:rFonts w:ascii="Cambria" w:eastAsia="Cambria" w:hAnsi="Cambria" w:cs="Cambria"/>
        </w:rPr>
        <w:t xml:space="preserve">, que tenha dado causa, por si ou seus administradores, empregados, prepostos, subcontratados e prestadores de serviços ou qualquer outra pessoa física ou jurídica a ela vinculada, no exercício das atividades abrangidas pela </w:t>
      </w:r>
      <w:r>
        <w:rPr>
          <w:rFonts w:ascii="Cambria" w:eastAsia="Cambria" w:hAnsi="Cambria" w:cs="Cambria"/>
          <w:b/>
        </w:rPr>
        <w:t>CONCESSÃO</w:t>
      </w:r>
      <w:r>
        <w:rPr>
          <w:rFonts w:ascii="Cambria" w:eastAsia="Cambria" w:hAnsi="Cambria" w:cs="Cambria"/>
        </w:rPr>
        <w:t xml:space="preserve">, sem prejuízo do direito de regresso contra terceiros, isentando o </w:t>
      </w:r>
      <w:r>
        <w:rPr>
          <w:rFonts w:ascii="Cambria" w:eastAsia="Cambria" w:hAnsi="Cambria" w:cs="Cambria"/>
          <w:b/>
        </w:rPr>
        <w:t>PODER CONCEDENTE</w:t>
      </w:r>
      <w:r>
        <w:rPr>
          <w:rFonts w:ascii="Cambria" w:eastAsia="Cambria" w:hAnsi="Cambria" w:cs="Cambria"/>
        </w:rPr>
        <w:t xml:space="preserve"> de qualquer responsabilidade decorrente ou relacionada à implantação da infraestrutura ou operação dos serviços.</w:t>
      </w:r>
    </w:p>
    <w:p w14:paraId="775CA2FD"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11.4.1. Não são consideradas, dentre outras, como ocasionada pela </w:t>
      </w:r>
      <w:r>
        <w:rPr>
          <w:rFonts w:ascii="Cambria" w:eastAsia="Cambria" w:hAnsi="Cambria" w:cs="Cambria"/>
          <w:b/>
        </w:rPr>
        <w:t>CONCESSIONÁRIA</w:t>
      </w:r>
      <w:r>
        <w:rPr>
          <w:rFonts w:ascii="Cambria" w:eastAsia="Cambria" w:hAnsi="Cambria" w:cs="Cambria"/>
        </w:rPr>
        <w:t>, eventuais indenizações decorrentes da localização de eventuais obras ou da mera existência dos serviços.</w:t>
      </w:r>
    </w:p>
    <w:p w14:paraId="775CA2FE" w14:textId="77777777" w:rsidR="00015F91" w:rsidRDefault="00E306F4">
      <w:pPr>
        <w:spacing w:before="288" w:after="288"/>
        <w:rPr>
          <w:rFonts w:ascii="Cambria" w:eastAsia="Cambria" w:hAnsi="Cambria" w:cs="Cambria"/>
        </w:rPr>
      </w:pPr>
      <w:r>
        <w:rPr>
          <w:rFonts w:ascii="Cambria" w:eastAsia="Cambria" w:hAnsi="Cambria" w:cs="Cambria"/>
        </w:rPr>
        <w:t xml:space="preserve">11.5. A </w:t>
      </w:r>
      <w:r>
        <w:rPr>
          <w:rFonts w:ascii="Cambria" w:eastAsia="Cambria" w:hAnsi="Cambria" w:cs="Cambria"/>
          <w:b/>
        </w:rPr>
        <w:t>CONCESSIONÁRIA</w:t>
      </w:r>
      <w:r>
        <w:rPr>
          <w:rFonts w:ascii="Cambria" w:eastAsia="Cambria" w:hAnsi="Cambria" w:cs="Cambria"/>
        </w:rPr>
        <w:t xml:space="preserve"> se obriga a ressarcir o </w:t>
      </w:r>
      <w:r>
        <w:rPr>
          <w:rFonts w:ascii="Cambria" w:eastAsia="Cambria" w:hAnsi="Cambria" w:cs="Cambria"/>
          <w:b/>
        </w:rPr>
        <w:t>PODER CONCEDENTE</w:t>
      </w:r>
      <w:r>
        <w:rPr>
          <w:rFonts w:ascii="Cambria" w:eastAsia="Cambria" w:hAnsi="Cambria" w:cs="Cambria"/>
        </w:rPr>
        <w:t xml:space="preserve"> de todos os eventuais desembolsos que este tiver que arcar e que sejam provenientes de determinações judiciais ou administrativas, para satisfação de obrigações originalmente imputáveis à </w:t>
      </w:r>
      <w:r>
        <w:rPr>
          <w:rFonts w:ascii="Cambria" w:eastAsia="Cambria" w:hAnsi="Cambria" w:cs="Cambria"/>
          <w:b/>
        </w:rPr>
        <w:t>CONCESSIONÁRIA</w:t>
      </w:r>
      <w:r>
        <w:rPr>
          <w:rFonts w:ascii="Cambria" w:eastAsia="Cambria" w:hAnsi="Cambria" w:cs="Cambria"/>
        </w:rPr>
        <w:t xml:space="preserve"> ou a subcontratadas desta, incluindo sem limitação reclamações trabalhistas propostas por empregados ou terceiros vinculados à </w:t>
      </w:r>
      <w:r>
        <w:rPr>
          <w:rFonts w:ascii="Cambria" w:eastAsia="Cambria" w:hAnsi="Cambria" w:cs="Cambria"/>
          <w:b/>
        </w:rPr>
        <w:t>CONCESSIONÁRIA</w:t>
      </w:r>
      <w:r>
        <w:rPr>
          <w:rFonts w:ascii="Cambria" w:eastAsia="Cambria" w:hAnsi="Cambria" w:cs="Cambria"/>
        </w:rPr>
        <w:t xml:space="preserve"> e indenizações por perdas e danos.</w:t>
      </w:r>
    </w:p>
    <w:p w14:paraId="775CA2FF" w14:textId="77777777" w:rsidR="00015F91" w:rsidRDefault="00E306F4">
      <w:pPr>
        <w:spacing w:before="288" w:after="288"/>
        <w:ind w:left="284"/>
        <w:rPr>
          <w:rFonts w:ascii="Cambria" w:eastAsia="Cambria" w:hAnsi="Cambria" w:cs="Cambria"/>
        </w:rPr>
      </w:pPr>
      <w:r>
        <w:rPr>
          <w:rFonts w:ascii="Cambria" w:eastAsia="Cambria" w:hAnsi="Cambria" w:cs="Cambria"/>
        </w:rPr>
        <w:lastRenderedPageBreak/>
        <w:t xml:space="preserve">11.5.1. A </w:t>
      </w:r>
      <w:r>
        <w:rPr>
          <w:rFonts w:ascii="Cambria" w:eastAsia="Cambria" w:hAnsi="Cambria" w:cs="Cambria"/>
          <w:b/>
        </w:rPr>
        <w:t>CONCESSIONÁRIA</w:t>
      </w:r>
      <w:r>
        <w:rPr>
          <w:rFonts w:ascii="Cambria" w:eastAsia="Cambria" w:hAnsi="Cambria" w:cs="Cambria"/>
        </w:rPr>
        <w:t xml:space="preserve"> é a única e exclusiva responsável pelos ônus trabalhistas gerados por seus empregados que porventura serão utilizados na execução do presente </w:t>
      </w:r>
      <w:r>
        <w:rPr>
          <w:rFonts w:ascii="Cambria" w:eastAsia="Cambria" w:hAnsi="Cambria" w:cs="Cambria"/>
          <w:b/>
        </w:rPr>
        <w:t>CONTRATO</w:t>
      </w:r>
      <w:r>
        <w:rPr>
          <w:rFonts w:ascii="Cambria" w:eastAsia="Cambria" w:hAnsi="Cambria" w:cs="Cambria"/>
        </w:rPr>
        <w:t>.</w:t>
      </w:r>
    </w:p>
    <w:p w14:paraId="775CA300" w14:textId="77777777" w:rsidR="00015F91" w:rsidRDefault="00015F91">
      <w:pPr>
        <w:spacing w:before="288" w:after="288"/>
        <w:ind w:left="284"/>
        <w:rPr>
          <w:rFonts w:ascii="Cambria" w:eastAsia="Cambria" w:hAnsi="Cambria" w:cs="Cambria"/>
        </w:rPr>
      </w:pPr>
    </w:p>
    <w:p w14:paraId="775CA301" w14:textId="77777777" w:rsidR="00015F91" w:rsidRDefault="00E306F4" w:rsidP="007D07C4">
      <w:pPr>
        <w:pStyle w:val="Ttulo2"/>
      </w:pPr>
      <w:bookmarkStart w:id="15" w:name="_Toc193199311"/>
      <w:r>
        <w:t>OBRIGAÇÕES DO PODER CONCEDENTE</w:t>
      </w:r>
      <w:bookmarkEnd w:id="15"/>
    </w:p>
    <w:p w14:paraId="775CA302" w14:textId="77777777" w:rsidR="00015F91" w:rsidRDefault="00E306F4">
      <w:pPr>
        <w:spacing w:before="288" w:after="288"/>
        <w:rPr>
          <w:rFonts w:ascii="Cambria" w:eastAsia="Cambria" w:hAnsi="Cambria" w:cs="Cambria"/>
        </w:rPr>
      </w:pPr>
      <w:r>
        <w:rPr>
          <w:rFonts w:ascii="Cambria" w:eastAsia="Cambria" w:hAnsi="Cambria" w:cs="Cambria"/>
        </w:rPr>
        <w:t xml:space="preserve">12.1. Sem prejuízo das demais obrigações estabelecidas neste </w:t>
      </w:r>
      <w:r>
        <w:rPr>
          <w:rFonts w:ascii="Cambria" w:eastAsia="Cambria" w:hAnsi="Cambria" w:cs="Cambria"/>
          <w:b/>
        </w:rPr>
        <w:t>CONTRATO</w:t>
      </w:r>
      <w:r>
        <w:rPr>
          <w:rFonts w:ascii="Cambria" w:eastAsia="Cambria" w:hAnsi="Cambria" w:cs="Cambria"/>
        </w:rPr>
        <w:t xml:space="preserve"> e </w:t>
      </w:r>
      <w:r>
        <w:rPr>
          <w:rFonts w:ascii="Cambria" w:eastAsia="Cambria" w:hAnsi="Cambria" w:cs="Cambria"/>
          <w:b/>
        </w:rPr>
        <w:t>ANEXOS</w:t>
      </w:r>
      <w:r>
        <w:rPr>
          <w:rFonts w:ascii="Cambria" w:eastAsia="Cambria" w:hAnsi="Cambria" w:cs="Cambria"/>
        </w:rPr>
        <w:t xml:space="preserve">, o </w:t>
      </w:r>
      <w:r>
        <w:rPr>
          <w:rFonts w:ascii="Cambria" w:eastAsia="Cambria" w:hAnsi="Cambria" w:cs="Cambria"/>
          <w:b/>
        </w:rPr>
        <w:t>PODER CONCEDENTE</w:t>
      </w:r>
      <w:r>
        <w:rPr>
          <w:rFonts w:ascii="Cambria" w:eastAsia="Cambria" w:hAnsi="Cambria" w:cs="Cambria"/>
        </w:rPr>
        <w:t xml:space="preserve"> obriga-se a:</w:t>
      </w:r>
    </w:p>
    <w:p w14:paraId="775CA303" w14:textId="77777777" w:rsidR="00015F91" w:rsidRDefault="00E306F4">
      <w:pPr>
        <w:numPr>
          <w:ilvl w:val="0"/>
          <w:numId w:val="5"/>
        </w:numPr>
        <w:pBdr>
          <w:top w:val="nil"/>
          <w:left w:val="nil"/>
          <w:bottom w:val="nil"/>
          <w:right w:val="nil"/>
          <w:between w:val="nil"/>
        </w:pBdr>
        <w:spacing w:before="288" w:after="0"/>
        <w:ind w:left="567" w:hanging="283"/>
        <w:rPr>
          <w:rFonts w:ascii="Cambria" w:eastAsia="Cambria" w:hAnsi="Cambria" w:cs="Cambria"/>
          <w:color w:val="000000"/>
          <w:szCs w:val="24"/>
        </w:rPr>
      </w:pPr>
      <w:r>
        <w:rPr>
          <w:rFonts w:ascii="Cambria" w:eastAsia="Cambria" w:hAnsi="Cambria" w:cs="Cambria"/>
          <w:color w:val="000000"/>
          <w:szCs w:val="24"/>
        </w:rPr>
        <w:t xml:space="preserve">acompanhar a execução do </w:t>
      </w:r>
      <w:r>
        <w:rPr>
          <w:rFonts w:ascii="Cambria" w:eastAsia="Cambria" w:hAnsi="Cambria" w:cs="Cambria"/>
          <w:b/>
          <w:color w:val="000000"/>
          <w:szCs w:val="24"/>
        </w:rPr>
        <w:t>CONTRATO</w:t>
      </w:r>
      <w:r>
        <w:rPr>
          <w:rFonts w:ascii="Cambria" w:eastAsia="Cambria" w:hAnsi="Cambria" w:cs="Cambria"/>
          <w:color w:val="000000"/>
          <w:szCs w:val="24"/>
        </w:rPr>
        <w:t xml:space="preserve">, fiscalizar e assegurar o cumprimento das obrigações contratuais e a boa qualidade dos </w:t>
      </w:r>
      <w:r>
        <w:rPr>
          <w:rFonts w:ascii="Cambria" w:eastAsia="Cambria" w:hAnsi="Cambria" w:cs="Cambria"/>
          <w:b/>
          <w:color w:val="000000"/>
          <w:szCs w:val="24"/>
        </w:rPr>
        <w:t>SERVIÇOS</w:t>
      </w:r>
      <w:r>
        <w:rPr>
          <w:rFonts w:ascii="Cambria" w:eastAsia="Cambria" w:hAnsi="Cambria" w:cs="Cambria"/>
          <w:color w:val="000000"/>
          <w:szCs w:val="24"/>
        </w:rPr>
        <w:t xml:space="preserve">, preservando os seus direitos e os da </w:t>
      </w:r>
      <w:r>
        <w:rPr>
          <w:rFonts w:ascii="Cambria" w:eastAsia="Cambria" w:hAnsi="Cambria" w:cs="Cambria"/>
          <w:b/>
          <w:color w:val="000000"/>
          <w:szCs w:val="24"/>
        </w:rPr>
        <w:t>CONCESSIONÁRIA</w:t>
      </w:r>
      <w:r>
        <w:rPr>
          <w:rFonts w:ascii="Cambria" w:eastAsia="Cambria" w:hAnsi="Cambria" w:cs="Cambria"/>
          <w:color w:val="000000"/>
          <w:szCs w:val="24"/>
        </w:rPr>
        <w:t>;</w:t>
      </w:r>
    </w:p>
    <w:p w14:paraId="775CA304" w14:textId="77777777" w:rsidR="00015F91" w:rsidRDefault="00E306F4">
      <w:pPr>
        <w:numPr>
          <w:ilvl w:val="0"/>
          <w:numId w:val="5"/>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fiscalizar a execução dos </w:t>
      </w:r>
      <w:r>
        <w:rPr>
          <w:rFonts w:ascii="Cambria" w:eastAsia="Cambria" w:hAnsi="Cambria" w:cs="Cambria"/>
          <w:b/>
          <w:color w:val="000000"/>
          <w:szCs w:val="24"/>
        </w:rPr>
        <w:t>SERVIÇOS</w:t>
      </w:r>
      <w:r>
        <w:rPr>
          <w:rFonts w:ascii="Cambria" w:eastAsia="Cambria" w:hAnsi="Cambria" w:cs="Cambria"/>
          <w:color w:val="000000"/>
          <w:szCs w:val="24"/>
        </w:rPr>
        <w:t>, o cumprimento das normas, regulamentos e procedimentos de segurança e de execução de manutenção e zelar pela sua qualidade;</w:t>
      </w:r>
    </w:p>
    <w:p w14:paraId="775CA305" w14:textId="77777777" w:rsidR="00015F91" w:rsidRDefault="00E306F4">
      <w:pPr>
        <w:numPr>
          <w:ilvl w:val="0"/>
          <w:numId w:val="5"/>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fiscalizar e realizar auditorias, se e quando entender necessário, quanto ao cumprimento de obrigações de natureza contábil, econômica e financeira da </w:t>
      </w:r>
      <w:r>
        <w:rPr>
          <w:rFonts w:ascii="Cambria" w:eastAsia="Cambria" w:hAnsi="Cambria" w:cs="Cambria"/>
          <w:b/>
          <w:color w:val="000000"/>
          <w:szCs w:val="24"/>
        </w:rPr>
        <w:t>CONCESSIONÁRIA</w:t>
      </w:r>
      <w:r>
        <w:rPr>
          <w:rFonts w:ascii="Cambria" w:eastAsia="Cambria" w:hAnsi="Cambria" w:cs="Cambria"/>
          <w:color w:val="000000"/>
          <w:szCs w:val="24"/>
        </w:rPr>
        <w:t>, podendo, para tanto, contar com o apoio de terceiros contratados, se assim desejar;</w:t>
      </w:r>
    </w:p>
    <w:p w14:paraId="775CA306" w14:textId="77777777" w:rsidR="00015F91" w:rsidRDefault="00E306F4">
      <w:pPr>
        <w:numPr>
          <w:ilvl w:val="0"/>
          <w:numId w:val="5"/>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indicar formalmente à </w:t>
      </w:r>
      <w:r>
        <w:rPr>
          <w:rFonts w:ascii="Cambria" w:eastAsia="Cambria" w:hAnsi="Cambria" w:cs="Cambria"/>
          <w:b/>
          <w:color w:val="000000"/>
          <w:szCs w:val="24"/>
        </w:rPr>
        <w:t>CONCESSIONÁRIA</w:t>
      </w:r>
      <w:r>
        <w:rPr>
          <w:rFonts w:ascii="Cambria" w:eastAsia="Cambria" w:hAnsi="Cambria" w:cs="Cambria"/>
          <w:color w:val="000000"/>
          <w:szCs w:val="24"/>
        </w:rPr>
        <w:t xml:space="preserve"> a equipe de fiscalização dos </w:t>
      </w:r>
      <w:r>
        <w:rPr>
          <w:rFonts w:ascii="Cambria" w:eastAsia="Cambria" w:hAnsi="Cambria" w:cs="Cambria"/>
          <w:b/>
          <w:color w:val="000000"/>
          <w:szCs w:val="24"/>
        </w:rPr>
        <w:t>SERVIÇOS</w:t>
      </w:r>
      <w:r>
        <w:rPr>
          <w:rFonts w:ascii="Cambria" w:eastAsia="Cambria" w:hAnsi="Cambria" w:cs="Cambria"/>
          <w:color w:val="000000"/>
          <w:szCs w:val="24"/>
        </w:rPr>
        <w:t>;</w:t>
      </w:r>
    </w:p>
    <w:p w14:paraId="775CA307" w14:textId="77777777" w:rsidR="00015F91" w:rsidRDefault="00E306F4">
      <w:pPr>
        <w:numPr>
          <w:ilvl w:val="0"/>
          <w:numId w:val="5"/>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fornecer à </w:t>
      </w:r>
      <w:r>
        <w:rPr>
          <w:rFonts w:ascii="Cambria" w:eastAsia="Cambria" w:hAnsi="Cambria" w:cs="Cambria"/>
          <w:b/>
          <w:color w:val="000000"/>
          <w:szCs w:val="24"/>
        </w:rPr>
        <w:t>CONCESSIONÁRIA</w:t>
      </w:r>
      <w:r>
        <w:rPr>
          <w:rFonts w:ascii="Cambria" w:eastAsia="Cambria" w:hAnsi="Cambria" w:cs="Cambria"/>
          <w:color w:val="000000"/>
          <w:szCs w:val="24"/>
        </w:rPr>
        <w:t xml:space="preserve"> todas as informações e os elementos técnicos disponíveis necessários para o desenvolvimento dos </w:t>
      </w:r>
      <w:r>
        <w:rPr>
          <w:rFonts w:ascii="Cambria" w:eastAsia="Cambria" w:hAnsi="Cambria" w:cs="Cambria"/>
          <w:b/>
          <w:color w:val="000000"/>
          <w:szCs w:val="24"/>
        </w:rPr>
        <w:t>SERVIÇOS</w:t>
      </w:r>
      <w:r>
        <w:rPr>
          <w:rFonts w:ascii="Cambria" w:eastAsia="Cambria" w:hAnsi="Cambria" w:cs="Cambria"/>
          <w:color w:val="000000"/>
          <w:szCs w:val="24"/>
        </w:rPr>
        <w:t xml:space="preserve"> e a implantação de eventuais obras;</w:t>
      </w:r>
    </w:p>
    <w:p w14:paraId="775CA308" w14:textId="77777777" w:rsidR="00015F91" w:rsidRDefault="00E306F4">
      <w:pPr>
        <w:numPr>
          <w:ilvl w:val="0"/>
          <w:numId w:val="5"/>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fundamentar devidamente suas decisões, autorizações, aprovações, pedidos ou demais atos praticados ao abrigo deste </w:t>
      </w:r>
      <w:r>
        <w:rPr>
          <w:rFonts w:ascii="Cambria" w:eastAsia="Cambria" w:hAnsi="Cambria" w:cs="Cambria"/>
          <w:b/>
          <w:color w:val="000000"/>
          <w:szCs w:val="24"/>
        </w:rPr>
        <w:t>CONTRATO</w:t>
      </w:r>
      <w:r>
        <w:rPr>
          <w:rFonts w:ascii="Cambria" w:eastAsia="Cambria" w:hAnsi="Cambria" w:cs="Cambria"/>
          <w:color w:val="000000"/>
          <w:szCs w:val="24"/>
        </w:rPr>
        <w:t>;</w:t>
      </w:r>
    </w:p>
    <w:p w14:paraId="775CA309" w14:textId="77777777" w:rsidR="00015F91" w:rsidRDefault="00E306F4">
      <w:pPr>
        <w:numPr>
          <w:ilvl w:val="0"/>
          <w:numId w:val="5"/>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notificar a </w:t>
      </w:r>
      <w:r>
        <w:rPr>
          <w:rFonts w:ascii="Cambria" w:eastAsia="Cambria" w:hAnsi="Cambria" w:cs="Cambria"/>
          <w:b/>
          <w:color w:val="000000"/>
          <w:szCs w:val="24"/>
        </w:rPr>
        <w:t>CONCESSIONÁRIA</w:t>
      </w:r>
      <w:r>
        <w:rPr>
          <w:rFonts w:ascii="Cambria" w:eastAsia="Cambria" w:hAnsi="Cambria" w:cs="Cambria"/>
          <w:color w:val="000000"/>
          <w:szCs w:val="24"/>
        </w:rPr>
        <w:t xml:space="preserve">, fixando-lhe prazo para corrigir defeitos ou irregularidades encontradas na execução dos </w:t>
      </w:r>
      <w:r>
        <w:rPr>
          <w:rFonts w:ascii="Cambria" w:eastAsia="Cambria" w:hAnsi="Cambria" w:cs="Cambria"/>
          <w:b/>
          <w:color w:val="000000"/>
          <w:szCs w:val="24"/>
        </w:rPr>
        <w:t>SERVIÇOS</w:t>
      </w:r>
      <w:r>
        <w:rPr>
          <w:rFonts w:ascii="Cambria" w:eastAsia="Cambria" w:hAnsi="Cambria" w:cs="Cambria"/>
          <w:color w:val="000000"/>
          <w:szCs w:val="24"/>
        </w:rPr>
        <w:t>;</w:t>
      </w:r>
    </w:p>
    <w:p w14:paraId="775CA30A" w14:textId="77777777" w:rsidR="00015F91" w:rsidRDefault="00E306F4">
      <w:pPr>
        <w:numPr>
          <w:ilvl w:val="0"/>
          <w:numId w:val="5"/>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lastRenderedPageBreak/>
        <w:t xml:space="preserve">notificar por escrito a </w:t>
      </w:r>
      <w:r>
        <w:rPr>
          <w:rFonts w:ascii="Cambria" w:eastAsia="Cambria" w:hAnsi="Cambria" w:cs="Cambria"/>
          <w:b/>
          <w:color w:val="000000"/>
          <w:szCs w:val="24"/>
        </w:rPr>
        <w:t>CONCESSIONÁRIA</w:t>
      </w:r>
      <w:r>
        <w:rPr>
          <w:rFonts w:ascii="Cambria" w:eastAsia="Cambria" w:hAnsi="Cambria" w:cs="Cambria"/>
          <w:color w:val="000000"/>
          <w:szCs w:val="24"/>
        </w:rPr>
        <w:t xml:space="preserve"> para fins de apuração e aplicação de eventual penalidade;</w:t>
      </w:r>
    </w:p>
    <w:p w14:paraId="775CA30B" w14:textId="77777777" w:rsidR="00015F91" w:rsidRDefault="00E306F4">
      <w:pPr>
        <w:numPr>
          <w:ilvl w:val="0"/>
          <w:numId w:val="5"/>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emitir o termo de aceite, na forma disciplinada neste </w:t>
      </w:r>
      <w:r>
        <w:rPr>
          <w:rFonts w:ascii="Cambria" w:eastAsia="Cambria" w:hAnsi="Cambria" w:cs="Cambria"/>
          <w:b/>
          <w:color w:val="000000"/>
          <w:szCs w:val="24"/>
        </w:rPr>
        <w:t>CONTRATO</w:t>
      </w:r>
      <w:r>
        <w:rPr>
          <w:rFonts w:ascii="Cambria" w:eastAsia="Cambria" w:hAnsi="Cambria" w:cs="Cambria"/>
          <w:color w:val="000000"/>
          <w:szCs w:val="24"/>
        </w:rPr>
        <w:t>, dos eventuais projetos de concepção de engenharia dos serviços a serem implantados ou modificados;</w:t>
      </w:r>
    </w:p>
    <w:p w14:paraId="775CA30C" w14:textId="77777777" w:rsidR="00015F91" w:rsidRDefault="00E306F4">
      <w:pPr>
        <w:numPr>
          <w:ilvl w:val="0"/>
          <w:numId w:val="5"/>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receber e apurar queixas e reclamações dos </w:t>
      </w:r>
      <w:r>
        <w:rPr>
          <w:rFonts w:ascii="Cambria" w:eastAsia="Cambria" w:hAnsi="Cambria" w:cs="Cambria"/>
          <w:b/>
          <w:color w:val="000000"/>
          <w:szCs w:val="24"/>
        </w:rPr>
        <w:t>USUÁRIOS</w:t>
      </w:r>
      <w:r>
        <w:rPr>
          <w:rFonts w:ascii="Cambria" w:eastAsia="Cambria" w:hAnsi="Cambria" w:cs="Cambria"/>
          <w:color w:val="000000"/>
          <w:szCs w:val="24"/>
        </w:rPr>
        <w:t xml:space="preserve"> relativos à atuação da </w:t>
      </w:r>
      <w:r>
        <w:rPr>
          <w:rFonts w:ascii="Cambria" w:eastAsia="Cambria" w:hAnsi="Cambria" w:cs="Cambria"/>
          <w:b/>
          <w:color w:val="000000"/>
          <w:szCs w:val="24"/>
        </w:rPr>
        <w:t>CONCESSIONÁRIA</w:t>
      </w:r>
      <w:r>
        <w:rPr>
          <w:rFonts w:ascii="Cambria" w:eastAsia="Cambria" w:hAnsi="Cambria" w:cs="Cambria"/>
          <w:color w:val="000000"/>
          <w:szCs w:val="24"/>
        </w:rPr>
        <w:t>;</w:t>
      </w:r>
    </w:p>
    <w:p w14:paraId="775CA30D" w14:textId="018FF38E" w:rsidR="00015F91" w:rsidRDefault="00E306F4">
      <w:pPr>
        <w:numPr>
          <w:ilvl w:val="0"/>
          <w:numId w:val="5"/>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analisar e aprovar, se for o caso, os serviços relacionados a implantação das estruturas eventualmente previstas no </w:t>
      </w:r>
      <w:r>
        <w:rPr>
          <w:rFonts w:ascii="Cambria" w:eastAsia="Cambria" w:hAnsi="Cambria" w:cs="Cambria"/>
          <w:b/>
          <w:color w:val="000000"/>
          <w:szCs w:val="24"/>
        </w:rPr>
        <w:t xml:space="preserve">ANEXO II </w:t>
      </w:r>
      <w:r w:rsidR="001E1238">
        <w:rPr>
          <w:rFonts w:ascii="Cambria" w:eastAsia="Cambria" w:hAnsi="Cambria" w:cs="Cambria"/>
          <w:b/>
          <w:color w:val="000000"/>
          <w:szCs w:val="24"/>
        </w:rPr>
        <w:t>–</w:t>
      </w:r>
      <w:r>
        <w:rPr>
          <w:rFonts w:ascii="Cambria" w:eastAsia="Cambria" w:hAnsi="Cambria" w:cs="Cambria"/>
          <w:b/>
          <w:color w:val="000000"/>
          <w:szCs w:val="24"/>
        </w:rPr>
        <w:t xml:space="preserve"> </w:t>
      </w:r>
      <w:r w:rsidR="001E1238">
        <w:rPr>
          <w:rFonts w:ascii="Cambria" w:eastAsia="Cambria" w:hAnsi="Cambria" w:cs="Cambria"/>
          <w:b/>
          <w:color w:val="000000"/>
          <w:szCs w:val="24"/>
        </w:rPr>
        <w:t>TERMO DE REFERÊNCIA</w:t>
      </w:r>
      <w:r>
        <w:rPr>
          <w:rFonts w:ascii="Cambria" w:eastAsia="Cambria" w:hAnsi="Cambria" w:cs="Cambria"/>
          <w:color w:val="000000"/>
          <w:szCs w:val="24"/>
        </w:rPr>
        <w:t>, bem como os respectivos pareceres e relatórios emitidos;</w:t>
      </w:r>
    </w:p>
    <w:p w14:paraId="775CA30E" w14:textId="77777777" w:rsidR="00015F91" w:rsidRDefault="00E306F4">
      <w:pPr>
        <w:numPr>
          <w:ilvl w:val="0"/>
          <w:numId w:val="5"/>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inspecionar todas as instalações com o objetivo de verificar a plena conservação do patrimônio concedido;</w:t>
      </w:r>
    </w:p>
    <w:p w14:paraId="775CA30F" w14:textId="77777777" w:rsidR="00015F91" w:rsidRDefault="00E306F4">
      <w:pPr>
        <w:numPr>
          <w:ilvl w:val="0"/>
          <w:numId w:val="5"/>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deliberar sobre os pedidos de reajustes e/ou revisão previstos nesse </w:t>
      </w:r>
      <w:r>
        <w:rPr>
          <w:rFonts w:ascii="Cambria" w:eastAsia="Cambria" w:hAnsi="Cambria" w:cs="Cambria"/>
          <w:b/>
          <w:color w:val="000000"/>
          <w:szCs w:val="24"/>
        </w:rPr>
        <w:t>CONTRATO</w:t>
      </w:r>
      <w:r>
        <w:rPr>
          <w:rFonts w:ascii="Cambria" w:eastAsia="Cambria" w:hAnsi="Cambria" w:cs="Cambria"/>
          <w:color w:val="000000"/>
          <w:szCs w:val="24"/>
        </w:rPr>
        <w:t>;</w:t>
      </w:r>
    </w:p>
    <w:p w14:paraId="775CA310" w14:textId="77777777" w:rsidR="00015F91" w:rsidRDefault="00E306F4">
      <w:pPr>
        <w:numPr>
          <w:ilvl w:val="0"/>
          <w:numId w:val="5"/>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realizar a fiscalização da </w:t>
      </w:r>
      <w:r>
        <w:rPr>
          <w:rFonts w:ascii="Cambria" w:eastAsia="Cambria" w:hAnsi="Cambria" w:cs="Cambria"/>
          <w:b/>
          <w:color w:val="000000"/>
          <w:szCs w:val="24"/>
        </w:rPr>
        <w:t>CONCESSÃO</w:t>
      </w:r>
      <w:r>
        <w:rPr>
          <w:rFonts w:ascii="Cambria" w:eastAsia="Cambria" w:hAnsi="Cambria" w:cs="Cambria"/>
          <w:color w:val="000000"/>
          <w:szCs w:val="24"/>
        </w:rPr>
        <w:t>;</w:t>
      </w:r>
    </w:p>
    <w:p w14:paraId="775CA311" w14:textId="0D0AA04B" w:rsidR="00015F91" w:rsidRDefault="00E306F4" w:rsidP="00B90DF7">
      <w:pPr>
        <w:numPr>
          <w:ilvl w:val="0"/>
          <w:numId w:val="5"/>
        </w:numPr>
        <w:pBdr>
          <w:top w:val="nil"/>
          <w:left w:val="nil"/>
          <w:bottom w:val="nil"/>
          <w:right w:val="nil"/>
          <w:between w:val="nil"/>
        </w:pBdr>
        <w:spacing w:after="0"/>
        <w:ind w:left="568" w:hanging="284"/>
        <w:rPr>
          <w:rFonts w:ascii="Cambria" w:eastAsia="Cambria" w:hAnsi="Cambria" w:cs="Cambria"/>
          <w:color w:val="000000"/>
          <w:szCs w:val="24"/>
        </w:rPr>
      </w:pPr>
      <w:r>
        <w:rPr>
          <w:rFonts w:ascii="Cambria" w:eastAsia="Cambria" w:hAnsi="Cambria" w:cs="Cambria"/>
          <w:color w:val="000000"/>
          <w:szCs w:val="24"/>
        </w:rPr>
        <w:t xml:space="preserve">adotar as providências necessárias à declaração de utilidade pública de imóveis a serem eventualmente desapropriados, incluindo aqueles de uso temporário ou objeto de instituição de servidões; </w:t>
      </w:r>
      <w:r w:rsidR="00242BB6">
        <w:rPr>
          <w:rFonts w:ascii="Cambria" w:eastAsia="Cambria" w:hAnsi="Cambria" w:cs="Cambria"/>
          <w:color w:val="000000"/>
          <w:szCs w:val="24"/>
        </w:rPr>
        <w:t>e</w:t>
      </w:r>
    </w:p>
    <w:p w14:paraId="4EB7B283" w14:textId="1AA2E782" w:rsidR="00242BB6" w:rsidRDefault="00242BB6" w:rsidP="00B90DF7">
      <w:pPr>
        <w:numPr>
          <w:ilvl w:val="0"/>
          <w:numId w:val="5"/>
        </w:numPr>
        <w:pBdr>
          <w:top w:val="nil"/>
          <w:left w:val="nil"/>
          <w:bottom w:val="nil"/>
          <w:right w:val="nil"/>
          <w:between w:val="nil"/>
        </w:pBdr>
        <w:spacing w:after="0"/>
        <w:ind w:left="568" w:hanging="284"/>
        <w:rPr>
          <w:rFonts w:ascii="Cambria" w:eastAsia="Cambria" w:hAnsi="Cambria" w:cs="Cambria"/>
          <w:color w:val="000000"/>
          <w:szCs w:val="24"/>
        </w:rPr>
      </w:pPr>
      <w:r>
        <w:rPr>
          <w:rFonts w:ascii="Cambria" w:eastAsia="Cambria" w:hAnsi="Cambria" w:cs="Cambria"/>
          <w:color w:val="000000"/>
          <w:szCs w:val="24"/>
        </w:rPr>
        <w:t xml:space="preserve">Pagar a </w:t>
      </w:r>
      <w:r>
        <w:rPr>
          <w:rFonts w:ascii="Cambria" w:eastAsia="Cambria" w:hAnsi="Cambria" w:cs="Cambria"/>
          <w:b/>
          <w:bCs/>
          <w:color w:val="000000"/>
          <w:szCs w:val="24"/>
        </w:rPr>
        <w:t xml:space="preserve">CONTRAPRESTAÇÃO ANUAL </w:t>
      </w:r>
      <w:r>
        <w:rPr>
          <w:rFonts w:ascii="Cambria" w:eastAsia="Cambria" w:hAnsi="Cambria" w:cs="Cambria"/>
          <w:color w:val="000000"/>
          <w:szCs w:val="24"/>
        </w:rPr>
        <w:t xml:space="preserve">à </w:t>
      </w:r>
      <w:r>
        <w:rPr>
          <w:rFonts w:ascii="Cambria" w:eastAsia="Cambria" w:hAnsi="Cambria" w:cs="Cambria"/>
          <w:b/>
          <w:bCs/>
          <w:color w:val="000000"/>
          <w:szCs w:val="24"/>
        </w:rPr>
        <w:t>CONCESSIONÁRIA.</w:t>
      </w:r>
    </w:p>
    <w:p w14:paraId="775CA312" w14:textId="77777777" w:rsidR="00015F91" w:rsidRDefault="00E306F4">
      <w:pPr>
        <w:spacing w:before="288" w:after="288"/>
        <w:rPr>
          <w:rFonts w:ascii="Cambria" w:eastAsia="Cambria" w:hAnsi="Cambria" w:cs="Cambria"/>
        </w:rPr>
      </w:pPr>
      <w:r>
        <w:rPr>
          <w:rFonts w:ascii="Cambria" w:eastAsia="Cambria" w:hAnsi="Cambria" w:cs="Cambria"/>
        </w:rPr>
        <w:t xml:space="preserve">12.2. Caberá ao </w:t>
      </w:r>
      <w:r>
        <w:rPr>
          <w:rFonts w:ascii="Cambria" w:eastAsia="Cambria" w:hAnsi="Cambria" w:cs="Cambria"/>
          <w:b/>
        </w:rPr>
        <w:t>PODER CONCEDENTE</w:t>
      </w:r>
      <w:r>
        <w:rPr>
          <w:rFonts w:ascii="Cambria" w:eastAsia="Cambria" w:hAnsi="Cambria" w:cs="Cambria"/>
        </w:rPr>
        <w:t xml:space="preserve">, em caso de necessidade, adotar as providências a seu cargo para eventuais desapropriações, instituição de servidões administrativas e ocupações temporárias necessárias à realização dos serviços, cabendo à </w:t>
      </w:r>
      <w:r>
        <w:rPr>
          <w:rFonts w:ascii="Cambria" w:eastAsia="Cambria" w:hAnsi="Cambria" w:cs="Cambria"/>
          <w:b/>
        </w:rPr>
        <w:t>CONCESSIONÁRIA</w:t>
      </w:r>
      <w:r>
        <w:rPr>
          <w:rFonts w:ascii="Cambria" w:eastAsia="Cambria" w:hAnsi="Cambria" w:cs="Cambria"/>
        </w:rPr>
        <w:t xml:space="preserve"> os ônus e indenizações decorrentes, seja por acordo ou pela propositura de ações judiciais.</w:t>
      </w:r>
    </w:p>
    <w:p w14:paraId="775CA313"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12.2.1. Os imóveis objeto de desapropriação serão transferidos ao domínio </w:t>
      </w:r>
      <w:r>
        <w:rPr>
          <w:rFonts w:ascii="Cambria" w:eastAsia="Cambria" w:hAnsi="Cambria" w:cs="Cambria"/>
          <w:b/>
        </w:rPr>
        <w:t>do PODER CONCEDENTE</w:t>
      </w:r>
      <w:r>
        <w:rPr>
          <w:rFonts w:ascii="Cambria" w:eastAsia="Cambria" w:hAnsi="Cambria" w:cs="Cambria"/>
        </w:rPr>
        <w:t>.</w:t>
      </w:r>
    </w:p>
    <w:p w14:paraId="775CA314" w14:textId="77777777" w:rsidR="00015F91" w:rsidRDefault="00E306F4">
      <w:pPr>
        <w:spacing w:before="288" w:after="288"/>
        <w:ind w:left="284"/>
        <w:rPr>
          <w:rFonts w:ascii="Cambria" w:eastAsia="Cambria" w:hAnsi="Cambria" w:cs="Cambria"/>
        </w:rPr>
      </w:pPr>
      <w:r>
        <w:rPr>
          <w:rFonts w:ascii="Cambria" w:eastAsia="Cambria" w:hAnsi="Cambria" w:cs="Cambria"/>
        </w:rPr>
        <w:lastRenderedPageBreak/>
        <w:t xml:space="preserve">12.2.2. Os bens desapropriados terão a sua posse transferida para a </w:t>
      </w:r>
      <w:r>
        <w:rPr>
          <w:rFonts w:ascii="Cambria" w:eastAsia="Cambria" w:hAnsi="Cambria" w:cs="Cambria"/>
          <w:b/>
        </w:rPr>
        <w:t>CONCESSIONÁRIA</w:t>
      </w:r>
      <w:r>
        <w:rPr>
          <w:rFonts w:ascii="Cambria" w:eastAsia="Cambria" w:hAnsi="Cambria" w:cs="Cambria"/>
        </w:rPr>
        <w:t xml:space="preserve">, para uso e gozo para fins da </w:t>
      </w:r>
      <w:r>
        <w:rPr>
          <w:rFonts w:ascii="Cambria" w:eastAsia="Cambria" w:hAnsi="Cambria" w:cs="Cambria"/>
          <w:b/>
        </w:rPr>
        <w:t>CONCESSÃO</w:t>
      </w:r>
      <w:r>
        <w:rPr>
          <w:rFonts w:ascii="Cambria" w:eastAsia="Cambria" w:hAnsi="Cambria" w:cs="Cambria"/>
        </w:rPr>
        <w:t xml:space="preserve">, permanecendo o domínio de tais bens com o </w:t>
      </w:r>
      <w:r>
        <w:rPr>
          <w:rFonts w:ascii="Cambria" w:eastAsia="Cambria" w:hAnsi="Cambria" w:cs="Cambria"/>
          <w:b/>
        </w:rPr>
        <w:t>PODER CONCEDENTE</w:t>
      </w:r>
      <w:r>
        <w:rPr>
          <w:rFonts w:ascii="Cambria" w:eastAsia="Cambria" w:hAnsi="Cambria" w:cs="Cambria"/>
        </w:rPr>
        <w:t>.</w:t>
      </w:r>
    </w:p>
    <w:p w14:paraId="775CA315"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12.2.3 São de responsabilidade do </w:t>
      </w:r>
      <w:r>
        <w:rPr>
          <w:rFonts w:ascii="Cambria" w:eastAsia="Cambria" w:hAnsi="Cambria" w:cs="Cambria"/>
          <w:b/>
        </w:rPr>
        <w:t>PODER CONCEDENTE</w:t>
      </w:r>
      <w:r>
        <w:rPr>
          <w:rFonts w:ascii="Cambria" w:eastAsia="Cambria" w:hAnsi="Cambria" w:cs="Cambria"/>
        </w:rPr>
        <w:t xml:space="preserve"> as providências necessárias à declaração de utilidade pública dos imóveis a serem desapropriados, incluindo aqueles de uso temporário ou objeto de instituição de servidões;</w:t>
      </w:r>
    </w:p>
    <w:p w14:paraId="775CA316" w14:textId="77777777" w:rsidR="00015F91" w:rsidRDefault="00E306F4">
      <w:pPr>
        <w:pStyle w:val="Ttulo1"/>
      </w:pPr>
      <w:bookmarkStart w:id="16" w:name="_Toc193199312"/>
      <w:r>
        <w:t>CAPÍTULO IV – DIREITOS E OBRIGAÇÕES DOS USUÁRIOS</w:t>
      </w:r>
      <w:bookmarkEnd w:id="16"/>
      <w:r>
        <w:t xml:space="preserve"> </w:t>
      </w:r>
    </w:p>
    <w:p w14:paraId="775CA317" w14:textId="77777777" w:rsidR="00015F91" w:rsidRDefault="00E306F4" w:rsidP="007D07C4">
      <w:pPr>
        <w:pStyle w:val="Ttulo2"/>
      </w:pPr>
      <w:bookmarkStart w:id="17" w:name="_Toc193199313"/>
      <w:r>
        <w:t>DIREITOS E OBRIGAÇÕES DOS USUÁRIOS</w:t>
      </w:r>
      <w:bookmarkEnd w:id="17"/>
    </w:p>
    <w:p w14:paraId="775CA318" w14:textId="77777777" w:rsidR="00015F91" w:rsidRDefault="00E306F4">
      <w:pPr>
        <w:spacing w:before="288" w:after="288"/>
        <w:rPr>
          <w:rFonts w:ascii="Cambria" w:eastAsia="Cambria" w:hAnsi="Cambria" w:cs="Cambria"/>
        </w:rPr>
      </w:pPr>
      <w:r>
        <w:rPr>
          <w:rFonts w:ascii="Cambria" w:eastAsia="Cambria" w:hAnsi="Cambria" w:cs="Cambria"/>
        </w:rPr>
        <w:t xml:space="preserve">13.1. Sem prejuízo do disposto na legislação aplicável, das demais disposições deste </w:t>
      </w:r>
      <w:r>
        <w:rPr>
          <w:rFonts w:ascii="Cambria" w:eastAsia="Cambria" w:hAnsi="Cambria" w:cs="Cambria"/>
          <w:b/>
        </w:rPr>
        <w:t>CONTRATO</w:t>
      </w:r>
      <w:r>
        <w:rPr>
          <w:rFonts w:ascii="Cambria" w:eastAsia="Cambria" w:hAnsi="Cambria" w:cs="Cambria"/>
        </w:rPr>
        <w:t xml:space="preserve"> e seus </w:t>
      </w:r>
      <w:r>
        <w:rPr>
          <w:rFonts w:ascii="Cambria" w:eastAsia="Cambria" w:hAnsi="Cambria" w:cs="Cambria"/>
          <w:b/>
        </w:rPr>
        <w:t>ANEXOS</w:t>
      </w:r>
      <w:r>
        <w:rPr>
          <w:rFonts w:ascii="Cambria" w:eastAsia="Cambria" w:hAnsi="Cambria" w:cs="Cambria"/>
        </w:rPr>
        <w:t xml:space="preserve">, são direitos e obrigações dos </w:t>
      </w:r>
      <w:r>
        <w:rPr>
          <w:rFonts w:ascii="Cambria" w:eastAsia="Cambria" w:hAnsi="Cambria" w:cs="Cambria"/>
          <w:b/>
        </w:rPr>
        <w:t>USUÁRIOS</w:t>
      </w:r>
      <w:r>
        <w:rPr>
          <w:rFonts w:ascii="Cambria" w:eastAsia="Cambria" w:hAnsi="Cambria" w:cs="Cambria"/>
        </w:rPr>
        <w:t>:</w:t>
      </w:r>
    </w:p>
    <w:p w14:paraId="775CA319" w14:textId="77777777" w:rsidR="00015F91" w:rsidRDefault="00E306F4">
      <w:pPr>
        <w:numPr>
          <w:ilvl w:val="0"/>
          <w:numId w:val="6"/>
        </w:numPr>
        <w:pBdr>
          <w:top w:val="nil"/>
          <w:left w:val="nil"/>
          <w:bottom w:val="nil"/>
          <w:right w:val="nil"/>
          <w:between w:val="nil"/>
        </w:pBdr>
        <w:spacing w:before="288" w:after="0"/>
        <w:ind w:left="567" w:hanging="283"/>
        <w:rPr>
          <w:rFonts w:ascii="Cambria" w:eastAsia="Cambria" w:hAnsi="Cambria" w:cs="Cambria"/>
          <w:color w:val="000000"/>
          <w:szCs w:val="24"/>
        </w:rPr>
      </w:pPr>
      <w:r>
        <w:rPr>
          <w:rFonts w:ascii="Cambria" w:eastAsia="Cambria" w:hAnsi="Cambria" w:cs="Cambria"/>
          <w:color w:val="000000"/>
          <w:szCs w:val="24"/>
        </w:rPr>
        <w:t xml:space="preserve">receber serviço adequado, em níveis satisfatórios e de acordo com a sua destinação específica, tal como previsto neste </w:t>
      </w:r>
      <w:r>
        <w:rPr>
          <w:rFonts w:ascii="Cambria" w:eastAsia="Cambria" w:hAnsi="Cambria" w:cs="Cambria"/>
          <w:b/>
          <w:color w:val="000000"/>
          <w:szCs w:val="24"/>
        </w:rPr>
        <w:t>CONTRATO</w:t>
      </w:r>
      <w:r>
        <w:rPr>
          <w:rFonts w:ascii="Cambria" w:eastAsia="Cambria" w:hAnsi="Cambria" w:cs="Cambria"/>
          <w:color w:val="000000"/>
          <w:szCs w:val="24"/>
        </w:rPr>
        <w:t>;</w:t>
      </w:r>
    </w:p>
    <w:p w14:paraId="775CA31A" w14:textId="77777777" w:rsidR="00015F91" w:rsidRDefault="00E306F4">
      <w:pPr>
        <w:numPr>
          <w:ilvl w:val="0"/>
          <w:numId w:val="6"/>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comunicar ao </w:t>
      </w:r>
      <w:r>
        <w:rPr>
          <w:rFonts w:ascii="Cambria" w:eastAsia="Cambria" w:hAnsi="Cambria" w:cs="Cambria"/>
          <w:b/>
          <w:color w:val="000000"/>
          <w:szCs w:val="24"/>
        </w:rPr>
        <w:t>PODER CONCEDENTE</w:t>
      </w:r>
      <w:r>
        <w:rPr>
          <w:rFonts w:ascii="Cambria" w:eastAsia="Cambria" w:hAnsi="Cambria" w:cs="Cambria"/>
          <w:color w:val="000000"/>
          <w:szCs w:val="24"/>
        </w:rPr>
        <w:t xml:space="preserve"> e/ou à </w:t>
      </w:r>
      <w:r>
        <w:rPr>
          <w:rFonts w:ascii="Cambria" w:eastAsia="Cambria" w:hAnsi="Cambria" w:cs="Cambria"/>
          <w:b/>
          <w:color w:val="000000"/>
          <w:szCs w:val="24"/>
        </w:rPr>
        <w:t>CONCESSIONÁRIA</w:t>
      </w:r>
      <w:r>
        <w:rPr>
          <w:rFonts w:ascii="Cambria" w:eastAsia="Cambria" w:hAnsi="Cambria" w:cs="Cambria"/>
          <w:color w:val="000000"/>
          <w:szCs w:val="24"/>
        </w:rPr>
        <w:t xml:space="preserve"> a ocorrência de irregularidades relacionadas à prestação dos </w:t>
      </w:r>
      <w:r>
        <w:rPr>
          <w:rFonts w:ascii="Cambria" w:eastAsia="Cambria" w:hAnsi="Cambria" w:cs="Cambria"/>
          <w:b/>
          <w:color w:val="000000"/>
          <w:szCs w:val="24"/>
        </w:rPr>
        <w:t>SERVIÇOS</w:t>
      </w:r>
      <w:r>
        <w:rPr>
          <w:rFonts w:ascii="Cambria" w:eastAsia="Cambria" w:hAnsi="Cambria" w:cs="Cambria"/>
          <w:color w:val="000000"/>
          <w:szCs w:val="24"/>
        </w:rPr>
        <w:t>;</w:t>
      </w:r>
    </w:p>
    <w:p w14:paraId="775CA31B" w14:textId="77777777" w:rsidR="00015F91" w:rsidRDefault="00E306F4">
      <w:pPr>
        <w:numPr>
          <w:ilvl w:val="0"/>
          <w:numId w:val="6"/>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receber da </w:t>
      </w:r>
      <w:r>
        <w:rPr>
          <w:rFonts w:ascii="Cambria" w:eastAsia="Cambria" w:hAnsi="Cambria" w:cs="Cambria"/>
          <w:b/>
          <w:color w:val="000000"/>
          <w:szCs w:val="24"/>
        </w:rPr>
        <w:t>CONCESSIONÁRIA</w:t>
      </w:r>
      <w:r>
        <w:rPr>
          <w:rFonts w:ascii="Cambria" w:eastAsia="Cambria" w:hAnsi="Cambria" w:cs="Cambria"/>
          <w:color w:val="000000"/>
          <w:szCs w:val="24"/>
        </w:rPr>
        <w:t xml:space="preserve"> e do </w:t>
      </w:r>
      <w:r>
        <w:rPr>
          <w:rFonts w:ascii="Cambria" w:eastAsia="Cambria" w:hAnsi="Cambria" w:cs="Cambria"/>
          <w:b/>
          <w:color w:val="000000"/>
          <w:szCs w:val="24"/>
        </w:rPr>
        <w:t>PODER CONCEDENTE</w:t>
      </w:r>
      <w:r>
        <w:rPr>
          <w:rFonts w:ascii="Cambria" w:eastAsia="Cambria" w:hAnsi="Cambria" w:cs="Cambria"/>
          <w:color w:val="000000"/>
          <w:szCs w:val="24"/>
        </w:rPr>
        <w:t xml:space="preserve"> as informações necessárias para a defesa de interesses individuais ou coletivos;</w:t>
      </w:r>
    </w:p>
    <w:p w14:paraId="775CA31C" w14:textId="77777777" w:rsidR="00015F91" w:rsidRDefault="00E306F4">
      <w:pPr>
        <w:numPr>
          <w:ilvl w:val="0"/>
          <w:numId w:val="6"/>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comunicar ao </w:t>
      </w:r>
      <w:r>
        <w:rPr>
          <w:rFonts w:ascii="Cambria" w:eastAsia="Cambria" w:hAnsi="Cambria" w:cs="Cambria"/>
          <w:b/>
          <w:color w:val="000000"/>
          <w:szCs w:val="24"/>
        </w:rPr>
        <w:t>PODER CONCEDENTE</w:t>
      </w:r>
      <w:r>
        <w:rPr>
          <w:rFonts w:ascii="Cambria" w:eastAsia="Cambria" w:hAnsi="Cambria" w:cs="Cambria"/>
          <w:color w:val="000000"/>
          <w:szCs w:val="24"/>
        </w:rPr>
        <w:t xml:space="preserve"> os atos ilícitos ou irregulares porventura praticados pela </w:t>
      </w:r>
      <w:r>
        <w:rPr>
          <w:rFonts w:ascii="Cambria" w:eastAsia="Cambria" w:hAnsi="Cambria" w:cs="Cambria"/>
          <w:b/>
          <w:color w:val="000000"/>
          <w:szCs w:val="24"/>
        </w:rPr>
        <w:t>CONCESSIONÁRIA</w:t>
      </w:r>
      <w:r>
        <w:rPr>
          <w:rFonts w:ascii="Cambria" w:eastAsia="Cambria" w:hAnsi="Cambria" w:cs="Cambria"/>
          <w:color w:val="000000"/>
          <w:szCs w:val="24"/>
        </w:rPr>
        <w:t xml:space="preserve"> ou seus prepostos na execução do </w:t>
      </w:r>
      <w:r>
        <w:rPr>
          <w:rFonts w:ascii="Cambria" w:eastAsia="Cambria" w:hAnsi="Cambria" w:cs="Cambria"/>
          <w:b/>
          <w:color w:val="000000"/>
          <w:szCs w:val="24"/>
        </w:rPr>
        <w:t>CONTRATO</w:t>
      </w:r>
      <w:r>
        <w:rPr>
          <w:rFonts w:ascii="Cambria" w:eastAsia="Cambria" w:hAnsi="Cambria" w:cs="Cambria"/>
          <w:color w:val="000000"/>
          <w:szCs w:val="24"/>
        </w:rPr>
        <w:t>;</w:t>
      </w:r>
    </w:p>
    <w:p w14:paraId="775CA31D" w14:textId="77777777" w:rsidR="00015F91" w:rsidRDefault="00E306F4">
      <w:pPr>
        <w:numPr>
          <w:ilvl w:val="0"/>
          <w:numId w:val="6"/>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quando solicitado, prestar as informações necessárias para que os </w:t>
      </w:r>
      <w:r>
        <w:rPr>
          <w:rFonts w:ascii="Cambria" w:eastAsia="Cambria" w:hAnsi="Cambria" w:cs="Cambria"/>
          <w:b/>
          <w:color w:val="000000"/>
          <w:szCs w:val="24"/>
        </w:rPr>
        <w:t>SERVIÇOS</w:t>
      </w:r>
      <w:r>
        <w:rPr>
          <w:rFonts w:ascii="Cambria" w:eastAsia="Cambria" w:hAnsi="Cambria" w:cs="Cambria"/>
          <w:color w:val="000000"/>
          <w:szCs w:val="24"/>
        </w:rPr>
        <w:t xml:space="preserve"> possam ser prestados de forma adequada e racional;</w:t>
      </w:r>
    </w:p>
    <w:p w14:paraId="775CA31E" w14:textId="77777777" w:rsidR="00015F91" w:rsidRDefault="00E306F4">
      <w:pPr>
        <w:numPr>
          <w:ilvl w:val="0"/>
          <w:numId w:val="6"/>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contribuir para a manutenção das boas condições dos bens públicos por intermédio dos quais lhes são prestados os </w:t>
      </w:r>
      <w:r>
        <w:rPr>
          <w:rFonts w:ascii="Cambria" w:eastAsia="Cambria" w:hAnsi="Cambria" w:cs="Cambria"/>
          <w:b/>
          <w:color w:val="000000"/>
          <w:szCs w:val="24"/>
        </w:rPr>
        <w:t>SERVIÇOS</w:t>
      </w:r>
      <w:r>
        <w:rPr>
          <w:rFonts w:ascii="Cambria" w:eastAsia="Cambria" w:hAnsi="Cambria" w:cs="Cambria"/>
          <w:color w:val="000000"/>
          <w:szCs w:val="24"/>
        </w:rPr>
        <w:t>; e</w:t>
      </w:r>
    </w:p>
    <w:p w14:paraId="775CA31F" w14:textId="77777777" w:rsidR="00015F91" w:rsidRDefault="00E306F4">
      <w:pPr>
        <w:numPr>
          <w:ilvl w:val="0"/>
          <w:numId w:val="6"/>
        </w:numPr>
        <w:pBdr>
          <w:top w:val="nil"/>
          <w:left w:val="nil"/>
          <w:bottom w:val="nil"/>
          <w:right w:val="nil"/>
          <w:between w:val="nil"/>
        </w:pBdr>
        <w:spacing w:after="288"/>
        <w:ind w:left="567" w:hanging="283"/>
        <w:rPr>
          <w:rFonts w:ascii="Cambria" w:eastAsia="Cambria" w:hAnsi="Cambria" w:cs="Cambria"/>
          <w:color w:val="000000"/>
          <w:szCs w:val="24"/>
        </w:rPr>
      </w:pPr>
      <w:r>
        <w:rPr>
          <w:rFonts w:ascii="Cambria" w:eastAsia="Cambria" w:hAnsi="Cambria" w:cs="Cambria"/>
          <w:color w:val="000000"/>
          <w:szCs w:val="24"/>
        </w:rPr>
        <w:t xml:space="preserve">receber da </w:t>
      </w:r>
      <w:r>
        <w:rPr>
          <w:rFonts w:ascii="Cambria" w:eastAsia="Cambria" w:hAnsi="Cambria" w:cs="Cambria"/>
          <w:b/>
          <w:color w:val="000000"/>
          <w:szCs w:val="24"/>
        </w:rPr>
        <w:t>CONCESSIONÁRIA</w:t>
      </w:r>
      <w:r>
        <w:rPr>
          <w:rFonts w:ascii="Cambria" w:eastAsia="Cambria" w:hAnsi="Cambria" w:cs="Cambria"/>
          <w:color w:val="000000"/>
          <w:szCs w:val="24"/>
        </w:rPr>
        <w:t xml:space="preserve"> as informações necessárias à utilização dos </w:t>
      </w:r>
      <w:r>
        <w:rPr>
          <w:rFonts w:ascii="Cambria" w:eastAsia="Cambria" w:hAnsi="Cambria" w:cs="Cambria"/>
          <w:b/>
          <w:color w:val="000000"/>
          <w:szCs w:val="24"/>
        </w:rPr>
        <w:t>SERVIÇOS</w:t>
      </w:r>
      <w:r>
        <w:rPr>
          <w:rFonts w:ascii="Cambria" w:eastAsia="Cambria" w:hAnsi="Cambria" w:cs="Cambria"/>
          <w:color w:val="000000"/>
          <w:szCs w:val="24"/>
        </w:rPr>
        <w:t>.</w:t>
      </w:r>
      <w:r>
        <w:br w:type="page"/>
      </w:r>
    </w:p>
    <w:p w14:paraId="775CA320" w14:textId="77777777" w:rsidR="00015F91" w:rsidRDefault="00E306F4">
      <w:pPr>
        <w:pStyle w:val="Ttulo1"/>
      </w:pPr>
      <w:bookmarkStart w:id="18" w:name="_Toc193199314"/>
      <w:r>
        <w:lastRenderedPageBreak/>
        <w:t>CAPÍTULO V – REMUNERAÇÃO DA CONCESSIONÁRIA</w:t>
      </w:r>
      <w:bookmarkEnd w:id="18"/>
    </w:p>
    <w:p w14:paraId="775CA321" w14:textId="77777777" w:rsidR="00015F91" w:rsidRDefault="00E306F4" w:rsidP="007D07C4">
      <w:pPr>
        <w:pStyle w:val="Ttulo2"/>
      </w:pPr>
      <w:bookmarkStart w:id="19" w:name="_Toc193199315"/>
      <w:r>
        <w:t>FONTES DE RECEITA</w:t>
      </w:r>
      <w:bookmarkEnd w:id="19"/>
    </w:p>
    <w:p w14:paraId="775CA322" w14:textId="77777777" w:rsidR="00015F91" w:rsidRDefault="00E306F4">
      <w:pPr>
        <w:spacing w:before="288" w:after="288"/>
      </w:pPr>
      <w:r>
        <w:rPr>
          <w:rFonts w:ascii="Cambria" w:eastAsia="Cambria" w:hAnsi="Cambria" w:cs="Cambria"/>
        </w:rPr>
        <w:t xml:space="preserve">14.1. A remuneração da </w:t>
      </w:r>
      <w:r>
        <w:rPr>
          <w:rFonts w:ascii="Cambria" w:eastAsia="Cambria" w:hAnsi="Cambria" w:cs="Cambria"/>
          <w:b/>
        </w:rPr>
        <w:t xml:space="preserve">CONCESSIONÁRIA </w:t>
      </w:r>
      <w:r>
        <w:rPr>
          <w:rFonts w:ascii="Cambria" w:eastAsia="Cambria" w:hAnsi="Cambria" w:cs="Cambria"/>
        </w:rPr>
        <w:t xml:space="preserve">será constituída pela </w:t>
      </w:r>
      <w:r>
        <w:rPr>
          <w:rFonts w:ascii="Cambria" w:eastAsia="Cambria" w:hAnsi="Cambria" w:cs="Cambria"/>
          <w:b/>
        </w:rPr>
        <w:t xml:space="preserve">TARIFA </w:t>
      </w:r>
      <w:r>
        <w:rPr>
          <w:rFonts w:ascii="Cambria" w:eastAsia="Cambria" w:hAnsi="Cambria" w:cs="Cambria"/>
        </w:rPr>
        <w:t xml:space="preserve">paga pelos </w:t>
      </w:r>
      <w:r>
        <w:rPr>
          <w:rFonts w:ascii="Cambria" w:eastAsia="Cambria" w:hAnsi="Cambria" w:cs="Cambria"/>
          <w:b/>
        </w:rPr>
        <w:t>USUÁRIOS</w:t>
      </w:r>
      <w:r>
        <w:rPr>
          <w:rFonts w:ascii="Cambria" w:eastAsia="Cambria" w:hAnsi="Cambria" w:cs="Cambria"/>
        </w:rPr>
        <w:t xml:space="preserve"> dos </w:t>
      </w:r>
      <w:r>
        <w:rPr>
          <w:rFonts w:ascii="Cambria" w:eastAsia="Cambria" w:hAnsi="Cambria" w:cs="Cambria"/>
          <w:b/>
        </w:rPr>
        <w:t xml:space="preserve">SERVIÇOS </w:t>
      </w:r>
      <w:r>
        <w:rPr>
          <w:rFonts w:ascii="Cambria" w:eastAsia="Cambria" w:hAnsi="Cambria" w:cs="Cambria"/>
        </w:rPr>
        <w:t xml:space="preserve">e, adicionalmente, pela </w:t>
      </w:r>
      <w:r>
        <w:rPr>
          <w:rFonts w:ascii="Cambria" w:eastAsia="Cambria" w:hAnsi="Cambria" w:cs="Cambria"/>
          <w:b/>
        </w:rPr>
        <w:t xml:space="preserve">CONTRAPRESTAÇÃO ANUAL </w:t>
      </w:r>
      <w:r>
        <w:rPr>
          <w:rFonts w:ascii="Cambria" w:eastAsia="Cambria" w:hAnsi="Cambria" w:cs="Cambria"/>
        </w:rPr>
        <w:t xml:space="preserve">pecuniária paga diretamente pelo </w:t>
      </w:r>
      <w:r>
        <w:rPr>
          <w:rFonts w:ascii="Cambria" w:eastAsia="Cambria" w:hAnsi="Cambria" w:cs="Cambria"/>
          <w:b/>
        </w:rPr>
        <w:t>PODER CONCEDENTE</w:t>
      </w:r>
      <w:r>
        <w:rPr>
          <w:rFonts w:ascii="Cambria" w:eastAsia="Cambria" w:hAnsi="Cambria" w:cs="Cambria"/>
        </w:rPr>
        <w:t xml:space="preserve">, em conformidade com o art. 2º, § 1º, da </w:t>
      </w:r>
      <w:r>
        <w:rPr>
          <w:rFonts w:ascii="Cambria" w:eastAsia="Cambria" w:hAnsi="Cambria" w:cs="Cambria"/>
          <w:b/>
        </w:rPr>
        <w:t>LEI DAS PARCERIAS PÚBLICO-PRIVADAS</w:t>
      </w:r>
      <w:r>
        <w:rPr>
          <w:rFonts w:ascii="Cambria" w:eastAsia="Cambria" w:hAnsi="Cambria" w:cs="Cambria"/>
        </w:rPr>
        <w:t>.</w:t>
      </w:r>
    </w:p>
    <w:p w14:paraId="775CA323"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14.1.1. As isenções, gratuidades e descontos das tarifas cobradas diretamente dos usuários são aquelas já previstas em lei ou regulamento, devendo ser observadas pela </w:t>
      </w:r>
      <w:r>
        <w:rPr>
          <w:rFonts w:ascii="Cambria" w:eastAsia="Cambria" w:hAnsi="Cambria" w:cs="Cambria"/>
          <w:b/>
        </w:rPr>
        <w:t>CONCESSIONÁRIA</w:t>
      </w:r>
      <w:r>
        <w:rPr>
          <w:rFonts w:ascii="Cambria" w:eastAsia="Cambria" w:hAnsi="Cambria" w:cs="Cambria"/>
        </w:rPr>
        <w:t>.</w:t>
      </w:r>
    </w:p>
    <w:p w14:paraId="775CA324" w14:textId="77777777" w:rsidR="00015F91" w:rsidRDefault="00E306F4">
      <w:pPr>
        <w:spacing w:before="288" w:after="288"/>
        <w:ind w:left="851"/>
        <w:rPr>
          <w:rFonts w:ascii="Cambria" w:eastAsia="Cambria" w:hAnsi="Cambria" w:cs="Cambria"/>
        </w:rPr>
      </w:pPr>
      <w:r>
        <w:rPr>
          <w:rFonts w:ascii="Cambria" w:eastAsia="Cambria" w:hAnsi="Cambria" w:cs="Cambria"/>
        </w:rPr>
        <w:t xml:space="preserve">14.1.1.1. A </w:t>
      </w:r>
      <w:r>
        <w:rPr>
          <w:rFonts w:ascii="Cambria" w:eastAsia="Cambria" w:hAnsi="Cambria" w:cs="Cambria"/>
          <w:b/>
        </w:rPr>
        <w:t xml:space="preserve">CONCESSIONÁRIA </w:t>
      </w:r>
      <w:r>
        <w:rPr>
          <w:rFonts w:ascii="Cambria" w:eastAsia="Cambria" w:hAnsi="Cambria" w:cs="Cambria"/>
        </w:rPr>
        <w:t xml:space="preserve">declara ter plena ciência das isenções, gratuidades e descontos das tarifas cobradas diretamente dos usuários, já previstas em lei ou regulamento em vigência na data de assinatura deste </w:t>
      </w:r>
      <w:r>
        <w:rPr>
          <w:rFonts w:ascii="Cambria" w:eastAsia="Cambria" w:hAnsi="Cambria" w:cs="Cambria"/>
          <w:b/>
        </w:rPr>
        <w:t>CONTRATO</w:t>
      </w:r>
      <w:r>
        <w:rPr>
          <w:rFonts w:ascii="Cambria" w:eastAsia="Cambria" w:hAnsi="Cambria" w:cs="Cambria"/>
        </w:rPr>
        <w:t>, inclusive em decorrência da Lei Federal nº 14.898, de 13 de junho de 2024.</w:t>
      </w:r>
    </w:p>
    <w:p w14:paraId="775CA325" w14:textId="77777777" w:rsidR="00015F91" w:rsidRDefault="00E306F4">
      <w:pPr>
        <w:spacing w:before="288" w:after="288"/>
        <w:rPr>
          <w:rFonts w:ascii="Cambria" w:eastAsia="Cambria" w:hAnsi="Cambria" w:cs="Cambria"/>
        </w:rPr>
      </w:pPr>
      <w:r>
        <w:rPr>
          <w:rFonts w:ascii="Cambria" w:eastAsia="Cambria" w:hAnsi="Cambria" w:cs="Cambria"/>
        </w:rPr>
        <w:t xml:space="preserve">14.2. A </w:t>
      </w:r>
      <w:r>
        <w:rPr>
          <w:rFonts w:ascii="Cambria" w:eastAsia="Cambria" w:hAnsi="Cambria" w:cs="Cambria"/>
          <w:b/>
        </w:rPr>
        <w:t xml:space="preserve">CONTRAPRESTAÇÃO ANUAL </w:t>
      </w:r>
      <w:r>
        <w:rPr>
          <w:rFonts w:ascii="Cambria" w:eastAsia="Cambria" w:hAnsi="Cambria" w:cs="Cambria"/>
        </w:rPr>
        <w:t xml:space="preserve">pecuniária será paga diretamente pelo </w:t>
      </w:r>
      <w:r>
        <w:rPr>
          <w:rFonts w:ascii="Cambria" w:eastAsia="Cambria" w:hAnsi="Cambria" w:cs="Cambria"/>
          <w:b/>
        </w:rPr>
        <w:t xml:space="preserve">PODER CONCEDENTE </w:t>
      </w:r>
      <w:r>
        <w:rPr>
          <w:rFonts w:ascii="Cambria" w:eastAsia="Cambria" w:hAnsi="Cambria" w:cs="Cambria"/>
        </w:rPr>
        <w:t xml:space="preserve">à </w:t>
      </w:r>
      <w:r>
        <w:rPr>
          <w:rFonts w:ascii="Cambria" w:eastAsia="Cambria" w:hAnsi="Cambria" w:cs="Cambria"/>
          <w:b/>
        </w:rPr>
        <w:t>CONCESSIONÁRIA</w:t>
      </w:r>
      <w:r>
        <w:rPr>
          <w:rFonts w:ascii="Cambria" w:eastAsia="Cambria" w:hAnsi="Cambria" w:cs="Cambria"/>
        </w:rPr>
        <w:t xml:space="preserve"> na forma estabelecida na cláusula 16 deste CONTRATO.</w:t>
      </w:r>
    </w:p>
    <w:p w14:paraId="775CA326" w14:textId="77777777" w:rsidR="00015F91" w:rsidRDefault="00E306F4">
      <w:pPr>
        <w:spacing w:before="288" w:after="288"/>
        <w:rPr>
          <w:rFonts w:ascii="Cambria" w:eastAsia="Cambria" w:hAnsi="Cambria" w:cs="Cambria"/>
        </w:rPr>
      </w:pPr>
      <w:r>
        <w:rPr>
          <w:rFonts w:ascii="Cambria" w:eastAsia="Cambria" w:hAnsi="Cambria" w:cs="Cambria"/>
        </w:rPr>
        <w:t xml:space="preserve">14.3. A </w:t>
      </w:r>
      <w:r>
        <w:rPr>
          <w:rFonts w:ascii="Cambria" w:eastAsia="Cambria" w:hAnsi="Cambria" w:cs="Cambria"/>
          <w:b/>
        </w:rPr>
        <w:t>CONCESSIONÁRIA</w:t>
      </w:r>
      <w:r>
        <w:rPr>
          <w:rFonts w:ascii="Cambria" w:eastAsia="Cambria" w:hAnsi="Cambria" w:cs="Cambria"/>
        </w:rPr>
        <w:t xml:space="preserve">, por sua exclusiva responsabilidade, direta ou indiretamente, poderá explorar fontes de </w:t>
      </w:r>
      <w:r>
        <w:rPr>
          <w:rFonts w:ascii="Cambria" w:eastAsia="Cambria" w:hAnsi="Cambria" w:cs="Cambria"/>
          <w:b/>
        </w:rPr>
        <w:t>RECEITAS ACESSÓRIAS</w:t>
      </w:r>
      <w:r>
        <w:rPr>
          <w:rFonts w:ascii="Cambria" w:eastAsia="Cambria" w:hAnsi="Cambria" w:cs="Cambria"/>
        </w:rPr>
        <w:t xml:space="preserve">, desde que estas atividades não comprometam os padrões de qualidade do serviço concedido, conforme previsto </w:t>
      </w:r>
      <w:r>
        <w:rPr>
          <w:rFonts w:ascii="Cambria" w:eastAsia="Cambria" w:hAnsi="Cambria" w:cs="Cambria"/>
          <w:b/>
        </w:rPr>
        <w:t>CONTRATO</w:t>
      </w:r>
      <w:r>
        <w:rPr>
          <w:rFonts w:ascii="Cambria" w:eastAsia="Cambria" w:hAnsi="Cambria" w:cs="Cambria"/>
        </w:rPr>
        <w:t xml:space="preserve"> e na legislação vigente.</w:t>
      </w:r>
    </w:p>
    <w:p w14:paraId="775CA327"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14.3.1. A </w:t>
      </w:r>
      <w:r>
        <w:rPr>
          <w:rFonts w:ascii="Cambria" w:eastAsia="Cambria" w:hAnsi="Cambria" w:cs="Cambria"/>
          <w:b/>
        </w:rPr>
        <w:t>CONCESSIONÁRIA</w:t>
      </w:r>
      <w:r>
        <w:rPr>
          <w:rFonts w:ascii="Cambria" w:eastAsia="Cambria" w:hAnsi="Cambria" w:cs="Cambria"/>
        </w:rPr>
        <w:t xml:space="preserve"> será integralmente responsável pelas projeções de </w:t>
      </w:r>
      <w:r>
        <w:rPr>
          <w:rFonts w:ascii="Cambria" w:eastAsia="Cambria" w:hAnsi="Cambria" w:cs="Cambria"/>
          <w:b/>
        </w:rPr>
        <w:t>RECEITAS ACESSÓRIAS</w:t>
      </w:r>
      <w:r>
        <w:rPr>
          <w:rFonts w:ascii="Cambria" w:eastAsia="Cambria" w:hAnsi="Cambria" w:cs="Cambria"/>
        </w:rPr>
        <w:t xml:space="preserve"> consideradas quando da apresentação de sua </w:t>
      </w:r>
      <w:r>
        <w:rPr>
          <w:rFonts w:ascii="Cambria" w:eastAsia="Cambria" w:hAnsi="Cambria" w:cs="Cambria"/>
          <w:b/>
        </w:rPr>
        <w:t>PROPOSTA</w:t>
      </w:r>
      <w:r>
        <w:rPr>
          <w:rFonts w:ascii="Cambria" w:eastAsia="Cambria" w:hAnsi="Cambria" w:cs="Cambria"/>
        </w:rPr>
        <w:t xml:space="preserve">, não sendo cabível qualquer tipo de recomposição do equilíbrio </w:t>
      </w:r>
      <w:r>
        <w:rPr>
          <w:rFonts w:ascii="Cambria" w:eastAsia="Cambria" w:hAnsi="Cambria" w:cs="Cambria"/>
        </w:rPr>
        <w:lastRenderedPageBreak/>
        <w:t xml:space="preserve">econômico-financeiro do </w:t>
      </w:r>
      <w:r>
        <w:rPr>
          <w:rFonts w:ascii="Cambria" w:eastAsia="Cambria" w:hAnsi="Cambria" w:cs="Cambria"/>
          <w:b/>
        </w:rPr>
        <w:t>CONTRATO</w:t>
      </w:r>
      <w:r>
        <w:rPr>
          <w:rFonts w:ascii="Cambria" w:eastAsia="Cambria" w:hAnsi="Cambria" w:cs="Cambria"/>
        </w:rPr>
        <w:t xml:space="preserve"> em razão da alteração, não-confirmação ou prejuízo decorrente da frustração das receitas por ela estimadas.</w:t>
      </w:r>
    </w:p>
    <w:p w14:paraId="775CA328" w14:textId="77777777" w:rsidR="00015F91" w:rsidRDefault="00E306F4">
      <w:pPr>
        <w:spacing w:before="288" w:after="288"/>
        <w:rPr>
          <w:rFonts w:ascii="Cambria" w:eastAsia="Cambria" w:hAnsi="Cambria" w:cs="Cambria"/>
        </w:rPr>
      </w:pPr>
      <w:r>
        <w:rPr>
          <w:rFonts w:ascii="Cambria" w:eastAsia="Cambria" w:hAnsi="Cambria" w:cs="Cambria"/>
        </w:rPr>
        <w:t xml:space="preserve">14.4. A exploração de atividades ou serviços complementares, alternativos ou acessórios, para fins de arrecadação de </w:t>
      </w:r>
      <w:r>
        <w:rPr>
          <w:rFonts w:ascii="Cambria" w:eastAsia="Cambria" w:hAnsi="Cambria" w:cs="Cambria"/>
          <w:b/>
        </w:rPr>
        <w:t>RECEITAS ACESSÓRIAS</w:t>
      </w:r>
      <w:r>
        <w:rPr>
          <w:rFonts w:ascii="Cambria" w:eastAsia="Cambria" w:hAnsi="Cambria" w:cs="Cambria"/>
        </w:rPr>
        <w:t xml:space="preserve">, estará permitida desde que previamente autorizadas pelo </w:t>
      </w:r>
      <w:r>
        <w:rPr>
          <w:rFonts w:ascii="Cambria" w:eastAsia="Cambria" w:hAnsi="Cambria" w:cs="Cambria"/>
          <w:b/>
        </w:rPr>
        <w:t>PODER CONCEDENTE</w:t>
      </w:r>
      <w:r>
        <w:rPr>
          <w:rFonts w:ascii="Cambria" w:eastAsia="Cambria" w:hAnsi="Cambria" w:cs="Cambria"/>
        </w:rPr>
        <w:t>, mediante solicitação que conterá, no mínimo, as seguintes informações:</w:t>
      </w:r>
    </w:p>
    <w:p w14:paraId="775CA329" w14:textId="77777777" w:rsidR="00015F91" w:rsidRDefault="00E306F4">
      <w:pPr>
        <w:spacing w:before="288" w:after="288"/>
        <w:ind w:left="284"/>
        <w:rPr>
          <w:rFonts w:ascii="Cambria" w:eastAsia="Cambria" w:hAnsi="Cambria" w:cs="Cambria"/>
        </w:rPr>
      </w:pPr>
      <w:r>
        <w:rPr>
          <w:rFonts w:ascii="Cambria" w:eastAsia="Cambria" w:hAnsi="Cambria" w:cs="Cambria"/>
        </w:rPr>
        <w:t>14.4.1. Descritivo detalhado da(s) atividade(s);</w:t>
      </w:r>
    </w:p>
    <w:p w14:paraId="775CA32A"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14.4.2. Os riscos relacionados à(s) atividade(s) que se pretende(m) explorar e o percentual de compartilhamento, com o </w:t>
      </w:r>
      <w:r>
        <w:rPr>
          <w:rFonts w:ascii="Cambria" w:eastAsia="Cambria" w:hAnsi="Cambria" w:cs="Cambria"/>
          <w:b/>
        </w:rPr>
        <w:t>PODER CONCEDENTE</w:t>
      </w:r>
      <w:r>
        <w:rPr>
          <w:rFonts w:ascii="Cambria" w:eastAsia="Cambria" w:hAnsi="Cambria" w:cs="Cambria"/>
        </w:rPr>
        <w:t>, do total das receitas brutas auferidas;</w:t>
      </w:r>
    </w:p>
    <w:p w14:paraId="775CA32B" w14:textId="77777777" w:rsidR="00015F91" w:rsidRDefault="00E306F4">
      <w:pPr>
        <w:spacing w:before="288" w:after="288"/>
        <w:ind w:left="284"/>
        <w:rPr>
          <w:rFonts w:ascii="Cambria" w:eastAsia="Cambria" w:hAnsi="Cambria" w:cs="Cambria"/>
        </w:rPr>
      </w:pPr>
      <w:r>
        <w:rPr>
          <w:rFonts w:ascii="Cambria" w:eastAsia="Cambria" w:hAnsi="Cambria" w:cs="Cambria"/>
        </w:rPr>
        <w:t>14.4.3. Caso haja, o cronograma estimativo de implantação do(s) empreendimento(s);</w:t>
      </w:r>
    </w:p>
    <w:p w14:paraId="775CA32C"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14.4.4. A projeção dos faturamentos previstos no projeto para a </w:t>
      </w:r>
      <w:r>
        <w:rPr>
          <w:rFonts w:ascii="Cambria" w:eastAsia="Cambria" w:hAnsi="Cambria" w:cs="Cambria"/>
          <w:b/>
        </w:rPr>
        <w:t>CONCESSIONÁRIA</w:t>
      </w:r>
      <w:r>
        <w:rPr>
          <w:rFonts w:ascii="Cambria" w:eastAsia="Cambria" w:hAnsi="Cambria" w:cs="Cambria"/>
        </w:rPr>
        <w:t>; e</w:t>
      </w:r>
    </w:p>
    <w:p w14:paraId="775CA32D"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14.4.5. A demonstração de que a(s) atividade(s) não comprometerá(ão) os padrões de qualidade dos </w:t>
      </w:r>
      <w:r>
        <w:rPr>
          <w:rFonts w:ascii="Cambria" w:eastAsia="Cambria" w:hAnsi="Cambria" w:cs="Cambria"/>
          <w:b/>
        </w:rPr>
        <w:t>SERVIÇOS</w:t>
      </w:r>
      <w:r>
        <w:rPr>
          <w:rFonts w:ascii="Cambria" w:eastAsia="Cambria" w:hAnsi="Cambria" w:cs="Cambria"/>
        </w:rPr>
        <w:t xml:space="preserve"> objeto do </w:t>
      </w:r>
      <w:r>
        <w:rPr>
          <w:rFonts w:ascii="Cambria" w:eastAsia="Cambria" w:hAnsi="Cambria" w:cs="Cambria"/>
          <w:b/>
        </w:rPr>
        <w:t>CONTRATO</w:t>
      </w:r>
      <w:r>
        <w:rPr>
          <w:rFonts w:ascii="Cambria" w:eastAsia="Cambria" w:hAnsi="Cambria" w:cs="Cambria"/>
        </w:rPr>
        <w:t xml:space="preserve"> e de que obedece(m) à legislação brasileira, inclusive a ambiental.</w:t>
      </w:r>
    </w:p>
    <w:p w14:paraId="775CA32E" w14:textId="77777777" w:rsidR="00015F91" w:rsidRDefault="00E306F4">
      <w:pPr>
        <w:spacing w:before="288" w:after="288"/>
        <w:rPr>
          <w:rFonts w:ascii="Cambria" w:eastAsia="Cambria" w:hAnsi="Cambria" w:cs="Cambria"/>
        </w:rPr>
      </w:pPr>
      <w:r>
        <w:rPr>
          <w:rFonts w:ascii="Cambria" w:eastAsia="Cambria" w:hAnsi="Cambria" w:cs="Cambria"/>
        </w:rPr>
        <w:t xml:space="preserve">14.5. O </w:t>
      </w:r>
      <w:r>
        <w:rPr>
          <w:rFonts w:ascii="Cambria" w:eastAsia="Cambria" w:hAnsi="Cambria" w:cs="Cambria"/>
          <w:b/>
        </w:rPr>
        <w:t>PODER CONCEDENTE</w:t>
      </w:r>
      <w:r>
        <w:rPr>
          <w:rFonts w:ascii="Cambria" w:eastAsia="Cambria" w:hAnsi="Cambria" w:cs="Cambria"/>
        </w:rPr>
        <w:t xml:space="preserve"> poderá oferecer objeção à solicitação de que trata a Cláusula 14.4, por decisão motivada e devidamente fundamentada, exclusivamente na hipótese de a atividade impactar, de modo comprovado, os serviços objeto do </w:t>
      </w:r>
      <w:r>
        <w:rPr>
          <w:rFonts w:ascii="Cambria" w:eastAsia="Cambria" w:hAnsi="Cambria" w:cs="Cambria"/>
          <w:b/>
        </w:rPr>
        <w:t>CONTRATO</w:t>
      </w:r>
      <w:r>
        <w:rPr>
          <w:rFonts w:ascii="Cambria" w:eastAsia="Cambria" w:hAnsi="Cambria" w:cs="Cambria"/>
        </w:rPr>
        <w:t xml:space="preserve"> e/ou a segurança dos </w:t>
      </w:r>
      <w:r>
        <w:rPr>
          <w:rFonts w:ascii="Cambria" w:eastAsia="Cambria" w:hAnsi="Cambria" w:cs="Cambria"/>
          <w:b/>
        </w:rPr>
        <w:t>USUÁRIOS</w:t>
      </w:r>
      <w:r>
        <w:rPr>
          <w:rFonts w:ascii="Cambria" w:eastAsia="Cambria" w:hAnsi="Cambria" w:cs="Cambria"/>
        </w:rPr>
        <w:t>.</w:t>
      </w:r>
    </w:p>
    <w:p w14:paraId="775CA32F" w14:textId="2CF5AF8F" w:rsidR="00015F91" w:rsidRDefault="00E306F4">
      <w:pPr>
        <w:spacing w:before="288" w:after="288"/>
        <w:rPr>
          <w:rFonts w:ascii="Cambria" w:eastAsia="Cambria" w:hAnsi="Cambria" w:cs="Cambria"/>
        </w:rPr>
      </w:pPr>
      <w:r>
        <w:rPr>
          <w:rFonts w:ascii="Cambria" w:eastAsia="Cambria" w:hAnsi="Cambria" w:cs="Cambria"/>
        </w:rPr>
        <w:t xml:space="preserve">14.6. A </w:t>
      </w:r>
      <w:r>
        <w:rPr>
          <w:rFonts w:ascii="Cambria" w:eastAsia="Cambria" w:hAnsi="Cambria" w:cs="Cambria"/>
          <w:b/>
        </w:rPr>
        <w:t>CONCESSIONÁRIA</w:t>
      </w:r>
      <w:r w:rsidR="008E59C8">
        <w:rPr>
          <w:rFonts w:ascii="Cambria" w:eastAsia="Cambria" w:hAnsi="Cambria" w:cs="Cambria"/>
          <w:b/>
        </w:rPr>
        <w:t xml:space="preserve"> </w:t>
      </w:r>
      <w:r w:rsidR="008E59C8" w:rsidRPr="00C447BE">
        <w:rPr>
          <w:rFonts w:ascii="Cambria" w:eastAsia="Cambria" w:hAnsi="Cambria" w:cs="Cambria"/>
          <w:bCs/>
        </w:rPr>
        <w:t>não</w:t>
      </w:r>
      <w:r>
        <w:rPr>
          <w:rFonts w:ascii="Cambria" w:eastAsia="Cambria" w:hAnsi="Cambria" w:cs="Cambria"/>
        </w:rPr>
        <w:t xml:space="preserve"> poderá desenvolver projetos associados ou empreendimentos acessórios por prazo superior à vigência do </w:t>
      </w:r>
      <w:r>
        <w:rPr>
          <w:rFonts w:ascii="Cambria" w:eastAsia="Cambria" w:hAnsi="Cambria" w:cs="Cambria"/>
          <w:b/>
        </w:rPr>
        <w:t>CONTRATO</w:t>
      </w:r>
      <w:r w:rsidR="008E59C8">
        <w:rPr>
          <w:rFonts w:ascii="Cambria" w:eastAsia="Cambria" w:hAnsi="Cambria" w:cs="Cambria"/>
          <w:b/>
        </w:rPr>
        <w:t>.</w:t>
      </w:r>
    </w:p>
    <w:p w14:paraId="775CA330" w14:textId="77777777" w:rsidR="00015F91" w:rsidRDefault="00E306F4">
      <w:pPr>
        <w:spacing w:before="288" w:after="288"/>
        <w:rPr>
          <w:rFonts w:ascii="Cambria" w:eastAsia="Cambria" w:hAnsi="Cambria" w:cs="Cambria"/>
        </w:rPr>
      </w:pPr>
      <w:r>
        <w:rPr>
          <w:rFonts w:ascii="Cambria" w:eastAsia="Cambria" w:hAnsi="Cambria" w:cs="Cambria"/>
        </w:rPr>
        <w:lastRenderedPageBreak/>
        <w:t xml:space="preserve">14.7. A proporção de 5% (cinco por cento) da receita bruta-auferida com as </w:t>
      </w:r>
      <w:r>
        <w:rPr>
          <w:rFonts w:ascii="Cambria" w:eastAsia="Cambria" w:hAnsi="Cambria" w:cs="Cambria"/>
          <w:b/>
        </w:rPr>
        <w:t>RECEITAS ACESSÓRIAS</w:t>
      </w:r>
      <w:r>
        <w:rPr>
          <w:rFonts w:ascii="Cambria" w:eastAsia="Cambria" w:hAnsi="Cambria" w:cs="Cambria"/>
        </w:rPr>
        <w:t xml:space="preserve"> em determinado ano de execução do CONTRATO deverá ser compartilhada com o PODER CONCEDENTE. </w:t>
      </w:r>
    </w:p>
    <w:p w14:paraId="775CA331"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14.7.1. A </w:t>
      </w:r>
      <w:r>
        <w:rPr>
          <w:rFonts w:ascii="Cambria" w:eastAsia="Cambria" w:hAnsi="Cambria" w:cs="Cambria"/>
          <w:b/>
        </w:rPr>
        <w:t>CONCESSIONÁRIA</w:t>
      </w:r>
      <w:r>
        <w:rPr>
          <w:rFonts w:ascii="Cambria" w:eastAsia="Cambria" w:hAnsi="Cambria" w:cs="Cambria"/>
        </w:rPr>
        <w:t xml:space="preserve"> deverá contabilizar separadamente o montante recebido a título de </w:t>
      </w:r>
      <w:r>
        <w:rPr>
          <w:rFonts w:ascii="Cambria" w:eastAsia="Cambria" w:hAnsi="Cambria" w:cs="Cambria"/>
          <w:b/>
        </w:rPr>
        <w:t>RECEITAS ACESSÓRIAS</w:t>
      </w:r>
      <w:r>
        <w:rPr>
          <w:rFonts w:ascii="Cambria" w:eastAsia="Cambria" w:hAnsi="Cambria" w:cs="Cambria"/>
        </w:rPr>
        <w:t xml:space="preserve">, encaminhando ao </w:t>
      </w:r>
      <w:r>
        <w:rPr>
          <w:rFonts w:ascii="Cambria" w:eastAsia="Cambria" w:hAnsi="Cambria" w:cs="Cambria"/>
          <w:b/>
        </w:rPr>
        <w:t>PODER CONCEDENTE</w:t>
      </w:r>
      <w:r>
        <w:rPr>
          <w:rFonts w:ascii="Cambria" w:eastAsia="Cambria" w:hAnsi="Cambria" w:cs="Cambria"/>
        </w:rPr>
        <w:t xml:space="preserve">, mensalmente, relatório que contemple detalhamento dos valores obtidos, cópia das faturas, instrumentos congêneres, e demais informações necessárias ao acompanhamento de sua exploração, decorrentes dos </w:t>
      </w:r>
      <w:r>
        <w:rPr>
          <w:rFonts w:ascii="Cambria" w:eastAsia="Cambria" w:hAnsi="Cambria" w:cs="Cambria"/>
          <w:b/>
        </w:rPr>
        <w:t xml:space="preserve">CONTRATOS </w:t>
      </w:r>
      <w:r>
        <w:rPr>
          <w:rFonts w:ascii="Cambria" w:eastAsia="Cambria" w:hAnsi="Cambria" w:cs="Cambria"/>
        </w:rPr>
        <w:t>e outros instrumentos pertinentes.</w:t>
      </w:r>
    </w:p>
    <w:p w14:paraId="775CA332" w14:textId="77777777" w:rsidR="00015F91" w:rsidRDefault="00E306F4">
      <w:pPr>
        <w:spacing w:before="288" w:after="288"/>
        <w:rPr>
          <w:rFonts w:ascii="Cambria" w:eastAsia="Cambria" w:hAnsi="Cambria" w:cs="Cambria"/>
        </w:rPr>
      </w:pPr>
      <w:r>
        <w:rPr>
          <w:rFonts w:ascii="Cambria" w:eastAsia="Cambria" w:hAnsi="Cambria" w:cs="Cambria"/>
        </w:rPr>
        <w:t xml:space="preserve">14.8. Os interessados que desejem explorar quaisquer atividades que gerem </w:t>
      </w:r>
      <w:r>
        <w:rPr>
          <w:rFonts w:ascii="Cambria" w:eastAsia="Cambria" w:hAnsi="Cambria" w:cs="Cambria"/>
          <w:b/>
        </w:rPr>
        <w:t>RECEITAS ACESSÓRIAS</w:t>
      </w:r>
      <w:r>
        <w:rPr>
          <w:rFonts w:ascii="Cambria" w:eastAsia="Cambria" w:hAnsi="Cambria" w:cs="Cambria"/>
        </w:rPr>
        <w:t xml:space="preserve"> deverão firmar </w:t>
      </w:r>
      <w:r>
        <w:rPr>
          <w:rFonts w:ascii="Cambria" w:eastAsia="Cambria" w:hAnsi="Cambria" w:cs="Cambria"/>
          <w:b/>
        </w:rPr>
        <w:t>CONTRATO</w:t>
      </w:r>
      <w:r>
        <w:rPr>
          <w:rFonts w:ascii="Cambria" w:eastAsia="Cambria" w:hAnsi="Cambria" w:cs="Cambria"/>
        </w:rPr>
        <w:t xml:space="preserve"> com a </w:t>
      </w:r>
      <w:r>
        <w:rPr>
          <w:rFonts w:ascii="Cambria" w:eastAsia="Cambria" w:hAnsi="Cambria" w:cs="Cambria"/>
          <w:b/>
        </w:rPr>
        <w:t>CONCESSIONÁRIA</w:t>
      </w:r>
      <w:r>
        <w:rPr>
          <w:rFonts w:ascii="Cambria" w:eastAsia="Cambria" w:hAnsi="Cambria" w:cs="Cambria"/>
        </w:rPr>
        <w:t xml:space="preserve">, o qual será regido pelo direito privado, não se estabelecendo qualquer relação jurídica entre os terceiros e o </w:t>
      </w:r>
      <w:r>
        <w:rPr>
          <w:rFonts w:ascii="Cambria" w:eastAsia="Cambria" w:hAnsi="Cambria" w:cs="Cambria"/>
          <w:b/>
        </w:rPr>
        <w:t>PODER CONCEDENTE</w:t>
      </w:r>
      <w:r>
        <w:rPr>
          <w:rFonts w:ascii="Cambria" w:eastAsia="Cambria" w:hAnsi="Cambria" w:cs="Cambria"/>
        </w:rPr>
        <w:t>.</w:t>
      </w:r>
    </w:p>
    <w:p w14:paraId="775CA333" w14:textId="77777777" w:rsidR="00015F91" w:rsidRDefault="00E306F4">
      <w:pPr>
        <w:spacing w:before="288" w:after="288"/>
        <w:rPr>
          <w:rFonts w:ascii="Cambria" w:eastAsia="Cambria" w:hAnsi="Cambria" w:cs="Cambria"/>
        </w:rPr>
      </w:pPr>
      <w:r>
        <w:rPr>
          <w:rFonts w:ascii="Cambria" w:eastAsia="Cambria" w:hAnsi="Cambria" w:cs="Cambria"/>
        </w:rPr>
        <w:t xml:space="preserve">14.9. O prazo de todos os </w:t>
      </w:r>
      <w:r>
        <w:rPr>
          <w:rFonts w:ascii="Cambria" w:eastAsia="Cambria" w:hAnsi="Cambria" w:cs="Cambria"/>
          <w:b/>
        </w:rPr>
        <w:t xml:space="preserve">CONTRATOS </w:t>
      </w:r>
      <w:r>
        <w:rPr>
          <w:rFonts w:ascii="Cambria" w:eastAsia="Cambria" w:hAnsi="Cambria" w:cs="Cambria"/>
        </w:rPr>
        <w:t xml:space="preserve">de exploração comercial referentes às </w:t>
      </w:r>
      <w:r>
        <w:rPr>
          <w:rFonts w:ascii="Cambria" w:eastAsia="Cambria" w:hAnsi="Cambria" w:cs="Cambria"/>
          <w:b/>
        </w:rPr>
        <w:t>RECEITAS ACESSÓRIAS</w:t>
      </w:r>
      <w:r>
        <w:rPr>
          <w:rFonts w:ascii="Cambria" w:eastAsia="Cambria" w:hAnsi="Cambria" w:cs="Cambria"/>
        </w:rPr>
        <w:t xml:space="preserve"> celebradas pela </w:t>
      </w:r>
      <w:r>
        <w:rPr>
          <w:rFonts w:ascii="Cambria" w:eastAsia="Cambria" w:hAnsi="Cambria" w:cs="Cambria"/>
          <w:b/>
        </w:rPr>
        <w:t>CONCESSIONÁRIA</w:t>
      </w:r>
      <w:r>
        <w:rPr>
          <w:rFonts w:ascii="Cambria" w:eastAsia="Cambria" w:hAnsi="Cambria" w:cs="Cambria"/>
        </w:rPr>
        <w:t xml:space="preserve"> poderá, excepcionalmente, ultrapassar o prazo da </w:t>
      </w:r>
      <w:r>
        <w:rPr>
          <w:rFonts w:ascii="Cambria" w:eastAsia="Cambria" w:hAnsi="Cambria" w:cs="Cambria"/>
          <w:b/>
        </w:rPr>
        <w:t>CONCESSÃO</w:t>
      </w:r>
      <w:r>
        <w:rPr>
          <w:rFonts w:ascii="Cambria" w:eastAsia="Cambria" w:hAnsi="Cambria" w:cs="Cambria"/>
        </w:rPr>
        <w:t xml:space="preserve">, desde que: </w:t>
      </w:r>
    </w:p>
    <w:p w14:paraId="775CA334" w14:textId="59B77115" w:rsidR="00015F91" w:rsidRDefault="00E306F4">
      <w:pPr>
        <w:widowControl w:val="0"/>
        <w:numPr>
          <w:ilvl w:val="0"/>
          <w:numId w:val="9"/>
        </w:numPr>
        <w:pBdr>
          <w:top w:val="nil"/>
          <w:left w:val="nil"/>
          <w:bottom w:val="nil"/>
          <w:right w:val="nil"/>
          <w:between w:val="nil"/>
        </w:pBdr>
        <w:tabs>
          <w:tab w:val="left" w:pos="567"/>
          <w:tab w:val="left" w:pos="851"/>
        </w:tabs>
        <w:spacing w:before="288" w:after="288"/>
        <w:ind w:left="284" w:firstLine="0"/>
        <w:rPr>
          <w:rFonts w:ascii="Cambria" w:eastAsia="Cambria" w:hAnsi="Cambria" w:cs="Cambria"/>
          <w:color w:val="000000"/>
          <w:szCs w:val="24"/>
        </w:rPr>
      </w:pPr>
      <w:r>
        <w:rPr>
          <w:rFonts w:ascii="Cambria" w:eastAsia="Cambria" w:hAnsi="Cambria" w:cs="Cambria"/>
          <w:color w:val="000000"/>
          <w:szCs w:val="24"/>
        </w:rPr>
        <w:t xml:space="preserve">o prazo remanescente da </w:t>
      </w:r>
      <w:r>
        <w:rPr>
          <w:rFonts w:ascii="Cambria" w:eastAsia="Cambria" w:hAnsi="Cambria" w:cs="Cambria"/>
          <w:b/>
          <w:color w:val="000000"/>
          <w:szCs w:val="24"/>
        </w:rPr>
        <w:t>CONCESSÃO</w:t>
      </w:r>
      <w:r>
        <w:rPr>
          <w:rFonts w:ascii="Cambria" w:eastAsia="Cambria" w:hAnsi="Cambria" w:cs="Cambria"/>
          <w:color w:val="000000"/>
          <w:szCs w:val="24"/>
        </w:rPr>
        <w:t xml:space="preserve"> seja insuficiente para viabilizar </w:t>
      </w:r>
      <w:r w:rsidR="00AF35EC">
        <w:rPr>
          <w:rFonts w:ascii="Cambria" w:eastAsia="Cambria" w:hAnsi="Cambria" w:cs="Cambria"/>
          <w:color w:val="000000"/>
          <w:szCs w:val="24"/>
        </w:rPr>
        <w:t>a amortização dos investimentos necessários a</w:t>
      </w:r>
      <w:r>
        <w:rPr>
          <w:rFonts w:ascii="Cambria" w:eastAsia="Cambria" w:hAnsi="Cambria" w:cs="Cambria"/>
          <w:color w:val="000000"/>
          <w:szCs w:val="24"/>
        </w:rPr>
        <w:t>o empreendimento;</w:t>
      </w:r>
    </w:p>
    <w:p w14:paraId="775CA335" w14:textId="77777777" w:rsidR="00015F91" w:rsidRDefault="00E306F4">
      <w:pPr>
        <w:widowControl w:val="0"/>
        <w:numPr>
          <w:ilvl w:val="0"/>
          <w:numId w:val="9"/>
        </w:numPr>
        <w:pBdr>
          <w:top w:val="nil"/>
          <w:left w:val="nil"/>
          <w:bottom w:val="nil"/>
          <w:right w:val="nil"/>
          <w:between w:val="nil"/>
        </w:pBdr>
        <w:tabs>
          <w:tab w:val="left" w:pos="567"/>
          <w:tab w:val="left" w:pos="851"/>
        </w:tabs>
        <w:spacing w:before="288" w:after="288"/>
        <w:ind w:left="284" w:firstLine="0"/>
        <w:rPr>
          <w:rFonts w:ascii="Cambria" w:eastAsia="Cambria" w:hAnsi="Cambria" w:cs="Cambria"/>
          <w:color w:val="000000"/>
          <w:szCs w:val="24"/>
        </w:rPr>
      </w:pPr>
      <w:r>
        <w:rPr>
          <w:rFonts w:ascii="Cambria" w:eastAsia="Cambria" w:hAnsi="Cambria" w:cs="Cambria"/>
          <w:color w:val="000000"/>
          <w:szCs w:val="24"/>
        </w:rPr>
        <w:t xml:space="preserve">a </w:t>
      </w:r>
      <w:r>
        <w:rPr>
          <w:rFonts w:ascii="Cambria" w:eastAsia="Cambria" w:hAnsi="Cambria" w:cs="Cambria"/>
          <w:b/>
          <w:color w:val="000000"/>
          <w:szCs w:val="24"/>
        </w:rPr>
        <w:t>CONCESSIONÁRIA</w:t>
      </w:r>
      <w:r>
        <w:rPr>
          <w:rFonts w:ascii="Cambria" w:eastAsia="Cambria" w:hAnsi="Cambria" w:cs="Cambria"/>
          <w:color w:val="000000"/>
          <w:szCs w:val="24"/>
        </w:rPr>
        <w:t xml:space="preserve"> demonstre o seu benefício para o serviço ou para o </w:t>
      </w:r>
      <w:r>
        <w:rPr>
          <w:rFonts w:ascii="Cambria" w:eastAsia="Cambria" w:hAnsi="Cambria" w:cs="Cambria"/>
          <w:b/>
          <w:color w:val="000000"/>
          <w:szCs w:val="24"/>
        </w:rPr>
        <w:t>PODER CONCEDENTE</w:t>
      </w:r>
      <w:r>
        <w:rPr>
          <w:rFonts w:ascii="Cambria" w:eastAsia="Cambria" w:hAnsi="Cambria" w:cs="Cambria"/>
          <w:color w:val="000000"/>
          <w:szCs w:val="24"/>
        </w:rPr>
        <w:t xml:space="preserve">; e </w:t>
      </w:r>
    </w:p>
    <w:p w14:paraId="775CA336" w14:textId="77777777" w:rsidR="00015F91" w:rsidRDefault="00E306F4">
      <w:pPr>
        <w:widowControl w:val="0"/>
        <w:numPr>
          <w:ilvl w:val="0"/>
          <w:numId w:val="9"/>
        </w:numPr>
        <w:pBdr>
          <w:top w:val="nil"/>
          <w:left w:val="nil"/>
          <w:bottom w:val="nil"/>
          <w:right w:val="nil"/>
          <w:between w:val="nil"/>
        </w:pBdr>
        <w:tabs>
          <w:tab w:val="left" w:pos="567"/>
          <w:tab w:val="left" w:pos="851"/>
        </w:tabs>
        <w:spacing w:before="288" w:after="288"/>
        <w:ind w:left="284" w:firstLine="0"/>
        <w:rPr>
          <w:rFonts w:ascii="Cambria" w:eastAsia="Cambria" w:hAnsi="Cambria" w:cs="Cambria"/>
          <w:color w:val="000000"/>
          <w:szCs w:val="24"/>
        </w:rPr>
      </w:pPr>
      <w:r>
        <w:rPr>
          <w:rFonts w:ascii="Cambria" w:eastAsia="Cambria" w:hAnsi="Cambria" w:cs="Cambria"/>
          <w:color w:val="000000"/>
          <w:szCs w:val="24"/>
        </w:rPr>
        <w:t xml:space="preserve">exista expressa aprovação do </w:t>
      </w:r>
      <w:r>
        <w:rPr>
          <w:rFonts w:ascii="Cambria" w:eastAsia="Cambria" w:hAnsi="Cambria" w:cs="Cambria"/>
          <w:b/>
          <w:color w:val="000000"/>
          <w:szCs w:val="24"/>
        </w:rPr>
        <w:t>PODER CONCEDENTE</w:t>
      </w:r>
      <w:r>
        <w:rPr>
          <w:rFonts w:ascii="Cambria" w:eastAsia="Cambria" w:hAnsi="Cambria" w:cs="Cambria"/>
          <w:color w:val="000000"/>
          <w:szCs w:val="24"/>
        </w:rPr>
        <w:t>.</w:t>
      </w:r>
    </w:p>
    <w:p w14:paraId="775CA337" w14:textId="77777777" w:rsidR="00015F91" w:rsidRDefault="00E306F4">
      <w:pPr>
        <w:widowControl w:val="0"/>
        <w:tabs>
          <w:tab w:val="left" w:pos="567"/>
          <w:tab w:val="left" w:pos="851"/>
        </w:tabs>
        <w:spacing w:before="288" w:after="288"/>
        <w:rPr>
          <w:rFonts w:ascii="Cambria" w:eastAsia="Cambria" w:hAnsi="Cambria" w:cs="Cambria"/>
        </w:rPr>
      </w:pPr>
      <w:r>
        <w:rPr>
          <w:rFonts w:ascii="Cambria" w:eastAsia="Cambria" w:hAnsi="Cambria" w:cs="Cambria"/>
        </w:rPr>
        <w:t xml:space="preserve">14.10. Desde que observado o percentual de compartilhamento previsto na subcláusula 14.7, fica, desde já, autorizada pelo </w:t>
      </w:r>
      <w:r>
        <w:rPr>
          <w:rFonts w:ascii="Cambria" w:eastAsia="Cambria" w:hAnsi="Cambria" w:cs="Cambria"/>
          <w:b/>
        </w:rPr>
        <w:t>PODER CONCEDENTE</w:t>
      </w:r>
      <w:r>
        <w:rPr>
          <w:rFonts w:ascii="Cambria" w:eastAsia="Cambria" w:hAnsi="Cambria" w:cs="Cambria"/>
        </w:rPr>
        <w:t xml:space="preserve">, independentemente de nova autorização, a exploração das seguintes </w:t>
      </w:r>
      <w:r>
        <w:rPr>
          <w:rFonts w:ascii="Cambria" w:eastAsia="Cambria" w:hAnsi="Cambria" w:cs="Cambria"/>
          <w:b/>
        </w:rPr>
        <w:t>RECEITAS ACESSÓRIAS:</w:t>
      </w:r>
    </w:p>
    <w:p w14:paraId="775CA338" w14:textId="77777777" w:rsidR="00015F91" w:rsidRDefault="00E306F4">
      <w:pPr>
        <w:widowControl w:val="0"/>
        <w:tabs>
          <w:tab w:val="left" w:pos="567"/>
          <w:tab w:val="left" w:pos="851"/>
        </w:tabs>
        <w:spacing w:before="288" w:after="288"/>
        <w:ind w:left="284"/>
        <w:rPr>
          <w:rFonts w:ascii="Cambria" w:eastAsia="Cambria" w:hAnsi="Cambria" w:cs="Cambria"/>
        </w:rPr>
      </w:pPr>
      <w:r>
        <w:rPr>
          <w:rFonts w:ascii="Cambria" w:eastAsia="Cambria" w:hAnsi="Cambria" w:cs="Cambria"/>
        </w:rPr>
        <w:lastRenderedPageBreak/>
        <w:t>14.10.1. Oriundas de serviços de publicidade, que envolva a exploração de mídias publicitárias, em todos os formatos possíveis, como estático, digital e interativo com o usuário (celular/dispositivos móveis);</w:t>
      </w:r>
    </w:p>
    <w:p w14:paraId="775CA339" w14:textId="77777777" w:rsidR="00015F91" w:rsidRDefault="00E306F4">
      <w:pPr>
        <w:widowControl w:val="0"/>
        <w:tabs>
          <w:tab w:val="left" w:pos="567"/>
          <w:tab w:val="left" w:pos="851"/>
        </w:tabs>
        <w:spacing w:before="288" w:after="288"/>
        <w:ind w:left="284"/>
        <w:rPr>
          <w:rFonts w:ascii="Cambria" w:eastAsia="Cambria" w:hAnsi="Cambria" w:cs="Cambria"/>
        </w:rPr>
      </w:pPr>
      <w:r>
        <w:rPr>
          <w:rFonts w:ascii="Cambria" w:eastAsia="Cambria" w:hAnsi="Cambria" w:cs="Cambria"/>
        </w:rPr>
        <w:t>14.10.2. Comercialização do lodo gerado na estação de tratamento de esgoto;</w:t>
      </w:r>
    </w:p>
    <w:p w14:paraId="775CA33A" w14:textId="77777777" w:rsidR="00015F91" w:rsidRDefault="00E306F4">
      <w:pPr>
        <w:widowControl w:val="0"/>
        <w:tabs>
          <w:tab w:val="left" w:pos="567"/>
          <w:tab w:val="left" w:pos="851"/>
        </w:tabs>
        <w:spacing w:before="288" w:after="288"/>
        <w:ind w:left="284"/>
        <w:rPr>
          <w:rFonts w:ascii="Cambria" w:eastAsia="Cambria" w:hAnsi="Cambria" w:cs="Cambria"/>
        </w:rPr>
      </w:pPr>
      <w:r>
        <w:rPr>
          <w:rFonts w:ascii="Cambria" w:eastAsia="Cambria" w:hAnsi="Cambria" w:cs="Cambria"/>
        </w:rPr>
        <w:t>14.10.3. Comercialização de resíduos recicláveis ou subprodutos resultantes do processo de destinação final operado pela CONCESSIONÁRIA quando não houver demanda por parte das cooperativas e associações para recebimento dos materiais recicláveis;</w:t>
      </w:r>
    </w:p>
    <w:p w14:paraId="775CA33B" w14:textId="77777777" w:rsidR="00015F91" w:rsidRDefault="00E306F4">
      <w:pPr>
        <w:widowControl w:val="0"/>
        <w:tabs>
          <w:tab w:val="left" w:pos="567"/>
          <w:tab w:val="left" w:pos="851"/>
        </w:tabs>
        <w:spacing w:before="288" w:after="288"/>
        <w:ind w:left="284"/>
        <w:rPr>
          <w:rFonts w:ascii="Cambria" w:eastAsia="Cambria" w:hAnsi="Cambria" w:cs="Cambria"/>
        </w:rPr>
      </w:pPr>
      <w:r>
        <w:rPr>
          <w:rFonts w:ascii="Cambria" w:eastAsia="Cambria" w:hAnsi="Cambria" w:cs="Cambria"/>
        </w:rPr>
        <w:t>14.10.4. Destinação final dos resíduos sólidos de classe IIA de grandes geradores;</w:t>
      </w:r>
    </w:p>
    <w:p w14:paraId="775CA33C" w14:textId="77777777" w:rsidR="00015F91" w:rsidRDefault="00E306F4">
      <w:pPr>
        <w:widowControl w:val="0"/>
        <w:tabs>
          <w:tab w:val="left" w:pos="567"/>
          <w:tab w:val="left" w:pos="851"/>
        </w:tabs>
        <w:spacing w:before="288" w:after="288"/>
        <w:ind w:left="284"/>
        <w:rPr>
          <w:rFonts w:ascii="Cambria" w:eastAsia="Cambria" w:hAnsi="Cambria" w:cs="Cambria"/>
        </w:rPr>
      </w:pPr>
      <w:r>
        <w:rPr>
          <w:rFonts w:ascii="Cambria" w:eastAsia="Cambria" w:hAnsi="Cambria" w:cs="Cambria"/>
        </w:rPr>
        <w:t>14.10.5. Comercialização de biogás ou de energia gerada a partir do processo de aproveitamento energético dos gases das estações de tratamento de esgoto.</w:t>
      </w:r>
    </w:p>
    <w:p w14:paraId="775CA33D" w14:textId="77777777" w:rsidR="00015F91" w:rsidRDefault="00E306F4">
      <w:pPr>
        <w:widowControl w:val="0"/>
        <w:tabs>
          <w:tab w:val="left" w:pos="567"/>
          <w:tab w:val="left" w:pos="851"/>
        </w:tabs>
        <w:spacing w:before="288" w:after="288"/>
        <w:rPr>
          <w:rFonts w:ascii="Cambria" w:eastAsia="Cambria" w:hAnsi="Cambria" w:cs="Cambria"/>
        </w:rPr>
      </w:pPr>
      <w:r>
        <w:rPr>
          <w:rFonts w:ascii="Cambria" w:eastAsia="Cambria" w:hAnsi="Cambria" w:cs="Cambria"/>
        </w:rPr>
        <w:t xml:space="preserve">14.10. Não serão consideradas </w:t>
      </w:r>
      <w:r>
        <w:rPr>
          <w:rFonts w:ascii="Cambria" w:eastAsia="Cambria" w:hAnsi="Cambria" w:cs="Cambria"/>
          <w:b/>
        </w:rPr>
        <w:t>RECEITAS ACESSÓRIAS</w:t>
      </w:r>
      <w:r>
        <w:rPr>
          <w:rFonts w:ascii="Cambria" w:eastAsia="Cambria" w:hAnsi="Cambria" w:cs="Cambria"/>
        </w:rPr>
        <w:t xml:space="preserve"> aquelas que forem decorrentes de aplicações no mercado financeiro, valores recebidos de seguros e por penalidades pecuniárias previstas nos contratos celebrados entre a </w:t>
      </w:r>
      <w:r>
        <w:rPr>
          <w:rFonts w:ascii="Cambria" w:eastAsia="Cambria" w:hAnsi="Cambria" w:cs="Cambria"/>
          <w:b/>
        </w:rPr>
        <w:t>CONCESSIONÁRIA</w:t>
      </w:r>
      <w:r>
        <w:rPr>
          <w:rFonts w:ascii="Cambria" w:eastAsia="Cambria" w:hAnsi="Cambria" w:cs="Cambria"/>
        </w:rPr>
        <w:t xml:space="preserve"> e terceiros.</w:t>
      </w:r>
    </w:p>
    <w:p w14:paraId="775CA33E" w14:textId="77777777" w:rsidR="00015F91" w:rsidRDefault="00E306F4">
      <w:pPr>
        <w:spacing w:before="288" w:after="288"/>
        <w:rPr>
          <w:rFonts w:ascii="Cambria" w:eastAsia="Cambria" w:hAnsi="Cambria" w:cs="Cambria"/>
          <w:b/>
        </w:rPr>
      </w:pPr>
      <w:r>
        <w:rPr>
          <w:rFonts w:ascii="Cambria" w:eastAsia="Cambria" w:hAnsi="Cambria" w:cs="Cambria"/>
        </w:rPr>
        <w:t xml:space="preserve">14.11. O </w:t>
      </w:r>
      <w:r>
        <w:rPr>
          <w:rFonts w:ascii="Cambria" w:eastAsia="Cambria" w:hAnsi="Cambria" w:cs="Cambria"/>
          <w:b/>
        </w:rPr>
        <w:t xml:space="preserve">PODER CONCEDENTE </w:t>
      </w:r>
      <w:r>
        <w:rPr>
          <w:rFonts w:ascii="Cambria" w:eastAsia="Cambria" w:hAnsi="Cambria" w:cs="Cambria"/>
        </w:rPr>
        <w:t xml:space="preserve">deverá aprovar casuisticamente aquelas </w:t>
      </w:r>
      <w:r>
        <w:rPr>
          <w:rFonts w:ascii="Cambria" w:eastAsia="Cambria" w:hAnsi="Cambria" w:cs="Cambria"/>
          <w:b/>
        </w:rPr>
        <w:t xml:space="preserve">RECEITAS ACESSÓRIAS </w:t>
      </w:r>
      <w:r>
        <w:rPr>
          <w:rFonts w:ascii="Cambria" w:eastAsia="Cambria" w:hAnsi="Cambria" w:cs="Cambria"/>
        </w:rPr>
        <w:t xml:space="preserve">que não estiverem previamente aprovadas nos termos deste </w:t>
      </w:r>
      <w:r>
        <w:rPr>
          <w:rFonts w:ascii="Cambria" w:eastAsia="Cambria" w:hAnsi="Cambria" w:cs="Cambria"/>
          <w:b/>
        </w:rPr>
        <w:t>CONTRATO</w:t>
      </w:r>
      <w:r>
        <w:rPr>
          <w:rFonts w:ascii="Cambria" w:eastAsia="Cambria" w:hAnsi="Cambria" w:cs="Cambria"/>
        </w:rPr>
        <w:t xml:space="preserve"> e/ou cuja taxa de compartilhamento definida na cláusula 14.7 se mostre inviável.</w:t>
      </w:r>
    </w:p>
    <w:p w14:paraId="775CA33F" w14:textId="77777777" w:rsidR="00015F91" w:rsidRDefault="00015F91">
      <w:pPr>
        <w:spacing w:before="288" w:after="288"/>
        <w:rPr>
          <w:rFonts w:ascii="Cambria" w:eastAsia="Cambria" w:hAnsi="Cambria" w:cs="Cambria"/>
        </w:rPr>
      </w:pPr>
    </w:p>
    <w:p w14:paraId="775CA340" w14:textId="77777777" w:rsidR="00015F91" w:rsidRDefault="00E306F4" w:rsidP="007D07C4">
      <w:pPr>
        <w:pStyle w:val="Ttulo2"/>
      </w:pPr>
      <w:bookmarkStart w:id="20" w:name="_Toc193199316"/>
      <w:r>
        <w:t>PAGAMENTO DAS TARIFAS</w:t>
      </w:r>
      <w:bookmarkEnd w:id="20"/>
    </w:p>
    <w:p w14:paraId="775CA341" w14:textId="77777777" w:rsidR="00015F91" w:rsidRDefault="00E306F4">
      <w:pPr>
        <w:widowControl w:val="0"/>
        <w:pBdr>
          <w:top w:val="nil"/>
          <w:left w:val="nil"/>
          <w:bottom w:val="nil"/>
          <w:right w:val="nil"/>
          <w:between w:val="nil"/>
        </w:pBdr>
        <w:tabs>
          <w:tab w:val="left" w:pos="567"/>
          <w:tab w:val="left" w:pos="851"/>
        </w:tabs>
        <w:spacing w:before="288" w:after="288"/>
        <w:rPr>
          <w:rFonts w:ascii="Cambria" w:eastAsia="Cambria" w:hAnsi="Cambria" w:cs="Cambria"/>
          <w:color w:val="000000"/>
          <w:szCs w:val="24"/>
        </w:rPr>
      </w:pPr>
      <w:bookmarkStart w:id="21" w:name="_heading=h.1y810tw" w:colFirst="0" w:colLast="0"/>
      <w:bookmarkEnd w:id="21"/>
      <w:r>
        <w:rPr>
          <w:rFonts w:ascii="Cambria" w:eastAsia="Cambria" w:hAnsi="Cambria" w:cs="Cambria"/>
          <w:color w:val="000000"/>
          <w:szCs w:val="24"/>
        </w:rPr>
        <w:t xml:space="preserve">15.1. As </w:t>
      </w:r>
      <w:r>
        <w:rPr>
          <w:rFonts w:ascii="Cambria" w:eastAsia="Cambria" w:hAnsi="Cambria" w:cs="Cambria"/>
          <w:b/>
          <w:color w:val="000000"/>
          <w:szCs w:val="24"/>
        </w:rPr>
        <w:t xml:space="preserve">TARIFAS ARRECADADAS </w:t>
      </w:r>
      <w:r>
        <w:rPr>
          <w:rFonts w:ascii="Cambria" w:eastAsia="Cambria" w:hAnsi="Cambria" w:cs="Cambria"/>
          <w:color w:val="000000"/>
          <w:szCs w:val="24"/>
        </w:rPr>
        <w:t xml:space="preserve">serão cobradas diretamente dos </w:t>
      </w:r>
      <w:r>
        <w:rPr>
          <w:rFonts w:ascii="Cambria" w:eastAsia="Cambria" w:hAnsi="Cambria" w:cs="Cambria"/>
          <w:b/>
          <w:color w:val="000000"/>
          <w:szCs w:val="24"/>
        </w:rPr>
        <w:t>USUÁRIOS</w:t>
      </w:r>
      <w:r>
        <w:rPr>
          <w:rFonts w:ascii="Cambria" w:eastAsia="Cambria" w:hAnsi="Cambria" w:cs="Cambria"/>
          <w:color w:val="000000"/>
          <w:szCs w:val="24"/>
        </w:rPr>
        <w:t xml:space="preserve"> pelo </w:t>
      </w:r>
      <w:r>
        <w:rPr>
          <w:rFonts w:ascii="Cambria" w:eastAsia="Cambria" w:hAnsi="Cambria" w:cs="Cambria"/>
          <w:b/>
          <w:color w:val="000000"/>
          <w:szCs w:val="24"/>
        </w:rPr>
        <w:t>SAMAE</w:t>
      </w:r>
      <w:r>
        <w:rPr>
          <w:rFonts w:ascii="Cambria" w:eastAsia="Cambria" w:hAnsi="Cambria" w:cs="Cambria"/>
          <w:color w:val="000000"/>
          <w:szCs w:val="24"/>
        </w:rPr>
        <w:t xml:space="preserve">, responsável pela </w:t>
      </w:r>
      <w:r>
        <w:rPr>
          <w:rFonts w:ascii="Cambria" w:eastAsia="Cambria" w:hAnsi="Cambria" w:cs="Cambria"/>
          <w:b/>
          <w:color w:val="000000"/>
          <w:szCs w:val="24"/>
        </w:rPr>
        <w:t xml:space="preserve">GESTÃO COMERCIAL </w:t>
      </w:r>
      <w:r>
        <w:rPr>
          <w:rFonts w:ascii="Cambria" w:eastAsia="Cambria" w:hAnsi="Cambria" w:cs="Cambria"/>
          <w:color w:val="000000"/>
          <w:szCs w:val="24"/>
        </w:rPr>
        <w:t xml:space="preserve">do sistema de saneamento básico de titularidade do Município de Tangará da Serra, que atuará como agente </w:t>
      </w:r>
      <w:r>
        <w:rPr>
          <w:rFonts w:ascii="Cambria" w:eastAsia="Cambria" w:hAnsi="Cambria" w:cs="Cambria"/>
          <w:color w:val="000000"/>
          <w:szCs w:val="24"/>
        </w:rPr>
        <w:lastRenderedPageBreak/>
        <w:t xml:space="preserve">arrecadador das </w:t>
      </w:r>
      <w:r>
        <w:rPr>
          <w:rFonts w:ascii="Cambria" w:eastAsia="Cambria" w:hAnsi="Cambria" w:cs="Cambria"/>
          <w:b/>
          <w:color w:val="000000"/>
          <w:szCs w:val="24"/>
        </w:rPr>
        <w:t xml:space="preserve">TARIFAS DE ESGOTAMENTO SANITÁRIO </w:t>
      </w:r>
      <w:r>
        <w:rPr>
          <w:rFonts w:ascii="Cambria" w:eastAsia="Cambria" w:hAnsi="Cambria" w:cs="Cambria"/>
          <w:color w:val="000000"/>
          <w:szCs w:val="24"/>
        </w:rPr>
        <w:t xml:space="preserve">e das </w:t>
      </w:r>
      <w:r>
        <w:rPr>
          <w:rFonts w:ascii="Cambria" w:eastAsia="Cambria" w:hAnsi="Cambria" w:cs="Cambria"/>
          <w:b/>
          <w:color w:val="000000"/>
          <w:szCs w:val="24"/>
        </w:rPr>
        <w:t>TARIFAS DE RESÍDUOS SÓLIDOS URBANOS</w:t>
      </w:r>
      <w:r>
        <w:rPr>
          <w:rFonts w:ascii="Cambria" w:eastAsia="Cambria" w:hAnsi="Cambria" w:cs="Cambria"/>
          <w:color w:val="000000"/>
          <w:szCs w:val="24"/>
        </w:rPr>
        <w:t>.</w:t>
      </w:r>
    </w:p>
    <w:p w14:paraId="775CA342" w14:textId="77777777" w:rsidR="00015F91" w:rsidRDefault="00E306F4">
      <w:pPr>
        <w:widowControl w:val="0"/>
        <w:pBdr>
          <w:top w:val="nil"/>
          <w:left w:val="nil"/>
          <w:bottom w:val="nil"/>
          <w:right w:val="nil"/>
          <w:between w:val="nil"/>
        </w:pBdr>
        <w:tabs>
          <w:tab w:val="left" w:pos="567"/>
          <w:tab w:val="left" w:pos="851"/>
        </w:tabs>
        <w:spacing w:before="288" w:after="288"/>
        <w:rPr>
          <w:rFonts w:ascii="Cambria" w:eastAsia="Cambria" w:hAnsi="Cambria" w:cs="Cambria"/>
          <w:color w:val="000000"/>
          <w:szCs w:val="24"/>
        </w:rPr>
      </w:pPr>
      <w:r>
        <w:rPr>
          <w:rFonts w:ascii="Cambria" w:eastAsia="Cambria" w:hAnsi="Cambria" w:cs="Cambria"/>
          <w:color w:val="000000"/>
          <w:szCs w:val="24"/>
        </w:rPr>
        <w:t xml:space="preserve">15.2. A </w:t>
      </w:r>
      <w:r>
        <w:rPr>
          <w:rFonts w:ascii="Cambria" w:eastAsia="Cambria" w:hAnsi="Cambria" w:cs="Cambria"/>
          <w:b/>
          <w:color w:val="000000"/>
          <w:szCs w:val="24"/>
        </w:rPr>
        <w:t xml:space="preserve">CONCESSIONÁRIA </w:t>
      </w:r>
      <w:r>
        <w:rPr>
          <w:rFonts w:ascii="Cambria" w:eastAsia="Cambria" w:hAnsi="Cambria" w:cs="Cambria"/>
          <w:color w:val="000000"/>
          <w:szCs w:val="24"/>
        </w:rPr>
        <w:t xml:space="preserve">terá direito à integralidade das proporções relativas à </w:t>
      </w:r>
      <w:r>
        <w:rPr>
          <w:rFonts w:ascii="Cambria" w:eastAsia="Cambria" w:hAnsi="Cambria" w:cs="Cambria"/>
          <w:b/>
          <w:color w:val="000000"/>
          <w:szCs w:val="24"/>
        </w:rPr>
        <w:t xml:space="preserve">TARIFA DE ESGOTAMENTO SANITÁRIO </w:t>
      </w:r>
      <w:r>
        <w:rPr>
          <w:rFonts w:ascii="Cambria" w:eastAsia="Cambria" w:hAnsi="Cambria" w:cs="Cambria"/>
          <w:color w:val="000000"/>
          <w:szCs w:val="24"/>
        </w:rPr>
        <w:t xml:space="preserve">e à </w:t>
      </w:r>
      <w:r>
        <w:rPr>
          <w:rFonts w:ascii="Cambria" w:eastAsia="Cambria" w:hAnsi="Cambria" w:cs="Cambria"/>
          <w:b/>
          <w:color w:val="000000"/>
          <w:szCs w:val="24"/>
        </w:rPr>
        <w:t xml:space="preserve">TARIFA DE RESÍDUOS SÓLIDOS URBANOS </w:t>
      </w:r>
      <w:r>
        <w:rPr>
          <w:rFonts w:ascii="Cambria" w:eastAsia="Cambria" w:hAnsi="Cambria" w:cs="Cambria"/>
          <w:color w:val="000000"/>
          <w:szCs w:val="24"/>
        </w:rPr>
        <w:t xml:space="preserve">das </w:t>
      </w:r>
      <w:r>
        <w:rPr>
          <w:rFonts w:ascii="Cambria" w:eastAsia="Cambria" w:hAnsi="Cambria" w:cs="Cambria"/>
          <w:b/>
          <w:color w:val="000000"/>
          <w:szCs w:val="24"/>
        </w:rPr>
        <w:t xml:space="preserve">TARIFAS ARRECADADAS </w:t>
      </w:r>
      <w:r>
        <w:rPr>
          <w:rFonts w:ascii="Cambria" w:eastAsia="Cambria" w:hAnsi="Cambria" w:cs="Cambria"/>
          <w:color w:val="000000"/>
          <w:szCs w:val="24"/>
        </w:rPr>
        <w:t xml:space="preserve">pelo </w:t>
      </w:r>
      <w:r>
        <w:rPr>
          <w:rFonts w:ascii="Cambria" w:eastAsia="Cambria" w:hAnsi="Cambria" w:cs="Cambria"/>
          <w:b/>
          <w:color w:val="000000"/>
          <w:szCs w:val="24"/>
        </w:rPr>
        <w:t xml:space="preserve">SAMAE </w:t>
      </w:r>
      <w:r>
        <w:rPr>
          <w:rFonts w:ascii="Cambria" w:eastAsia="Cambria" w:hAnsi="Cambria" w:cs="Cambria"/>
          <w:color w:val="000000"/>
          <w:szCs w:val="24"/>
        </w:rPr>
        <w:t xml:space="preserve">diretamente dos </w:t>
      </w:r>
      <w:r>
        <w:rPr>
          <w:rFonts w:ascii="Cambria" w:eastAsia="Cambria" w:hAnsi="Cambria" w:cs="Cambria"/>
          <w:b/>
          <w:color w:val="000000"/>
          <w:szCs w:val="24"/>
        </w:rPr>
        <w:t>USUÁRIOS</w:t>
      </w:r>
      <w:r>
        <w:rPr>
          <w:rFonts w:ascii="Cambria" w:eastAsia="Cambria" w:hAnsi="Cambria" w:cs="Cambria"/>
          <w:color w:val="000000"/>
          <w:szCs w:val="24"/>
        </w:rPr>
        <w:t>.</w:t>
      </w:r>
    </w:p>
    <w:p w14:paraId="775CA343" w14:textId="77777777" w:rsidR="00015F91" w:rsidRDefault="00E306F4">
      <w:pPr>
        <w:widowControl w:val="0"/>
        <w:pBdr>
          <w:top w:val="nil"/>
          <w:left w:val="nil"/>
          <w:bottom w:val="nil"/>
          <w:right w:val="nil"/>
          <w:between w:val="nil"/>
        </w:pBdr>
        <w:tabs>
          <w:tab w:val="left" w:pos="567"/>
          <w:tab w:val="left" w:pos="851"/>
        </w:tabs>
        <w:spacing w:before="288" w:after="288"/>
        <w:ind w:left="567"/>
        <w:rPr>
          <w:rFonts w:ascii="Cambria" w:eastAsia="Cambria" w:hAnsi="Cambria" w:cs="Cambria"/>
          <w:color w:val="000000"/>
          <w:szCs w:val="24"/>
        </w:rPr>
      </w:pPr>
      <w:r>
        <w:rPr>
          <w:rFonts w:ascii="Cambria" w:eastAsia="Cambria" w:hAnsi="Cambria" w:cs="Cambria"/>
          <w:color w:val="000000"/>
          <w:szCs w:val="24"/>
        </w:rPr>
        <w:t xml:space="preserve">15.2.1. Sob pena das sanções previstas neste </w:t>
      </w:r>
      <w:r>
        <w:rPr>
          <w:rFonts w:ascii="Cambria" w:eastAsia="Cambria" w:hAnsi="Cambria" w:cs="Cambria"/>
          <w:b/>
          <w:color w:val="000000"/>
          <w:szCs w:val="24"/>
        </w:rPr>
        <w:t>CONTRATO</w:t>
      </w:r>
      <w:r>
        <w:rPr>
          <w:rFonts w:ascii="Cambria" w:eastAsia="Cambria" w:hAnsi="Cambria" w:cs="Cambria"/>
          <w:color w:val="000000"/>
          <w:szCs w:val="24"/>
        </w:rPr>
        <w:t xml:space="preserve">, o </w:t>
      </w:r>
      <w:r>
        <w:rPr>
          <w:rFonts w:ascii="Cambria" w:eastAsia="Cambria" w:hAnsi="Cambria" w:cs="Cambria"/>
          <w:b/>
          <w:color w:val="000000"/>
          <w:szCs w:val="24"/>
        </w:rPr>
        <w:t xml:space="preserve">SAMAE </w:t>
      </w:r>
      <w:r>
        <w:rPr>
          <w:rFonts w:ascii="Cambria" w:eastAsia="Cambria" w:hAnsi="Cambria" w:cs="Cambria"/>
          <w:color w:val="000000"/>
          <w:szCs w:val="24"/>
        </w:rPr>
        <w:t xml:space="preserve">não poderá, por qualquer razão, reter os valores correspondentes às </w:t>
      </w:r>
      <w:r>
        <w:rPr>
          <w:rFonts w:ascii="Cambria" w:eastAsia="Cambria" w:hAnsi="Cambria" w:cs="Cambria"/>
          <w:b/>
          <w:color w:val="000000"/>
          <w:szCs w:val="24"/>
        </w:rPr>
        <w:t>TARIFAS DE ESGOTAMENTO SANITÁRIO</w:t>
      </w:r>
      <w:r>
        <w:rPr>
          <w:rFonts w:ascii="Cambria" w:eastAsia="Cambria" w:hAnsi="Cambria" w:cs="Cambria"/>
          <w:color w:val="000000"/>
          <w:szCs w:val="24"/>
        </w:rPr>
        <w:t xml:space="preserve"> e às </w:t>
      </w:r>
      <w:r>
        <w:rPr>
          <w:rFonts w:ascii="Cambria" w:eastAsia="Cambria" w:hAnsi="Cambria" w:cs="Cambria"/>
          <w:b/>
          <w:color w:val="000000"/>
          <w:szCs w:val="24"/>
        </w:rPr>
        <w:t>TARIFAS DE RESÍDUOS SÓLIDOS URBANOS</w:t>
      </w:r>
      <w:r>
        <w:rPr>
          <w:rFonts w:ascii="Cambria" w:eastAsia="Cambria" w:hAnsi="Cambria" w:cs="Cambria"/>
          <w:color w:val="000000"/>
          <w:szCs w:val="24"/>
        </w:rPr>
        <w:t xml:space="preserve">, que são recursos próprios da </w:t>
      </w:r>
      <w:r>
        <w:rPr>
          <w:rFonts w:ascii="Cambria" w:eastAsia="Cambria" w:hAnsi="Cambria" w:cs="Cambria"/>
          <w:b/>
          <w:color w:val="000000"/>
          <w:szCs w:val="24"/>
        </w:rPr>
        <w:t>CONCESSIONÁRIA</w:t>
      </w:r>
      <w:r>
        <w:rPr>
          <w:rFonts w:ascii="Cambria" w:eastAsia="Cambria" w:hAnsi="Cambria" w:cs="Cambria"/>
          <w:color w:val="000000"/>
          <w:szCs w:val="24"/>
        </w:rPr>
        <w:t>, decorrentes das atividades por ela desempenhadas.</w:t>
      </w:r>
    </w:p>
    <w:p w14:paraId="775CA344" w14:textId="77777777" w:rsidR="00015F91" w:rsidRDefault="00E306F4">
      <w:pPr>
        <w:widowControl w:val="0"/>
        <w:pBdr>
          <w:top w:val="nil"/>
          <w:left w:val="nil"/>
          <w:bottom w:val="nil"/>
          <w:right w:val="nil"/>
          <w:between w:val="nil"/>
        </w:pBdr>
        <w:tabs>
          <w:tab w:val="left" w:pos="567"/>
          <w:tab w:val="left" w:pos="851"/>
        </w:tabs>
        <w:spacing w:before="288" w:after="288"/>
        <w:rPr>
          <w:rFonts w:ascii="Cambria" w:eastAsia="Cambria" w:hAnsi="Cambria" w:cs="Cambria"/>
          <w:color w:val="000000"/>
          <w:szCs w:val="24"/>
        </w:rPr>
      </w:pPr>
      <w:r>
        <w:rPr>
          <w:rFonts w:ascii="Cambria" w:eastAsia="Cambria" w:hAnsi="Cambria" w:cs="Cambria"/>
          <w:color w:val="000000"/>
          <w:szCs w:val="24"/>
        </w:rPr>
        <w:t xml:space="preserve">15.3. Até o quinto dia útil de cada mês, o </w:t>
      </w:r>
      <w:r>
        <w:rPr>
          <w:rFonts w:ascii="Cambria" w:eastAsia="Cambria" w:hAnsi="Cambria" w:cs="Cambria"/>
          <w:b/>
          <w:color w:val="000000"/>
          <w:szCs w:val="24"/>
        </w:rPr>
        <w:t xml:space="preserve">SAMAE </w:t>
      </w:r>
      <w:r>
        <w:rPr>
          <w:rFonts w:ascii="Cambria" w:eastAsia="Cambria" w:hAnsi="Cambria" w:cs="Cambria"/>
          <w:color w:val="000000"/>
          <w:szCs w:val="24"/>
        </w:rPr>
        <w:t xml:space="preserve">repassará à </w:t>
      </w:r>
      <w:r>
        <w:rPr>
          <w:rFonts w:ascii="Cambria" w:eastAsia="Cambria" w:hAnsi="Cambria" w:cs="Cambria"/>
          <w:b/>
          <w:color w:val="000000"/>
          <w:szCs w:val="24"/>
        </w:rPr>
        <w:t xml:space="preserve">CONCESSIONÁRIA </w:t>
      </w:r>
      <w:r>
        <w:rPr>
          <w:rFonts w:ascii="Cambria" w:eastAsia="Cambria" w:hAnsi="Cambria" w:cs="Cambria"/>
          <w:color w:val="000000"/>
          <w:szCs w:val="24"/>
        </w:rPr>
        <w:t>a</w:t>
      </w:r>
      <w:r>
        <w:rPr>
          <w:rFonts w:ascii="Cambria" w:eastAsia="Cambria" w:hAnsi="Cambria" w:cs="Cambria"/>
          <w:b/>
          <w:color w:val="000000"/>
          <w:szCs w:val="24"/>
        </w:rPr>
        <w:t xml:space="preserve"> </w:t>
      </w:r>
      <w:r>
        <w:rPr>
          <w:rFonts w:ascii="Cambria" w:eastAsia="Cambria" w:hAnsi="Cambria" w:cs="Cambria"/>
          <w:color w:val="000000"/>
          <w:szCs w:val="24"/>
        </w:rPr>
        <w:t xml:space="preserve">integralidade das proporções correspondentes às </w:t>
      </w:r>
      <w:r>
        <w:rPr>
          <w:rFonts w:ascii="Cambria" w:eastAsia="Cambria" w:hAnsi="Cambria" w:cs="Cambria"/>
          <w:b/>
          <w:color w:val="000000"/>
          <w:szCs w:val="24"/>
        </w:rPr>
        <w:t xml:space="preserve">TARIFAS DE ESGOTAMENTO SANITÁRIO </w:t>
      </w:r>
      <w:r>
        <w:rPr>
          <w:rFonts w:ascii="Cambria" w:eastAsia="Cambria" w:hAnsi="Cambria" w:cs="Cambria"/>
          <w:color w:val="000000"/>
          <w:szCs w:val="24"/>
        </w:rPr>
        <w:t xml:space="preserve">e às </w:t>
      </w:r>
      <w:r>
        <w:rPr>
          <w:rFonts w:ascii="Cambria" w:eastAsia="Cambria" w:hAnsi="Cambria" w:cs="Cambria"/>
          <w:b/>
          <w:color w:val="000000"/>
          <w:szCs w:val="24"/>
        </w:rPr>
        <w:t xml:space="preserve">TARIFAS DE RESÍDUOS SÓLIDOS URBANOS </w:t>
      </w:r>
      <w:r>
        <w:rPr>
          <w:rFonts w:ascii="Cambria" w:eastAsia="Cambria" w:hAnsi="Cambria" w:cs="Cambria"/>
          <w:color w:val="000000"/>
          <w:szCs w:val="24"/>
        </w:rPr>
        <w:t xml:space="preserve">das </w:t>
      </w:r>
      <w:r>
        <w:rPr>
          <w:rFonts w:ascii="Cambria" w:eastAsia="Cambria" w:hAnsi="Cambria" w:cs="Cambria"/>
          <w:b/>
          <w:color w:val="000000"/>
          <w:szCs w:val="24"/>
        </w:rPr>
        <w:t xml:space="preserve">TARIFAS ARRECADADAS </w:t>
      </w:r>
      <w:r>
        <w:rPr>
          <w:rFonts w:ascii="Cambria" w:eastAsia="Cambria" w:hAnsi="Cambria" w:cs="Cambria"/>
          <w:color w:val="000000"/>
          <w:szCs w:val="24"/>
        </w:rPr>
        <w:t>ao longo do mês anterior.</w:t>
      </w:r>
    </w:p>
    <w:p w14:paraId="775CA345" w14:textId="77777777" w:rsidR="00015F91" w:rsidRDefault="00E306F4">
      <w:pPr>
        <w:widowControl w:val="0"/>
        <w:pBdr>
          <w:top w:val="nil"/>
          <w:left w:val="nil"/>
          <w:bottom w:val="nil"/>
          <w:right w:val="nil"/>
          <w:between w:val="nil"/>
        </w:pBdr>
        <w:tabs>
          <w:tab w:val="left" w:pos="567"/>
          <w:tab w:val="left" w:pos="851"/>
        </w:tabs>
        <w:spacing w:before="288" w:after="288"/>
        <w:ind w:left="709"/>
        <w:rPr>
          <w:rFonts w:ascii="Cambria" w:eastAsia="Cambria" w:hAnsi="Cambria" w:cs="Cambria"/>
          <w:color w:val="000000"/>
          <w:szCs w:val="24"/>
        </w:rPr>
      </w:pPr>
      <w:r>
        <w:rPr>
          <w:rFonts w:ascii="Cambria" w:eastAsia="Cambria" w:hAnsi="Cambria" w:cs="Cambria"/>
          <w:color w:val="000000"/>
          <w:szCs w:val="24"/>
        </w:rPr>
        <w:t xml:space="preserve">15.3.1. O repasse das tarifas correspondentes aos </w:t>
      </w:r>
      <w:r>
        <w:rPr>
          <w:rFonts w:ascii="Cambria" w:eastAsia="Cambria" w:hAnsi="Cambria" w:cs="Cambria"/>
          <w:b/>
          <w:color w:val="000000"/>
          <w:szCs w:val="24"/>
        </w:rPr>
        <w:t>SERVIÇOS</w:t>
      </w:r>
      <w:r>
        <w:rPr>
          <w:rFonts w:ascii="Cambria" w:eastAsia="Cambria" w:hAnsi="Cambria" w:cs="Cambria"/>
          <w:color w:val="000000"/>
          <w:szCs w:val="24"/>
        </w:rPr>
        <w:t xml:space="preserve"> prestados pela </w:t>
      </w:r>
      <w:r>
        <w:rPr>
          <w:rFonts w:ascii="Cambria" w:eastAsia="Cambria" w:hAnsi="Cambria" w:cs="Cambria"/>
          <w:b/>
          <w:color w:val="000000"/>
          <w:szCs w:val="24"/>
        </w:rPr>
        <w:t xml:space="preserve">CONCESSIONÁRIA </w:t>
      </w:r>
      <w:r>
        <w:rPr>
          <w:rFonts w:ascii="Cambria" w:eastAsia="Cambria" w:hAnsi="Cambria" w:cs="Cambria"/>
          <w:color w:val="000000"/>
          <w:szCs w:val="24"/>
        </w:rPr>
        <w:t xml:space="preserve">será realizado mediante transferência à </w:t>
      </w:r>
      <w:r>
        <w:rPr>
          <w:rFonts w:ascii="Cambria" w:eastAsia="Cambria" w:hAnsi="Cambria" w:cs="Cambria"/>
          <w:b/>
          <w:color w:val="000000"/>
          <w:szCs w:val="24"/>
        </w:rPr>
        <w:t>CONTA DE PAGAMENTO</w:t>
      </w:r>
      <w:r>
        <w:rPr>
          <w:rFonts w:ascii="Cambria" w:eastAsia="Cambria" w:hAnsi="Cambria" w:cs="Cambria"/>
          <w:color w:val="000000"/>
          <w:szCs w:val="24"/>
        </w:rPr>
        <w:t>.</w:t>
      </w:r>
    </w:p>
    <w:p w14:paraId="775CA346" w14:textId="77777777" w:rsidR="00015F91" w:rsidRDefault="00E306F4">
      <w:pPr>
        <w:widowControl w:val="0"/>
        <w:pBdr>
          <w:top w:val="nil"/>
          <w:left w:val="nil"/>
          <w:bottom w:val="nil"/>
          <w:right w:val="nil"/>
          <w:between w:val="nil"/>
        </w:pBdr>
        <w:tabs>
          <w:tab w:val="left" w:pos="567"/>
          <w:tab w:val="left" w:pos="851"/>
        </w:tabs>
        <w:spacing w:before="288" w:after="288"/>
        <w:ind w:left="1560"/>
        <w:rPr>
          <w:rFonts w:ascii="Cambria" w:eastAsia="Cambria" w:hAnsi="Cambria" w:cs="Cambria"/>
          <w:color w:val="000000"/>
          <w:szCs w:val="24"/>
        </w:rPr>
      </w:pPr>
      <w:r>
        <w:rPr>
          <w:rFonts w:ascii="Cambria" w:eastAsia="Cambria" w:hAnsi="Cambria" w:cs="Cambria"/>
          <w:color w:val="000000"/>
          <w:szCs w:val="24"/>
        </w:rPr>
        <w:t xml:space="preserve">15.3.1.1 A </w:t>
      </w:r>
      <w:r>
        <w:rPr>
          <w:rFonts w:ascii="Cambria" w:eastAsia="Cambria" w:hAnsi="Cambria" w:cs="Cambria"/>
          <w:b/>
          <w:color w:val="000000"/>
          <w:szCs w:val="24"/>
        </w:rPr>
        <w:t xml:space="preserve">CONTA DE PAGAMENTO </w:t>
      </w:r>
      <w:r>
        <w:rPr>
          <w:rFonts w:ascii="Cambria" w:eastAsia="Cambria" w:hAnsi="Cambria" w:cs="Cambria"/>
          <w:color w:val="000000"/>
          <w:szCs w:val="24"/>
        </w:rPr>
        <w:t xml:space="preserve">é de titularidade da </w:t>
      </w:r>
      <w:r>
        <w:rPr>
          <w:rFonts w:ascii="Cambria" w:eastAsia="Cambria" w:hAnsi="Cambria" w:cs="Cambria"/>
          <w:b/>
          <w:color w:val="000000"/>
          <w:szCs w:val="24"/>
        </w:rPr>
        <w:t xml:space="preserve">CONCESSIONÁRIA, </w:t>
      </w:r>
      <w:r>
        <w:rPr>
          <w:rFonts w:ascii="Cambria" w:eastAsia="Cambria" w:hAnsi="Cambria" w:cs="Cambria"/>
          <w:color w:val="000000"/>
          <w:szCs w:val="24"/>
        </w:rPr>
        <w:t>sendo de sua livre e exclusiva movimentação.</w:t>
      </w:r>
    </w:p>
    <w:p w14:paraId="775CA347" w14:textId="77777777" w:rsidR="00015F91" w:rsidRDefault="00E306F4">
      <w:pPr>
        <w:widowControl w:val="0"/>
        <w:pBdr>
          <w:top w:val="nil"/>
          <w:left w:val="nil"/>
          <w:bottom w:val="nil"/>
          <w:right w:val="nil"/>
          <w:between w:val="nil"/>
        </w:pBdr>
        <w:tabs>
          <w:tab w:val="left" w:pos="567"/>
          <w:tab w:val="left" w:pos="851"/>
        </w:tabs>
        <w:spacing w:before="288" w:after="288"/>
        <w:ind w:left="851"/>
        <w:rPr>
          <w:rFonts w:ascii="Cambria" w:eastAsia="Cambria" w:hAnsi="Cambria" w:cs="Cambria"/>
          <w:color w:val="000000"/>
          <w:szCs w:val="24"/>
        </w:rPr>
      </w:pPr>
      <w:r>
        <w:rPr>
          <w:rFonts w:ascii="Cambria" w:eastAsia="Cambria" w:hAnsi="Cambria" w:cs="Cambria"/>
          <w:color w:val="000000"/>
          <w:szCs w:val="24"/>
        </w:rPr>
        <w:t xml:space="preserve"> 15.3.2. O repasse das </w:t>
      </w:r>
      <w:r>
        <w:rPr>
          <w:rFonts w:ascii="Cambria" w:eastAsia="Cambria" w:hAnsi="Cambria" w:cs="Cambria"/>
          <w:b/>
          <w:color w:val="000000"/>
          <w:szCs w:val="24"/>
        </w:rPr>
        <w:t>TARIFAS</w:t>
      </w:r>
      <w:r>
        <w:rPr>
          <w:rFonts w:ascii="Cambria" w:eastAsia="Cambria" w:hAnsi="Cambria" w:cs="Cambria"/>
          <w:color w:val="000000"/>
          <w:szCs w:val="24"/>
        </w:rPr>
        <w:t xml:space="preserve"> correspondentes aos </w:t>
      </w:r>
      <w:r>
        <w:rPr>
          <w:rFonts w:ascii="Cambria" w:eastAsia="Cambria" w:hAnsi="Cambria" w:cs="Cambria"/>
          <w:b/>
          <w:color w:val="000000"/>
          <w:szCs w:val="24"/>
        </w:rPr>
        <w:t>SERVIÇOS</w:t>
      </w:r>
      <w:r>
        <w:rPr>
          <w:rFonts w:ascii="Cambria" w:eastAsia="Cambria" w:hAnsi="Cambria" w:cs="Cambria"/>
          <w:color w:val="000000"/>
          <w:szCs w:val="24"/>
        </w:rPr>
        <w:t xml:space="preserve"> prestados pela </w:t>
      </w:r>
      <w:r>
        <w:rPr>
          <w:rFonts w:ascii="Cambria" w:eastAsia="Cambria" w:hAnsi="Cambria" w:cs="Cambria"/>
          <w:b/>
          <w:color w:val="000000"/>
          <w:szCs w:val="24"/>
        </w:rPr>
        <w:t xml:space="preserve">CONCESSIONÁRIA </w:t>
      </w:r>
      <w:r>
        <w:rPr>
          <w:rFonts w:ascii="Cambria" w:eastAsia="Cambria" w:hAnsi="Cambria" w:cs="Cambria"/>
          <w:color w:val="000000"/>
          <w:szCs w:val="24"/>
        </w:rPr>
        <w:t xml:space="preserve">será acompanhado de documento descritivo sobre o montante de </w:t>
      </w:r>
      <w:r>
        <w:rPr>
          <w:rFonts w:ascii="Cambria" w:eastAsia="Cambria" w:hAnsi="Cambria" w:cs="Cambria"/>
          <w:b/>
          <w:color w:val="000000"/>
          <w:szCs w:val="24"/>
        </w:rPr>
        <w:t xml:space="preserve">TARIFAS ARRECADADAS </w:t>
      </w:r>
      <w:r>
        <w:rPr>
          <w:rFonts w:ascii="Cambria" w:eastAsia="Cambria" w:hAnsi="Cambria" w:cs="Cambria"/>
          <w:color w:val="000000"/>
          <w:szCs w:val="24"/>
        </w:rPr>
        <w:t xml:space="preserve">ao longo do período, contendo, pelo menos, as informações mínimas descritas no </w:t>
      </w:r>
      <w:r>
        <w:rPr>
          <w:rFonts w:ascii="Cambria" w:eastAsia="Cambria" w:hAnsi="Cambria" w:cs="Cambria"/>
          <w:b/>
          <w:color w:val="000000"/>
          <w:szCs w:val="24"/>
        </w:rPr>
        <w:t>CONTRATO DE INTERDEPENDÊNCIA</w:t>
      </w:r>
      <w:r>
        <w:rPr>
          <w:rFonts w:ascii="Cambria" w:eastAsia="Cambria" w:hAnsi="Cambria" w:cs="Cambria"/>
          <w:color w:val="000000"/>
          <w:szCs w:val="24"/>
        </w:rPr>
        <w:t>.</w:t>
      </w:r>
    </w:p>
    <w:p w14:paraId="775CA348" w14:textId="77777777" w:rsidR="00015F91" w:rsidRDefault="00E306F4">
      <w:pPr>
        <w:widowControl w:val="0"/>
        <w:pBdr>
          <w:top w:val="nil"/>
          <w:left w:val="nil"/>
          <w:bottom w:val="nil"/>
          <w:right w:val="nil"/>
          <w:between w:val="nil"/>
        </w:pBdr>
        <w:tabs>
          <w:tab w:val="left" w:pos="567"/>
          <w:tab w:val="left" w:pos="851"/>
        </w:tabs>
        <w:spacing w:before="288" w:after="288"/>
        <w:rPr>
          <w:rFonts w:ascii="Cambria" w:eastAsia="Cambria" w:hAnsi="Cambria" w:cs="Cambria"/>
          <w:color w:val="000000"/>
          <w:szCs w:val="24"/>
        </w:rPr>
      </w:pPr>
      <w:r>
        <w:rPr>
          <w:rFonts w:ascii="Cambria" w:eastAsia="Cambria" w:hAnsi="Cambria" w:cs="Cambria"/>
          <w:color w:val="000000"/>
          <w:szCs w:val="24"/>
        </w:rPr>
        <w:t xml:space="preserve">15.4. A </w:t>
      </w:r>
      <w:r>
        <w:rPr>
          <w:rFonts w:ascii="Cambria" w:eastAsia="Cambria" w:hAnsi="Cambria" w:cs="Cambria"/>
          <w:b/>
          <w:color w:val="000000"/>
          <w:szCs w:val="24"/>
        </w:rPr>
        <w:t xml:space="preserve">CONCESSIONÁRIA </w:t>
      </w:r>
      <w:r>
        <w:rPr>
          <w:rFonts w:ascii="Cambria" w:eastAsia="Cambria" w:hAnsi="Cambria" w:cs="Cambria"/>
          <w:color w:val="000000"/>
          <w:szCs w:val="24"/>
        </w:rPr>
        <w:t xml:space="preserve">terá direito ao recebimento integral das </w:t>
      </w:r>
      <w:r>
        <w:rPr>
          <w:rFonts w:ascii="Cambria" w:eastAsia="Cambria" w:hAnsi="Cambria" w:cs="Cambria"/>
          <w:b/>
          <w:color w:val="000000"/>
          <w:szCs w:val="24"/>
        </w:rPr>
        <w:t xml:space="preserve">TARIFAS DE </w:t>
      </w:r>
      <w:r>
        <w:rPr>
          <w:rFonts w:ascii="Cambria" w:eastAsia="Cambria" w:hAnsi="Cambria" w:cs="Cambria"/>
          <w:b/>
          <w:color w:val="000000"/>
          <w:szCs w:val="24"/>
        </w:rPr>
        <w:lastRenderedPageBreak/>
        <w:t xml:space="preserve">ESGOTAMENTO SANITÁRIO </w:t>
      </w:r>
      <w:r>
        <w:rPr>
          <w:rFonts w:ascii="Cambria" w:eastAsia="Cambria" w:hAnsi="Cambria" w:cs="Cambria"/>
          <w:color w:val="000000"/>
          <w:szCs w:val="24"/>
        </w:rPr>
        <w:t xml:space="preserve">arrecadadas a partir da </w:t>
      </w:r>
      <w:r>
        <w:rPr>
          <w:rFonts w:ascii="Cambria" w:eastAsia="Cambria" w:hAnsi="Cambria" w:cs="Cambria"/>
          <w:b/>
          <w:color w:val="000000"/>
          <w:szCs w:val="24"/>
        </w:rPr>
        <w:t xml:space="preserve">DATA DE EFICÁCIA </w:t>
      </w:r>
      <w:r>
        <w:rPr>
          <w:rFonts w:ascii="Cambria" w:eastAsia="Cambria" w:hAnsi="Cambria" w:cs="Cambria"/>
          <w:color w:val="000000"/>
          <w:szCs w:val="24"/>
        </w:rPr>
        <w:t xml:space="preserve">deste </w:t>
      </w:r>
      <w:r>
        <w:rPr>
          <w:rFonts w:ascii="Cambria" w:eastAsia="Cambria" w:hAnsi="Cambria" w:cs="Cambria"/>
          <w:b/>
          <w:color w:val="000000"/>
          <w:szCs w:val="24"/>
        </w:rPr>
        <w:t>CONTRATO</w:t>
      </w:r>
      <w:r>
        <w:rPr>
          <w:rFonts w:ascii="Cambria" w:eastAsia="Cambria" w:hAnsi="Cambria" w:cs="Cambria"/>
          <w:color w:val="000000"/>
          <w:szCs w:val="24"/>
        </w:rPr>
        <w:t xml:space="preserve"> até o encerramento da </w:t>
      </w:r>
      <w:r>
        <w:rPr>
          <w:rFonts w:ascii="Cambria" w:eastAsia="Cambria" w:hAnsi="Cambria" w:cs="Cambria"/>
          <w:b/>
          <w:color w:val="000000"/>
          <w:szCs w:val="24"/>
        </w:rPr>
        <w:t>CONCESSÃO</w:t>
      </w:r>
      <w:r>
        <w:rPr>
          <w:rFonts w:ascii="Cambria" w:eastAsia="Cambria" w:hAnsi="Cambria" w:cs="Cambria"/>
          <w:color w:val="000000"/>
          <w:szCs w:val="24"/>
        </w:rPr>
        <w:t>.</w:t>
      </w:r>
    </w:p>
    <w:p w14:paraId="775CA349" w14:textId="77777777" w:rsidR="00015F91" w:rsidRDefault="00E306F4">
      <w:pPr>
        <w:widowControl w:val="0"/>
        <w:pBdr>
          <w:top w:val="nil"/>
          <w:left w:val="nil"/>
          <w:bottom w:val="nil"/>
          <w:right w:val="nil"/>
          <w:between w:val="nil"/>
        </w:pBdr>
        <w:tabs>
          <w:tab w:val="left" w:pos="567"/>
          <w:tab w:val="left" w:pos="851"/>
        </w:tabs>
        <w:spacing w:before="288" w:after="288"/>
        <w:rPr>
          <w:rFonts w:ascii="Cambria" w:eastAsia="Cambria" w:hAnsi="Cambria" w:cs="Cambria"/>
          <w:color w:val="000000"/>
          <w:szCs w:val="24"/>
        </w:rPr>
      </w:pPr>
      <w:r>
        <w:rPr>
          <w:rFonts w:ascii="Cambria" w:eastAsia="Cambria" w:hAnsi="Cambria" w:cs="Cambria"/>
          <w:color w:val="000000"/>
          <w:szCs w:val="24"/>
        </w:rPr>
        <w:t xml:space="preserve">15.5. A </w:t>
      </w:r>
      <w:r>
        <w:rPr>
          <w:rFonts w:ascii="Cambria" w:eastAsia="Cambria" w:hAnsi="Cambria" w:cs="Cambria"/>
          <w:b/>
          <w:color w:val="000000"/>
          <w:szCs w:val="24"/>
        </w:rPr>
        <w:t xml:space="preserve">CONCESSIONÁRIA </w:t>
      </w:r>
      <w:r>
        <w:rPr>
          <w:rFonts w:ascii="Cambria" w:eastAsia="Cambria" w:hAnsi="Cambria" w:cs="Cambria"/>
          <w:color w:val="000000"/>
          <w:szCs w:val="24"/>
        </w:rPr>
        <w:t xml:space="preserve">terá direito ao recebimento integral das </w:t>
      </w:r>
      <w:r>
        <w:rPr>
          <w:rFonts w:ascii="Cambria" w:eastAsia="Cambria" w:hAnsi="Cambria" w:cs="Cambria"/>
          <w:b/>
          <w:color w:val="000000"/>
          <w:szCs w:val="24"/>
        </w:rPr>
        <w:t xml:space="preserve">TARIFAS DE RESÍDUOS SÓLIDOS </w:t>
      </w:r>
      <w:r>
        <w:rPr>
          <w:rFonts w:ascii="Cambria" w:eastAsia="Cambria" w:hAnsi="Cambria" w:cs="Cambria"/>
          <w:color w:val="000000"/>
          <w:szCs w:val="24"/>
        </w:rPr>
        <w:t xml:space="preserve">arrecadadas a partir do mês de janeiro do ano subsequente à </w:t>
      </w:r>
      <w:r>
        <w:rPr>
          <w:rFonts w:ascii="Cambria" w:eastAsia="Cambria" w:hAnsi="Cambria" w:cs="Cambria"/>
          <w:b/>
          <w:color w:val="000000"/>
          <w:szCs w:val="24"/>
        </w:rPr>
        <w:t>DATA DE EFICÁCIA</w:t>
      </w:r>
      <w:r>
        <w:rPr>
          <w:rFonts w:ascii="Cambria" w:eastAsia="Cambria" w:hAnsi="Cambria" w:cs="Cambria"/>
          <w:color w:val="000000"/>
          <w:szCs w:val="24"/>
        </w:rPr>
        <w:t xml:space="preserve"> deste </w:t>
      </w:r>
      <w:r>
        <w:rPr>
          <w:rFonts w:ascii="Cambria" w:eastAsia="Cambria" w:hAnsi="Cambria" w:cs="Cambria"/>
          <w:b/>
          <w:color w:val="000000"/>
          <w:szCs w:val="24"/>
        </w:rPr>
        <w:t>CONTRATO</w:t>
      </w:r>
      <w:r>
        <w:rPr>
          <w:rFonts w:ascii="Cambria" w:eastAsia="Cambria" w:hAnsi="Cambria" w:cs="Cambria"/>
          <w:color w:val="000000"/>
          <w:szCs w:val="24"/>
        </w:rPr>
        <w:t xml:space="preserve"> até o encerramento da </w:t>
      </w:r>
      <w:r>
        <w:rPr>
          <w:rFonts w:ascii="Cambria" w:eastAsia="Cambria" w:hAnsi="Cambria" w:cs="Cambria"/>
          <w:b/>
          <w:color w:val="000000"/>
          <w:szCs w:val="24"/>
        </w:rPr>
        <w:t>CONCESSÃO</w:t>
      </w:r>
      <w:r>
        <w:rPr>
          <w:rFonts w:ascii="Cambria" w:eastAsia="Cambria" w:hAnsi="Cambria" w:cs="Cambria"/>
          <w:color w:val="000000"/>
          <w:szCs w:val="24"/>
        </w:rPr>
        <w:t>.</w:t>
      </w:r>
    </w:p>
    <w:p w14:paraId="775CA34A" w14:textId="77777777" w:rsidR="00015F91" w:rsidRDefault="00015F91">
      <w:pPr>
        <w:widowControl w:val="0"/>
        <w:pBdr>
          <w:top w:val="nil"/>
          <w:left w:val="nil"/>
          <w:bottom w:val="nil"/>
          <w:right w:val="nil"/>
          <w:between w:val="nil"/>
        </w:pBdr>
        <w:tabs>
          <w:tab w:val="left" w:pos="567"/>
          <w:tab w:val="left" w:pos="851"/>
        </w:tabs>
        <w:spacing w:before="288" w:after="288"/>
        <w:rPr>
          <w:rFonts w:ascii="Cambria" w:eastAsia="Cambria" w:hAnsi="Cambria" w:cs="Cambria"/>
          <w:color w:val="000000"/>
          <w:szCs w:val="24"/>
        </w:rPr>
      </w:pPr>
    </w:p>
    <w:p w14:paraId="775CA34B" w14:textId="77777777" w:rsidR="00015F91" w:rsidRDefault="00E306F4" w:rsidP="007D07C4">
      <w:pPr>
        <w:pStyle w:val="Ttulo2"/>
      </w:pPr>
      <w:bookmarkStart w:id="22" w:name="_Toc193199317"/>
      <w:r>
        <w:t>PAGAMENTO DA CONTRAPRESTAÇÃO ANUAL</w:t>
      </w:r>
      <w:bookmarkEnd w:id="22"/>
    </w:p>
    <w:p w14:paraId="775CA34C" w14:textId="77777777" w:rsidR="00015F91" w:rsidRDefault="00E306F4">
      <w:pPr>
        <w:widowControl w:val="0"/>
        <w:pBdr>
          <w:top w:val="nil"/>
          <w:left w:val="nil"/>
          <w:bottom w:val="nil"/>
          <w:right w:val="nil"/>
          <w:between w:val="nil"/>
        </w:pBdr>
        <w:tabs>
          <w:tab w:val="left" w:pos="567"/>
          <w:tab w:val="left" w:pos="851"/>
        </w:tabs>
        <w:spacing w:before="288" w:after="288"/>
        <w:rPr>
          <w:rFonts w:ascii="Cambria" w:eastAsia="Cambria" w:hAnsi="Cambria" w:cs="Cambria"/>
          <w:color w:val="000000"/>
          <w:szCs w:val="24"/>
        </w:rPr>
      </w:pPr>
      <w:r>
        <w:rPr>
          <w:rFonts w:ascii="Cambria" w:eastAsia="Cambria" w:hAnsi="Cambria" w:cs="Cambria"/>
          <w:color w:val="000000"/>
          <w:szCs w:val="24"/>
        </w:rPr>
        <w:t xml:space="preserve">16.1. Adicionalmente às tarifas correspondentes aos </w:t>
      </w:r>
      <w:r>
        <w:rPr>
          <w:rFonts w:ascii="Cambria" w:eastAsia="Cambria" w:hAnsi="Cambria" w:cs="Cambria"/>
          <w:b/>
          <w:color w:val="000000"/>
          <w:szCs w:val="24"/>
        </w:rPr>
        <w:t>SERVIÇOS</w:t>
      </w:r>
      <w:r>
        <w:rPr>
          <w:rFonts w:ascii="Cambria" w:eastAsia="Cambria" w:hAnsi="Cambria" w:cs="Cambria"/>
          <w:color w:val="000000"/>
          <w:szCs w:val="24"/>
        </w:rPr>
        <w:t xml:space="preserve"> por ela prestados, a </w:t>
      </w:r>
      <w:r>
        <w:rPr>
          <w:rFonts w:ascii="Cambria" w:eastAsia="Cambria" w:hAnsi="Cambria" w:cs="Cambria"/>
          <w:b/>
          <w:color w:val="000000"/>
          <w:szCs w:val="24"/>
        </w:rPr>
        <w:t xml:space="preserve">CONCESSIONÁRIA </w:t>
      </w:r>
      <w:r>
        <w:rPr>
          <w:rFonts w:ascii="Cambria" w:eastAsia="Cambria" w:hAnsi="Cambria" w:cs="Cambria"/>
          <w:color w:val="000000"/>
          <w:szCs w:val="24"/>
        </w:rPr>
        <w:t xml:space="preserve">terá direito ao recebimento da </w:t>
      </w:r>
      <w:r>
        <w:rPr>
          <w:rFonts w:ascii="Cambria" w:eastAsia="Cambria" w:hAnsi="Cambria" w:cs="Cambria"/>
          <w:b/>
          <w:color w:val="000000"/>
          <w:szCs w:val="24"/>
        </w:rPr>
        <w:t xml:space="preserve">CONTRAPRESTAÇÃO ANUAL, </w:t>
      </w:r>
      <w:r>
        <w:rPr>
          <w:rFonts w:ascii="Cambria" w:eastAsia="Cambria" w:hAnsi="Cambria" w:cs="Cambria"/>
          <w:color w:val="000000"/>
          <w:szCs w:val="24"/>
        </w:rPr>
        <w:t xml:space="preserve">a ser paga diretamente pelo </w:t>
      </w:r>
      <w:r>
        <w:rPr>
          <w:rFonts w:ascii="Cambria" w:eastAsia="Cambria" w:hAnsi="Cambria" w:cs="Cambria"/>
          <w:b/>
          <w:color w:val="000000"/>
          <w:szCs w:val="24"/>
        </w:rPr>
        <w:t>PODER CONCEDENTE</w:t>
      </w:r>
      <w:r>
        <w:rPr>
          <w:rFonts w:ascii="Cambria" w:eastAsia="Cambria" w:hAnsi="Cambria" w:cs="Cambria"/>
          <w:color w:val="000000"/>
          <w:szCs w:val="24"/>
        </w:rPr>
        <w:t>.</w:t>
      </w:r>
    </w:p>
    <w:p w14:paraId="775CA34D" w14:textId="77777777" w:rsidR="00015F91" w:rsidRDefault="00E306F4">
      <w:pPr>
        <w:widowControl w:val="0"/>
        <w:pBdr>
          <w:top w:val="nil"/>
          <w:left w:val="nil"/>
          <w:bottom w:val="nil"/>
          <w:right w:val="nil"/>
          <w:between w:val="nil"/>
        </w:pBdr>
        <w:tabs>
          <w:tab w:val="left" w:pos="567"/>
          <w:tab w:val="left" w:pos="851"/>
        </w:tabs>
        <w:spacing w:before="288" w:after="288"/>
        <w:rPr>
          <w:rFonts w:ascii="Cambria" w:eastAsia="Cambria" w:hAnsi="Cambria" w:cs="Cambria"/>
          <w:color w:val="000000"/>
          <w:szCs w:val="24"/>
        </w:rPr>
      </w:pPr>
      <w:r>
        <w:rPr>
          <w:rFonts w:ascii="Cambria" w:eastAsia="Cambria" w:hAnsi="Cambria" w:cs="Cambria"/>
          <w:color w:val="000000"/>
          <w:szCs w:val="24"/>
        </w:rPr>
        <w:t xml:space="preserve">16.2. A primeira </w:t>
      </w:r>
      <w:r>
        <w:rPr>
          <w:rFonts w:ascii="Cambria" w:eastAsia="Cambria" w:hAnsi="Cambria" w:cs="Cambria"/>
          <w:b/>
          <w:color w:val="000000"/>
          <w:szCs w:val="24"/>
        </w:rPr>
        <w:t xml:space="preserve">CONTRAPRESTAÇÃO ANUAL </w:t>
      </w:r>
      <w:r>
        <w:rPr>
          <w:rFonts w:ascii="Cambria" w:eastAsia="Cambria" w:hAnsi="Cambria" w:cs="Cambria"/>
          <w:color w:val="000000"/>
          <w:szCs w:val="24"/>
        </w:rPr>
        <w:t>será paga em três parcelas, da seguinte forma:</w:t>
      </w:r>
    </w:p>
    <w:p w14:paraId="7D99E7B3" w14:textId="5A68190A" w:rsidR="009B0005" w:rsidRPr="009B0005" w:rsidRDefault="009B0005" w:rsidP="009B0005">
      <w:pPr>
        <w:widowControl w:val="0"/>
        <w:pBdr>
          <w:top w:val="nil"/>
          <w:left w:val="nil"/>
          <w:bottom w:val="nil"/>
          <w:right w:val="nil"/>
          <w:between w:val="nil"/>
        </w:pBdr>
        <w:tabs>
          <w:tab w:val="left" w:pos="567"/>
          <w:tab w:val="left" w:pos="851"/>
        </w:tabs>
        <w:spacing w:before="288" w:after="288"/>
        <w:ind w:left="851"/>
        <w:rPr>
          <w:rFonts w:ascii="Cambria" w:eastAsia="Cambria" w:hAnsi="Cambria"/>
          <w:color w:val="000000"/>
        </w:rPr>
      </w:pPr>
      <w:r w:rsidRPr="009B0005">
        <w:rPr>
          <w:rFonts w:ascii="Cambria" w:eastAsia="Cambria" w:hAnsi="Cambria"/>
          <w:color w:val="000000"/>
        </w:rPr>
        <w:t xml:space="preserve">16.2.1 Uma parcela correspondente a 35% (trinta e cinco por cento) da </w:t>
      </w:r>
      <w:r w:rsidRPr="009B0005">
        <w:rPr>
          <w:rFonts w:ascii="Cambria" w:eastAsia="Cambria" w:hAnsi="Cambria"/>
          <w:b/>
          <w:color w:val="000000"/>
        </w:rPr>
        <w:t xml:space="preserve">CONTRAPRESTAÇÃO ANUAL </w:t>
      </w:r>
      <w:r w:rsidRPr="009B0005">
        <w:rPr>
          <w:rFonts w:ascii="Cambria" w:eastAsia="Cambria" w:hAnsi="Cambria"/>
          <w:color w:val="000000"/>
        </w:rPr>
        <w:t xml:space="preserve">paga em até </w:t>
      </w:r>
      <w:r w:rsidRPr="009B0005">
        <w:rPr>
          <w:rFonts w:ascii="Cambria" w:eastAsia="Cambria" w:hAnsi="Cambria" w:cs="Cambria"/>
          <w:color w:val="000000"/>
        </w:rPr>
        <w:t>04 (quatro) meses</w:t>
      </w:r>
      <w:r w:rsidRPr="009B0005">
        <w:rPr>
          <w:rFonts w:ascii="Cambria" w:eastAsia="Cambria" w:hAnsi="Cambria"/>
          <w:color w:val="000000"/>
        </w:rPr>
        <w:t xml:space="preserve"> contados a partir da </w:t>
      </w:r>
      <w:r w:rsidRPr="009B0005">
        <w:rPr>
          <w:rFonts w:ascii="Cambria" w:eastAsia="Cambria" w:hAnsi="Cambria"/>
          <w:b/>
          <w:color w:val="000000"/>
        </w:rPr>
        <w:t>DATA DE EFICÁCIA</w:t>
      </w:r>
      <w:r w:rsidRPr="009B0005">
        <w:rPr>
          <w:rFonts w:ascii="Cambria" w:eastAsia="Cambria" w:hAnsi="Cambria"/>
          <w:color w:val="000000"/>
        </w:rPr>
        <w:t>.</w:t>
      </w:r>
    </w:p>
    <w:p w14:paraId="145AB4DE" w14:textId="66958CBE" w:rsidR="009B0005" w:rsidRPr="009B0005" w:rsidRDefault="009B0005" w:rsidP="009B0005">
      <w:pPr>
        <w:widowControl w:val="0"/>
        <w:pBdr>
          <w:top w:val="nil"/>
          <w:left w:val="nil"/>
          <w:bottom w:val="nil"/>
          <w:right w:val="nil"/>
          <w:between w:val="nil"/>
        </w:pBdr>
        <w:tabs>
          <w:tab w:val="left" w:pos="567"/>
          <w:tab w:val="left" w:pos="851"/>
        </w:tabs>
        <w:spacing w:before="288" w:after="288"/>
        <w:ind w:left="851"/>
        <w:rPr>
          <w:rFonts w:ascii="Cambria" w:eastAsia="Cambria" w:hAnsi="Cambria"/>
          <w:color w:val="000000"/>
        </w:rPr>
      </w:pPr>
      <w:r w:rsidRPr="009B0005">
        <w:rPr>
          <w:rFonts w:ascii="Cambria" w:eastAsia="Cambria" w:hAnsi="Cambria"/>
          <w:color w:val="000000"/>
        </w:rPr>
        <w:t xml:space="preserve">16.2.2. Uma parcela correspondente a 30% (trinta por cento) do valor da </w:t>
      </w:r>
      <w:r w:rsidRPr="009B0005">
        <w:rPr>
          <w:rFonts w:ascii="Cambria" w:eastAsia="Cambria" w:hAnsi="Cambria"/>
          <w:b/>
          <w:color w:val="000000"/>
        </w:rPr>
        <w:t xml:space="preserve">CONTRAPRESTAÇÃO ANUAL </w:t>
      </w:r>
      <w:r w:rsidRPr="009B0005">
        <w:rPr>
          <w:rFonts w:ascii="Cambria" w:eastAsia="Cambria" w:hAnsi="Cambria"/>
          <w:color w:val="000000"/>
        </w:rPr>
        <w:t xml:space="preserve">paga em até </w:t>
      </w:r>
      <w:r w:rsidRPr="009B0005">
        <w:rPr>
          <w:rFonts w:ascii="Cambria" w:eastAsia="Cambria" w:hAnsi="Cambria" w:cs="Cambria"/>
          <w:color w:val="000000"/>
        </w:rPr>
        <w:t>08 (oito) meses</w:t>
      </w:r>
      <w:r w:rsidRPr="009B0005">
        <w:rPr>
          <w:rFonts w:ascii="Cambria" w:eastAsia="Cambria" w:hAnsi="Cambria"/>
          <w:color w:val="000000"/>
        </w:rPr>
        <w:t xml:space="preserve"> contados a partir da </w:t>
      </w:r>
      <w:r w:rsidRPr="009B0005">
        <w:rPr>
          <w:rFonts w:ascii="Cambria" w:eastAsia="Cambria" w:hAnsi="Cambria"/>
          <w:b/>
          <w:color w:val="000000"/>
        </w:rPr>
        <w:t>DATA DE EFICÁCIA</w:t>
      </w:r>
      <w:r w:rsidRPr="009B0005">
        <w:rPr>
          <w:rFonts w:ascii="Cambria" w:eastAsia="Cambria" w:hAnsi="Cambria"/>
          <w:color w:val="000000"/>
        </w:rPr>
        <w:t>.</w:t>
      </w:r>
    </w:p>
    <w:p w14:paraId="76D95F45" w14:textId="12453562" w:rsidR="009B0005" w:rsidRPr="009B0005" w:rsidRDefault="009B0005" w:rsidP="009B0005">
      <w:pPr>
        <w:widowControl w:val="0"/>
        <w:pBdr>
          <w:top w:val="nil"/>
          <w:left w:val="nil"/>
          <w:bottom w:val="nil"/>
          <w:right w:val="nil"/>
          <w:between w:val="nil"/>
        </w:pBdr>
        <w:tabs>
          <w:tab w:val="left" w:pos="567"/>
          <w:tab w:val="left" w:pos="851"/>
        </w:tabs>
        <w:spacing w:before="288" w:after="288"/>
        <w:ind w:left="851"/>
        <w:rPr>
          <w:rFonts w:ascii="Cambria" w:eastAsia="Cambria" w:hAnsi="Cambria"/>
          <w:color w:val="000000"/>
        </w:rPr>
      </w:pPr>
      <w:r w:rsidRPr="009B0005">
        <w:rPr>
          <w:rFonts w:ascii="Cambria" w:eastAsia="Cambria" w:hAnsi="Cambria"/>
          <w:color w:val="000000"/>
        </w:rPr>
        <w:t xml:space="preserve">16.2.3. Uma parcela correspondente a 35% (trinta e cinco por cento) do valor da </w:t>
      </w:r>
      <w:r w:rsidRPr="009B0005">
        <w:rPr>
          <w:rFonts w:ascii="Cambria" w:eastAsia="Cambria" w:hAnsi="Cambria"/>
          <w:b/>
          <w:color w:val="000000"/>
        </w:rPr>
        <w:t xml:space="preserve">CONTRAPRESTAÇÃO ANUAL </w:t>
      </w:r>
      <w:r w:rsidRPr="009B0005">
        <w:rPr>
          <w:rFonts w:ascii="Cambria" w:eastAsia="Cambria" w:hAnsi="Cambria"/>
          <w:color w:val="000000"/>
        </w:rPr>
        <w:t xml:space="preserve">paga em até </w:t>
      </w:r>
      <w:r w:rsidRPr="009B0005">
        <w:rPr>
          <w:rFonts w:ascii="Cambria" w:eastAsia="Cambria" w:hAnsi="Cambria" w:cs="Cambria"/>
          <w:color w:val="000000"/>
        </w:rPr>
        <w:t>12 (doze) meses</w:t>
      </w:r>
      <w:r w:rsidRPr="009B0005">
        <w:rPr>
          <w:rFonts w:ascii="Cambria" w:eastAsia="Cambria" w:hAnsi="Cambria"/>
          <w:color w:val="000000"/>
        </w:rPr>
        <w:t xml:space="preserve"> contados a partir da </w:t>
      </w:r>
      <w:r w:rsidRPr="009B0005">
        <w:rPr>
          <w:rFonts w:ascii="Cambria" w:eastAsia="Cambria" w:hAnsi="Cambria"/>
          <w:b/>
          <w:color w:val="000000"/>
        </w:rPr>
        <w:t>DATA DE EFICÁCIA</w:t>
      </w:r>
      <w:r w:rsidRPr="009B0005">
        <w:rPr>
          <w:rFonts w:ascii="Cambria" w:eastAsia="Cambria" w:hAnsi="Cambria"/>
          <w:color w:val="000000"/>
        </w:rPr>
        <w:t>.</w:t>
      </w:r>
    </w:p>
    <w:p w14:paraId="4FED6771" w14:textId="77777777" w:rsidR="009B0005" w:rsidRDefault="009B0005" w:rsidP="009B0005">
      <w:pPr>
        <w:widowControl w:val="0"/>
        <w:pBdr>
          <w:top w:val="nil"/>
          <w:left w:val="nil"/>
          <w:bottom w:val="nil"/>
          <w:right w:val="nil"/>
          <w:between w:val="nil"/>
        </w:pBdr>
        <w:spacing w:before="288" w:after="288"/>
        <w:rPr>
          <w:rFonts w:ascii="Cambria" w:eastAsia="Cambria" w:hAnsi="Cambria" w:cs="Cambria"/>
          <w:color w:val="000000"/>
        </w:rPr>
      </w:pPr>
      <w:r>
        <w:rPr>
          <w:rFonts w:ascii="Cambria" w:eastAsia="Cambria" w:hAnsi="Cambria" w:cs="Cambria"/>
          <w:color w:val="000000"/>
        </w:rPr>
        <w:t xml:space="preserve">16.3. </w:t>
      </w:r>
      <w:r w:rsidRPr="000E568D">
        <w:rPr>
          <w:rFonts w:ascii="Cambria" w:eastAsia="Cambria" w:hAnsi="Cambria" w:cs="Cambria"/>
          <w:color w:val="000000"/>
        </w:rPr>
        <w:t xml:space="preserve">Nos anos subsequentes ao da </w:t>
      </w:r>
      <w:r w:rsidRPr="000E15F9">
        <w:rPr>
          <w:rFonts w:ascii="Cambria" w:eastAsia="Cambria" w:hAnsi="Cambria" w:cs="Cambria"/>
          <w:b/>
          <w:bCs/>
          <w:color w:val="000000"/>
        </w:rPr>
        <w:t>DATA DE EFICÁCIA</w:t>
      </w:r>
      <w:r w:rsidRPr="000E568D">
        <w:rPr>
          <w:rFonts w:ascii="Cambria" w:eastAsia="Cambria" w:hAnsi="Cambria" w:cs="Cambria"/>
          <w:color w:val="000000"/>
        </w:rPr>
        <w:t xml:space="preserve">, a </w:t>
      </w:r>
      <w:r w:rsidRPr="000E15F9">
        <w:rPr>
          <w:rFonts w:ascii="Cambria" w:eastAsia="Cambria" w:hAnsi="Cambria" w:cs="Cambria"/>
          <w:b/>
          <w:bCs/>
          <w:color w:val="000000"/>
        </w:rPr>
        <w:t xml:space="preserve">CONTRAPRESTAÇÃO ANUAL </w:t>
      </w:r>
      <w:r w:rsidRPr="000E568D">
        <w:rPr>
          <w:rFonts w:ascii="Cambria" w:eastAsia="Cambria" w:hAnsi="Cambria" w:cs="Cambria"/>
          <w:color w:val="000000"/>
        </w:rPr>
        <w:t xml:space="preserve">será paga em três parcelas, observando-se os mesmos marcos temporais estabelecidos na cláusula 16.2, de modo que cada parcela vencerá no mesmo dia e </w:t>
      </w:r>
      <w:r w:rsidRPr="000E568D">
        <w:rPr>
          <w:rFonts w:ascii="Cambria" w:eastAsia="Cambria" w:hAnsi="Cambria" w:cs="Cambria"/>
          <w:color w:val="000000"/>
        </w:rPr>
        <w:lastRenderedPageBreak/>
        <w:t>mês em que tiver ocorrido o respectivo pagamento no primeiro ano.</w:t>
      </w:r>
    </w:p>
    <w:p w14:paraId="775CA355" w14:textId="77777777" w:rsidR="00015F91" w:rsidRDefault="00E306F4" w:rsidP="009B0005">
      <w:pPr>
        <w:widowControl w:val="0"/>
        <w:pBdr>
          <w:top w:val="nil"/>
          <w:left w:val="nil"/>
          <w:bottom w:val="nil"/>
          <w:right w:val="nil"/>
          <w:between w:val="nil"/>
        </w:pBdr>
        <w:tabs>
          <w:tab w:val="left" w:pos="567"/>
        </w:tabs>
        <w:spacing w:before="288" w:after="288"/>
        <w:rPr>
          <w:rFonts w:ascii="Cambria" w:eastAsia="Cambria" w:hAnsi="Cambria" w:cs="Cambria"/>
          <w:color w:val="000000"/>
          <w:szCs w:val="24"/>
        </w:rPr>
      </w:pPr>
      <w:r>
        <w:rPr>
          <w:rFonts w:ascii="Cambria" w:eastAsia="Cambria" w:hAnsi="Cambria" w:cs="Cambria"/>
          <w:color w:val="000000"/>
          <w:szCs w:val="24"/>
        </w:rPr>
        <w:t xml:space="preserve">16.4. A </w:t>
      </w:r>
      <w:r>
        <w:rPr>
          <w:rFonts w:ascii="Cambria" w:eastAsia="Cambria" w:hAnsi="Cambria" w:cs="Cambria"/>
          <w:b/>
          <w:color w:val="000000"/>
          <w:szCs w:val="24"/>
        </w:rPr>
        <w:t xml:space="preserve">CONTRAPRESTAÇÃO ANUAL </w:t>
      </w:r>
      <w:r>
        <w:rPr>
          <w:rFonts w:ascii="Cambria" w:eastAsia="Cambria" w:hAnsi="Cambria" w:cs="Cambria"/>
          <w:color w:val="000000"/>
          <w:szCs w:val="24"/>
        </w:rPr>
        <w:t xml:space="preserve">será paga mediante transferência direta para a </w:t>
      </w:r>
      <w:r>
        <w:rPr>
          <w:rFonts w:ascii="Cambria" w:eastAsia="Cambria" w:hAnsi="Cambria" w:cs="Cambria"/>
          <w:b/>
          <w:color w:val="000000"/>
          <w:szCs w:val="24"/>
        </w:rPr>
        <w:t>CONTA DE PAGAMENTO</w:t>
      </w:r>
      <w:r>
        <w:rPr>
          <w:rFonts w:ascii="Cambria" w:eastAsia="Cambria" w:hAnsi="Cambria" w:cs="Cambria"/>
          <w:color w:val="000000"/>
          <w:szCs w:val="24"/>
        </w:rPr>
        <w:t>.</w:t>
      </w:r>
    </w:p>
    <w:p w14:paraId="3E59C184" w14:textId="7484969E" w:rsidR="00550364" w:rsidRPr="00550364" w:rsidRDefault="00550364" w:rsidP="00550364">
      <w:pPr>
        <w:widowControl w:val="0"/>
        <w:pBdr>
          <w:top w:val="nil"/>
          <w:left w:val="nil"/>
          <w:bottom w:val="nil"/>
          <w:right w:val="nil"/>
          <w:between w:val="nil"/>
        </w:pBdr>
        <w:tabs>
          <w:tab w:val="left" w:pos="567"/>
        </w:tabs>
        <w:spacing w:before="288" w:after="288"/>
        <w:rPr>
          <w:rFonts w:ascii="Cambria" w:eastAsia="Cambria" w:hAnsi="Cambria" w:cs="Cambria"/>
          <w:color w:val="000000"/>
        </w:rPr>
      </w:pPr>
      <w:r>
        <w:rPr>
          <w:rFonts w:ascii="Cambria" w:eastAsia="Cambria" w:hAnsi="Cambria" w:cs="Cambria"/>
          <w:color w:val="000000"/>
          <w:szCs w:val="24"/>
        </w:rPr>
        <w:t xml:space="preserve">16.5. </w:t>
      </w:r>
      <w:r w:rsidRPr="00550364">
        <w:rPr>
          <w:rFonts w:ascii="Cambria" w:eastAsia="Cambria" w:hAnsi="Cambria" w:cs="Cambria"/>
          <w:color w:val="000000"/>
        </w:rPr>
        <w:t xml:space="preserve">O valor </w:t>
      </w:r>
      <w:r>
        <w:rPr>
          <w:rFonts w:ascii="Cambria" w:eastAsia="Cambria" w:hAnsi="Cambria" w:cs="Cambria"/>
          <w:color w:val="000000"/>
        </w:rPr>
        <w:t xml:space="preserve">efetivo </w:t>
      </w:r>
      <w:r w:rsidRPr="00550364">
        <w:rPr>
          <w:rFonts w:ascii="Cambria" w:eastAsia="Cambria" w:hAnsi="Cambria" w:cs="Cambria"/>
          <w:color w:val="000000"/>
        </w:rPr>
        <w:t xml:space="preserve">da </w:t>
      </w:r>
      <w:r w:rsidRPr="00550364">
        <w:rPr>
          <w:rFonts w:ascii="Cambria" w:eastAsia="Cambria" w:hAnsi="Cambria" w:cs="Cambria"/>
          <w:b/>
          <w:bCs/>
          <w:color w:val="000000"/>
        </w:rPr>
        <w:t>CONTRAPRESTAÇÃO ANUAL</w:t>
      </w:r>
      <w:r w:rsidRPr="00550364">
        <w:rPr>
          <w:rFonts w:ascii="Cambria" w:eastAsia="Cambria" w:hAnsi="Cambria" w:cs="Cambria"/>
          <w:color w:val="000000"/>
        </w:rPr>
        <w:t xml:space="preserve"> poderá ser </w:t>
      </w:r>
      <w:r>
        <w:rPr>
          <w:rFonts w:ascii="Cambria" w:eastAsia="Cambria" w:hAnsi="Cambria" w:cs="Cambria"/>
          <w:color w:val="000000"/>
        </w:rPr>
        <w:t>impactado</w:t>
      </w:r>
      <w:r w:rsidRPr="00550364">
        <w:rPr>
          <w:rFonts w:ascii="Cambria" w:eastAsia="Cambria" w:hAnsi="Cambria" w:cs="Cambria"/>
          <w:color w:val="000000"/>
        </w:rPr>
        <w:t xml:space="preserve"> em função do desempenho da </w:t>
      </w:r>
      <w:r w:rsidRPr="00550364">
        <w:rPr>
          <w:rFonts w:ascii="Cambria" w:eastAsia="Cambria" w:hAnsi="Cambria" w:cs="Cambria"/>
          <w:b/>
          <w:bCs/>
          <w:color w:val="000000"/>
        </w:rPr>
        <w:t>CONCESSIONÁRIA</w:t>
      </w:r>
      <w:r w:rsidRPr="00550364">
        <w:rPr>
          <w:rFonts w:ascii="Cambria" w:eastAsia="Cambria" w:hAnsi="Cambria" w:cs="Cambria"/>
          <w:color w:val="000000"/>
        </w:rPr>
        <w:t xml:space="preserve"> no atendimento aos </w:t>
      </w:r>
      <w:r w:rsidRPr="00550364">
        <w:rPr>
          <w:rFonts w:ascii="Cambria" w:eastAsia="Cambria" w:hAnsi="Cambria" w:cs="Cambria"/>
          <w:b/>
          <w:bCs/>
          <w:color w:val="000000"/>
        </w:rPr>
        <w:t>INDICADORES</w:t>
      </w:r>
      <w:r w:rsidRPr="00550364">
        <w:rPr>
          <w:rFonts w:ascii="Cambria" w:eastAsia="Cambria" w:hAnsi="Cambria" w:cs="Cambria"/>
          <w:color w:val="000000"/>
        </w:rPr>
        <w:t xml:space="preserve"> estabelecidos </w:t>
      </w:r>
      <w:r>
        <w:rPr>
          <w:rFonts w:ascii="Cambria" w:eastAsia="Cambria" w:hAnsi="Cambria" w:cs="Cambria"/>
          <w:color w:val="000000"/>
        </w:rPr>
        <w:t xml:space="preserve">no </w:t>
      </w:r>
      <w:r w:rsidRPr="00550364">
        <w:rPr>
          <w:rFonts w:ascii="Cambria" w:eastAsia="Cambria" w:hAnsi="Cambria" w:cs="Cambria"/>
          <w:b/>
          <w:bCs/>
          <w:color w:val="000000"/>
        </w:rPr>
        <w:t>ANEXO II – TERMO DE REFERÊNCIA</w:t>
      </w:r>
      <w:r>
        <w:rPr>
          <w:rFonts w:ascii="Cambria" w:eastAsia="Cambria" w:hAnsi="Cambria" w:cs="Cambria"/>
          <w:color w:val="000000"/>
        </w:rPr>
        <w:t>.</w:t>
      </w:r>
    </w:p>
    <w:p w14:paraId="3392D18F" w14:textId="630BDAC8" w:rsidR="00550364" w:rsidRDefault="00550364" w:rsidP="00550364">
      <w:pPr>
        <w:widowControl w:val="0"/>
        <w:pBdr>
          <w:top w:val="nil"/>
          <w:left w:val="nil"/>
          <w:bottom w:val="nil"/>
          <w:right w:val="nil"/>
          <w:between w:val="nil"/>
        </w:pBdr>
        <w:tabs>
          <w:tab w:val="left" w:pos="567"/>
        </w:tabs>
        <w:spacing w:before="288" w:after="288"/>
        <w:ind w:left="851"/>
        <w:rPr>
          <w:rFonts w:ascii="Cambria" w:eastAsia="Cambria" w:hAnsi="Cambria" w:cs="Cambria"/>
          <w:color w:val="000000"/>
          <w:szCs w:val="24"/>
        </w:rPr>
      </w:pPr>
      <w:r w:rsidRPr="00550364">
        <w:rPr>
          <w:rFonts w:ascii="Cambria" w:eastAsia="Cambria" w:hAnsi="Cambria" w:cs="Cambria"/>
          <w:color w:val="000000"/>
          <w:szCs w:val="24"/>
        </w:rPr>
        <w:t>16.5.1</w:t>
      </w:r>
      <w:r w:rsidRPr="00550364">
        <w:rPr>
          <w:rFonts w:ascii="Cambria" w:eastAsia="Cambria" w:hAnsi="Cambria" w:cs="Cambria"/>
          <w:b/>
          <w:bCs/>
          <w:color w:val="000000"/>
          <w:szCs w:val="24"/>
        </w:rPr>
        <w:t>.</w:t>
      </w:r>
      <w:r w:rsidRPr="00550364">
        <w:rPr>
          <w:rFonts w:ascii="Cambria" w:eastAsia="Cambria" w:hAnsi="Cambria" w:cs="Cambria"/>
          <w:color w:val="000000"/>
          <w:szCs w:val="24"/>
        </w:rPr>
        <w:t xml:space="preserve"> A </w:t>
      </w:r>
      <w:r w:rsidRPr="00550364">
        <w:rPr>
          <w:rFonts w:ascii="Cambria" w:eastAsia="Cambria" w:hAnsi="Cambria" w:cs="Cambria"/>
          <w:b/>
          <w:bCs/>
          <w:color w:val="000000"/>
          <w:szCs w:val="24"/>
        </w:rPr>
        <w:t>AGÊNCIA REGULADORA</w:t>
      </w:r>
      <w:r w:rsidRPr="00550364">
        <w:rPr>
          <w:rFonts w:ascii="Cambria" w:eastAsia="Cambria" w:hAnsi="Cambria" w:cs="Cambria"/>
          <w:color w:val="000000"/>
          <w:szCs w:val="24"/>
        </w:rPr>
        <w:t xml:space="preserve"> apurará, anualmente, o percentual de </w:t>
      </w:r>
      <w:r w:rsidRPr="00550364">
        <w:rPr>
          <w:rFonts w:ascii="Cambria" w:eastAsia="Cambria" w:hAnsi="Cambria" w:cs="Cambria"/>
          <w:b/>
          <w:bCs/>
          <w:color w:val="000000"/>
          <w:szCs w:val="24"/>
        </w:rPr>
        <w:t>INDICADORES</w:t>
      </w:r>
      <w:r w:rsidRPr="00550364">
        <w:rPr>
          <w:rFonts w:ascii="Cambria" w:eastAsia="Cambria" w:hAnsi="Cambria" w:cs="Cambria"/>
          <w:color w:val="000000"/>
          <w:szCs w:val="24"/>
        </w:rPr>
        <w:t xml:space="preserve"> cujos parâmetros tenham sido integralmente atingidos pela </w:t>
      </w:r>
      <w:r w:rsidRPr="00550364">
        <w:rPr>
          <w:rFonts w:ascii="Cambria" w:eastAsia="Cambria" w:hAnsi="Cambria" w:cs="Cambria"/>
          <w:b/>
          <w:bCs/>
          <w:color w:val="000000"/>
          <w:szCs w:val="24"/>
        </w:rPr>
        <w:t>CONCESSIONÁRIA</w:t>
      </w:r>
      <w:r w:rsidRPr="00550364">
        <w:rPr>
          <w:rFonts w:ascii="Cambria" w:eastAsia="Cambria" w:hAnsi="Cambria" w:cs="Cambria"/>
          <w:color w:val="000000"/>
          <w:szCs w:val="24"/>
        </w:rPr>
        <w:t xml:space="preserve">, considerando a razão entre o número de </w:t>
      </w:r>
      <w:r w:rsidRPr="00550364">
        <w:rPr>
          <w:rFonts w:ascii="Cambria" w:eastAsia="Cambria" w:hAnsi="Cambria" w:cs="Cambria"/>
          <w:b/>
          <w:bCs/>
          <w:color w:val="000000"/>
          <w:szCs w:val="24"/>
        </w:rPr>
        <w:t>INDICADORES</w:t>
      </w:r>
      <w:r w:rsidRPr="00550364">
        <w:rPr>
          <w:rFonts w:ascii="Cambria" w:eastAsia="Cambria" w:hAnsi="Cambria" w:cs="Cambria"/>
          <w:color w:val="000000"/>
          <w:szCs w:val="24"/>
        </w:rPr>
        <w:t xml:space="preserve"> atendidos e o número total de </w:t>
      </w:r>
      <w:r w:rsidRPr="00550364">
        <w:rPr>
          <w:rFonts w:ascii="Cambria" w:eastAsia="Cambria" w:hAnsi="Cambria" w:cs="Cambria"/>
          <w:b/>
          <w:bCs/>
          <w:color w:val="000000"/>
          <w:szCs w:val="24"/>
        </w:rPr>
        <w:t>INDICADORES</w:t>
      </w:r>
      <w:r w:rsidRPr="00550364">
        <w:rPr>
          <w:rFonts w:ascii="Cambria" w:eastAsia="Cambria" w:hAnsi="Cambria" w:cs="Cambria"/>
          <w:color w:val="000000"/>
          <w:szCs w:val="24"/>
        </w:rPr>
        <w:t xml:space="preserve"> aplicáveis no respectivo ano de referência, conforme procedimento e regras estabelecidos no </w:t>
      </w:r>
      <w:r w:rsidRPr="00550364">
        <w:rPr>
          <w:rFonts w:ascii="Cambria" w:eastAsia="Cambria" w:hAnsi="Cambria" w:cs="Cambria"/>
          <w:b/>
          <w:bCs/>
          <w:color w:val="000000"/>
          <w:szCs w:val="24"/>
        </w:rPr>
        <w:t>ANEXO II – TERMO DE REFERÊNCIA</w:t>
      </w:r>
      <w:r w:rsidRPr="00550364">
        <w:rPr>
          <w:rFonts w:ascii="Cambria" w:eastAsia="Cambria" w:hAnsi="Cambria" w:cs="Cambria"/>
          <w:color w:val="000000"/>
          <w:szCs w:val="24"/>
        </w:rPr>
        <w:t>.</w:t>
      </w:r>
    </w:p>
    <w:p w14:paraId="34DFC2C6" w14:textId="674F9363" w:rsidR="00550364" w:rsidRPr="00550364" w:rsidRDefault="00550364" w:rsidP="00550364">
      <w:pPr>
        <w:widowControl w:val="0"/>
        <w:pBdr>
          <w:top w:val="nil"/>
          <w:left w:val="nil"/>
          <w:bottom w:val="nil"/>
          <w:right w:val="nil"/>
          <w:between w:val="nil"/>
        </w:pBdr>
        <w:tabs>
          <w:tab w:val="left" w:pos="567"/>
        </w:tabs>
        <w:spacing w:before="288" w:after="288"/>
        <w:ind w:left="851"/>
        <w:rPr>
          <w:rFonts w:ascii="Cambria" w:eastAsia="Cambria" w:hAnsi="Cambria" w:cs="Cambria"/>
          <w:color w:val="000000"/>
          <w:szCs w:val="24"/>
        </w:rPr>
      </w:pPr>
      <w:r>
        <w:rPr>
          <w:rFonts w:ascii="Cambria" w:eastAsia="Cambria" w:hAnsi="Cambria" w:cs="Cambria"/>
          <w:color w:val="000000"/>
          <w:szCs w:val="24"/>
        </w:rPr>
        <w:t xml:space="preserve">12.5.2. </w:t>
      </w:r>
      <w:r w:rsidRPr="00550364">
        <w:rPr>
          <w:rFonts w:ascii="Cambria" w:eastAsia="Cambria" w:hAnsi="Cambria" w:cs="Cambria"/>
          <w:color w:val="000000"/>
          <w:szCs w:val="24"/>
        </w:rPr>
        <w:t xml:space="preserve">Para fins de cálculo do percentual de cumprimento dos </w:t>
      </w:r>
      <w:r w:rsidRPr="00550364">
        <w:rPr>
          <w:rFonts w:ascii="Cambria" w:eastAsia="Cambria" w:hAnsi="Cambria" w:cs="Cambria"/>
          <w:b/>
          <w:bCs/>
          <w:color w:val="000000"/>
          <w:szCs w:val="24"/>
        </w:rPr>
        <w:t>INDICADORES</w:t>
      </w:r>
      <w:r w:rsidRPr="00550364">
        <w:rPr>
          <w:rFonts w:ascii="Cambria" w:eastAsia="Cambria" w:hAnsi="Cambria" w:cs="Cambria"/>
          <w:color w:val="000000"/>
          <w:szCs w:val="24"/>
        </w:rPr>
        <w:t xml:space="preserve">, cada </w:t>
      </w:r>
      <w:r w:rsidRPr="00550364">
        <w:rPr>
          <w:rFonts w:ascii="Cambria" w:eastAsia="Cambria" w:hAnsi="Cambria" w:cs="Cambria"/>
          <w:b/>
          <w:bCs/>
          <w:color w:val="000000"/>
          <w:szCs w:val="24"/>
        </w:rPr>
        <w:t>INDICADOR</w:t>
      </w:r>
      <w:r w:rsidRPr="00550364">
        <w:rPr>
          <w:rFonts w:ascii="Cambria" w:eastAsia="Cambria" w:hAnsi="Cambria" w:cs="Cambria"/>
          <w:color w:val="000000"/>
          <w:szCs w:val="24"/>
        </w:rPr>
        <w:t xml:space="preserve"> terá peso equivalente, sendo o percentual obtido pela divisão do número de </w:t>
      </w:r>
      <w:r w:rsidRPr="00550364">
        <w:rPr>
          <w:rFonts w:ascii="Cambria" w:eastAsia="Cambria" w:hAnsi="Cambria" w:cs="Cambria"/>
          <w:b/>
          <w:bCs/>
          <w:color w:val="000000"/>
          <w:szCs w:val="24"/>
        </w:rPr>
        <w:t>INDICADORES</w:t>
      </w:r>
      <w:r w:rsidRPr="00550364">
        <w:rPr>
          <w:rFonts w:ascii="Cambria" w:eastAsia="Cambria" w:hAnsi="Cambria" w:cs="Cambria"/>
          <w:color w:val="000000"/>
          <w:szCs w:val="24"/>
        </w:rPr>
        <w:t xml:space="preserve"> atendidos pelo número total de </w:t>
      </w:r>
      <w:r w:rsidRPr="00550364">
        <w:rPr>
          <w:rFonts w:ascii="Cambria" w:eastAsia="Cambria" w:hAnsi="Cambria" w:cs="Cambria"/>
          <w:b/>
          <w:bCs/>
          <w:color w:val="000000"/>
          <w:szCs w:val="24"/>
        </w:rPr>
        <w:t>INDICADORES</w:t>
      </w:r>
      <w:r w:rsidRPr="00550364">
        <w:rPr>
          <w:rFonts w:ascii="Cambria" w:eastAsia="Cambria" w:hAnsi="Cambria" w:cs="Cambria"/>
          <w:color w:val="000000"/>
          <w:szCs w:val="24"/>
        </w:rPr>
        <w:t xml:space="preserve"> avaliados no período.</w:t>
      </w:r>
    </w:p>
    <w:p w14:paraId="22FBDE26" w14:textId="63979166" w:rsidR="00550364" w:rsidRDefault="00550364" w:rsidP="00550364">
      <w:pPr>
        <w:widowControl w:val="0"/>
        <w:pBdr>
          <w:top w:val="nil"/>
          <w:left w:val="nil"/>
          <w:bottom w:val="nil"/>
          <w:right w:val="nil"/>
          <w:between w:val="nil"/>
        </w:pBdr>
        <w:tabs>
          <w:tab w:val="left" w:pos="567"/>
        </w:tabs>
        <w:spacing w:before="288" w:after="288"/>
        <w:ind w:left="851"/>
        <w:rPr>
          <w:rFonts w:ascii="Cambria" w:eastAsia="Cambria" w:hAnsi="Cambria" w:cs="Cambria"/>
          <w:color w:val="000000"/>
          <w:szCs w:val="24"/>
        </w:rPr>
      </w:pPr>
      <w:r w:rsidRPr="00550364">
        <w:rPr>
          <w:rFonts w:ascii="Cambria" w:eastAsia="Cambria" w:hAnsi="Cambria" w:cs="Cambria"/>
          <w:color w:val="000000"/>
          <w:szCs w:val="24"/>
        </w:rPr>
        <w:t>16.5.</w:t>
      </w:r>
      <w:r>
        <w:rPr>
          <w:rFonts w:ascii="Cambria" w:eastAsia="Cambria" w:hAnsi="Cambria" w:cs="Cambria"/>
          <w:color w:val="000000"/>
          <w:szCs w:val="24"/>
        </w:rPr>
        <w:t>3</w:t>
      </w:r>
      <w:r w:rsidRPr="00550364">
        <w:rPr>
          <w:rFonts w:ascii="Cambria" w:eastAsia="Cambria" w:hAnsi="Cambria" w:cs="Cambria"/>
          <w:b/>
          <w:bCs/>
          <w:color w:val="000000"/>
          <w:szCs w:val="24"/>
        </w:rPr>
        <w:t>.</w:t>
      </w:r>
      <w:r w:rsidRPr="00550364">
        <w:rPr>
          <w:rFonts w:ascii="Cambria" w:eastAsia="Cambria" w:hAnsi="Cambria" w:cs="Cambria"/>
          <w:color w:val="000000"/>
          <w:szCs w:val="24"/>
        </w:rPr>
        <w:t xml:space="preserve"> O valor da </w:t>
      </w:r>
      <w:r w:rsidRPr="00550364">
        <w:rPr>
          <w:rFonts w:ascii="Cambria" w:eastAsia="Cambria" w:hAnsi="Cambria" w:cs="Cambria"/>
          <w:b/>
          <w:bCs/>
          <w:color w:val="000000"/>
          <w:szCs w:val="24"/>
        </w:rPr>
        <w:t>CONTRAPRESTAÇÃO ANUAL</w:t>
      </w:r>
      <w:r w:rsidRPr="00550364">
        <w:rPr>
          <w:rFonts w:ascii="Cambria" w:eastAsia="Cambria" w:hAnsi="Cambria" w:cs="Cambria"/>
          <w:color w:val="000000"/>
          <w:szCs w:val="24"/>
        </w:rPr>
        <w:t xml:space="preserve"> a ser pago no período subsequente poderá sofrer redução, conforme o percentual de </w:t>
      </w:r>
      <w:r w:rsidRPr="00550364">
        <w:rPr>
          <w:rFonts w:ascii="Cambria" w:eastAsia="Cambria" w:hAnsi="Cambria" w:cs="Cambria"/>
          <w:b/>
          <w:bCs/>
          <w:color w:val="000000"/>
          <w:szCs w:val="24"/>
        </w:rPr>
        <w:t>INDICADORES</w:t>
      </w:r>
      <w:r w:rsidRPr="00550364">
        <w:rPr>
          <w:rFonts w:ascii="Cambria" w:eastAsia="Cambria" w:hAnsi="Cambria" w:cs="Cambria"/>
          <w:color w:val="000000"/>
          <w:szCs w:val="24"/>
        </w:rPr>
        <w:t xml:space="preserve"> atendidos pela </w:t>
      </w:r>
      <w:r w:rsidRPr="00550364">
        <w:rPr>
          <w:rFonts w:ascii="Cambria" w:eastAsia="Cambria" w:hAnsi="Cambria" w:cs="Cambria"/>
          <w:b/>
          <w:bCs/>
          <w:color w:val="000000"/>
          <w:szCs w:val="24"/>
        </w:rPr>
        <w:t>CONCESSIONÁRIA</w:t>
      </w:r>
      <w:r w:rsidRPr="00550364">
        <w:rPr>
          <w:rFonts w:ascii="Cambria" w:eastAsia="Cambria" w:hAnsi="Cambria" w:cs="Cambria"/>
          <w:color w:val="000000"/>
          <w:szCs w:val="24"/>
        </w:rPr>
        <w:t xml:space="preserve"> no ano de referência, nos termos da tabela a seguir</w:t>
      </w:r>
      <w:r>
        <w:rPr>
          <w:rFonts w:ascii="Cambria" w:eastAsia="Cambria" w:hAnsi="Cambria" w:cs="Cambria"/>
          <w:color w:val="000000"/>
          <w:szCs w:val="24"/>
        </w:rPr>
        <w:t>:</w:t>
      </w:r>
    </w:p>
    <w:tbl>
      <w:tblPr>
        <w:tblStyle w:val="Tabelacomgrade"/>
        <w:tblW w:w="0" w:type="auto"/>
        <w:tblLook w:val="04A0" w:firstRow="1" w:lastRow="0" w:firstColumn="1" w:lastColumn="0" w:noHBand="0" w:noVBand="1"/>
      </w:tblPr>
      <w:tblGrid>
        <w:gridCol w:w="4247"/>
        <w:gridCol w:w="4247"/>
      </w:tblGrid>
      <w:tr w:rsidR="00550364" w14:paraId="193B8B52" w14:textId="77777777" w:rsidTr="00550364">
        <w:tc>
          <w:tcPr>
            <w:tcW w:w="4247" w:type="dxa"/>
            <w:shd w:val="clear" w:color="auto" w:fill="D9D9D9" w:themeFill="background1" w:themeFillShade="D9"/>
          </w:tcPr>
          <w:p w14:paraId="11B76B5E" w14:textId="56B688E3" w:rsidR="00550364" w:rsidRDefault="00550364" w:rsidP="00550364">
            <w:pPr>
              <w:widowControl w:val="0"/>
              <w:tabs>
                <w:tab w:val="left" w:pos="567"/>
              </w:tabs>
              <w:spacing w:before="288" w:after="288"/>
              <w:jc w:val="center"/>
              <w:rPr>
                <w:rFonts w:ascii="Cambria" w:eastAsia="Cambria" w:hAnsi="Cambria" w:cs="Cambria"/>
                <w:color w:val="000000"/>
                <w:szCs w:val="24"/>
              </w:rPr>
            </w:pPr>
            <w:r>
              <w:rPr>
                <w:rFonts w:ascii="Cambria" w:eastAsia="Cambria" w:hAnsi="Cambria" w:cs="Cambria"/>
                <w:color w:val="000000"/>
                <w:szCs w:val="24"/>
              </w:rPr>
              <w:t xml:space="preserve">Índice de cumprimento dos </w:t>
            </w:r>
            <w:r w:rsidRPr="00550364">
              <w:rPr>
                <w:rFonts w:ascii="Cambria" w:eastAsia="Cambria" w:hAnsi="Cambria" w:cs="Cambria"/>
                <w:b/>
                <w:bCs/>
                <w:color w:val="000000"/>
                <w:szCs w:val="24"/>
              </w:rPr>
              <w:t>INDICADORES</w:t>
            </w:r>
          </w:p>
        </w:tc>
        <w:tc>
          <w:tcPr>
            <w:tcW w:w="4247" w:type="dxa"/>
            <w:shd w:val="clear" w:color="auto" w:fill="D9D9D9" w:themeFill="background1" w:themeFillShade="D9"/>
          </w:tcPr>
          <w:p w14:paraId="449EC014" w14:textId="61675996" w:rsidR="00550364" w:rsidRDefault="00550364" w:rsidP="00550364">
            <w:pPr>
              <w:widowControl w:val="0"/>
              <w:tabs>
                <w:tab w:val="left" w:pos="567"/>
              </w:tabs>
              <w:spacing w:before="288" w:after="288"/>
              <w:jc w:val="center"/>
              <w:rPr>
                <w:rFonts w:ascii="Cambria" w:eastAsia="Cambria" w:hAnsi="Cambria" w:cs="Cambria"/>
                <w:color w:val="000000"/>
                <w:szCs w:val="24"/>
              </w:rPr>
            </w:pPr>
            <w:r>
              <w:rPr>
                <w:rFonts w:ascii="Cambria" w:eastAsia="Cambria" w:hAnsi="Cambria" w:cs="Cambria"/>
                <w:color w:val="000000"/>
                <w:szCs w:val="24"/>
              </w:rPr>
              <w:t xml:space="preserve">Redução na </w:t>
            </w:r>
            <w:r w:rsidRPr="00550364">
              <w:rPr>
                <w:rFonts w:ascii="Cambria" w:eastAsia="Cambria" w:hAnsi="Cambria" w:cs="Cambria"/>
                <w:b/>
                <w:bCs/>
                <w:color w:val="000000"/>
                <w:szCs w:val="24"/>
              </w:rPr>
              <w:t>CONTRAPRESTAÇÃO ANUAL</w:t>
            </w:r>
          </w:p>
        </w:tc>
      </w:tr>
      <w:tr w:rsidR="00550364" w14:paraId="7A5BABD1" w14:textId="77777777" w:rsidTr="00550364">
        <w:tc>
          <w:tcPr>
            <w:tcW w:w="4247" w:type="dxa"/>
          </w:tcPr>
          <w:p w14:paraId="1C5C8A47" w14:textId="4843C18A" w:rsidR="00550364" w:rsidRDefault="00550364" w:rsidP="00550364">
            <w:pPr>
              <w:widowControl w:val="0"/>
              <w:tabs>
                <w:tab w:val="left" w:pos="567"/>
              </w:tabs>
              <w:spacing w:before="288" w:after="288"/>
              <w:jc w:val="center"/>
              <w:rPr>
                <w:rFonts w:ascii="Cambria" w:eastAsia="Cambria" w:hAnsi="Cambria" w:cs="Cambria"/>
                <w:color w:val="000000"/>
                <w:szCs w:val="24"/>
              </w:rPr>
            </w:pPr>
            <w:r w:rsidRPr="00550364">
              <w:rPr>
                <w:rFonts w:ascii="Cambria" w:eastAsia="Cambria" w:hAnsi="Cambria" w:cs="Cambria"/>
                <w:color w:val="000000"/>
                <w:szCs w:val="24"/>
              </w:rPr>
              <w:t>Igual ou superior a 85%</w:t>
            </w:r>
          </w:p>
        </w:tc>
        <w:tc>
          <w:tcPr>
            <w:tcW w:w="4247" w:type="dxa"/>
          </w:tcPr>
          <w:p w14:paraId="25319631" w14:textId="33AE512B" w:rsidR="00550364" w:rsidRDefault="00550364" w:rsidP="00550364">
            <w:pPr>
              <w:widowControl w:val="0"/>
              <w:tabs>
                <w:tab w:val="left" w:pos="567"/>
              </w:tabs>
              <w:spacing w:before="288" w:after="288"/>
              <w:jc w:val="center"/>
              <w:rPr>
                <w:rFonts w:ascii="Cambria" w:eastAsia="Cambria" w:hAnsi="Cambria" w:cs="Cambria"/>
                <w:color w:val="000000"/>
                <w:szCs w:val="24"/>
              </w:rPr>
            </w:pPr>
            <w:r>
              <w:rPr>
                <w:rFonts w:ascii="Cambria" w:eastAsia="Cambria" w:hAnsi="Cambria" w:cs="Cambria"/>
                <w:color w:val="000000"/>
                <w:szCs w:val="24"/>
              </w:rPr>
              <w:t>Sem redução</w:t>
            </w:r>
          </w:p>
        </w:tc>
      </w:tr>
      <w:tr w:rsidR="00550364" w14:paraId="272AAF56" w14:textId="77777777" w:rsidTr="00550364">
        <w:tc>
          <w:tcPr>
            <w:tcW w:w="4247" w:type="dxa"/>
          </w:tcPr>
          <w:p w14:paraId="29DB5ED9" w14:textId="32B92770" w:rsidR="00550364" w:rsidRDefault="00550364" w:rsidP="00550364">
            <w:pPr>
              <w:widowControl w:val="0"/>
              <w:tabs>
                <w:tab w:val="left" w:pos="567"/>
              </w:tabs>
              <w:spacing w:before="288" w:after="288"/>
              <w:jc w:val="center"/>
              <w:rPr>
                <w:rFonts w:ascii="Cambria" w:eastAsia="Cambria" w:hAnsi="Cambria" w:cs="Cambria"/>
                <w:color w:val="000000"/>
                <w:szCs w:val="24"/>
              </w:rPr>
            </w:pPr>
            <w:r>
              <w:rPr>
                <w:rFonts w:ascii="Cambria" w:eastAsia="Cambria" w:hAnsi="Cambria" w:cs="Cambria"/>
                <w:color w:val="000000"/>
                <w:szCs w:val="24"/>
              </w:rPr>
              <w:lastRenderedPageBreak/>
              <w:t>I</w:t>
            </w:r>
            <w:r w:rsidRPr="00550364">
              <w:rPr>
                <w:rFonts w:ascii="Cambria" w:eastAsia="Cambria" w:hAnsi="Cambria" w:cs="Cambria"/>
                <w:color w:val="000000"/>
                <w:szCs w:val="24"/>
              </w:rPr>
              <w:t>gual ou superior a 75% e inferior a 85%</w:t>
            </w:r>
          </w:p>
        </w:tc>
        <w:tc>
          <w:tcPr>
            <w:tcW w:w="4247" w:type="dxa"/>
          </w:tcPr>
          <w:p w14:paraId="5FD2704A" w14:textId="7BB3741D" w:rsidR="00550364" w:rsidRDefault="00550364" w:rsidP="00550364">
            <w:pPr>
              <w:widowControl w:val="0"/>
              <w:tabs>
                <w:tab w:val="left" w:pos="567"/>
              </w:tabs>
              <w:spacing w:before="288" w:after="288"/>
              <w:jc w:val="center"/>
              <w:rPr>
                <w:rFonts w:ascii="Cambria" w:eastAsia="Cambria" w:hAnsi="Cambria" w:cs="Cambria"/>
                <w:color w:val="000000"/>
                <w:szCs w:val="24"/>
              </w:rPr>
            </w:pPr>
            <w:r>
              <w:rPr>
                <w:rFonts w:ascii="Cambria" w:eastAsia="Cambria" w:hAnsi="Cambria" w:cs="Cambria"/>
                <w:color w:val="000000"/>
                <w:szCs w:val="24"/>
              </w:rPr>
              <w:t>5%</w:t>
            </w:r>
          </w:p>
        </w:tc>
      </w:tr>
      <w:tr w:rsidR="00550364" w14:paraId="0F2EFEC2" w14:textId="77777777" w:rsidTr="00550364">
        <w:tc>
          <w:tcPr>
            <w:tcW w:w="4247" w:type="dxa"/>
          </w:tcPr>
          <w:p w14:paraId="2B9531A9" w14:textId="5CF400F2" w:rsidR="00550364" w:rsidRDefault="00550364" w:rsidP="00550364">
            <w:pPr>
              <w:widowControl w:val="0"/>
              <w:tabs>
                <w:tab w:val="left" w:pos="567"/>
              </w:tabs>
              <w:spacing w:before="288" w:after="288"/>
              <w:jc w:val="center"/>
              <w:rPr>
                <w:rFonts w:ascii="Cambria" w:eastAsia="Cambria" w:hAnsi="Cambria" w:cs="Cambria"/>
                <w:color w:val="000000"/>
                <w:szCs w:val="24"/>
              </w:rPr>
            </w:pPr>
            <w:r w:rsidRPr="00550364">
              <w:rPr>
                <w:rFonts w:ascii="Cambria" w:eastAsia="Cambria" w:hAnsi="Cambria" w:cs="Cambria"/>
                <w:color w:val="000000"/>
                <w:szCs w:val="24"/>
              </w:rPr>
              <w:t>Inferior a 75%</w:t>
            </w:r>
          </w:p>
        </w:tc>
        <w:tc>
          <w:tcPr>
            <w:tcW w:w="4247" w:type="dxa"/>
          </w:tcPr>
          <w:p w14:paraId="159EFBCF" w14:textId="46C9D888" w:rsidR="00550364" w:rsidRDefault="00550364" w:rsidP="00550364">
            <w:pPr>
              <w:widowControl w:val="0"/>
              <w:tabs>
                <w:tab w:val="left" w:pos="567"/>
              </w:tabs>
              <w:spacing w:before="288" w:after="288"/>
              <w:jc w:val="center"/>
              <w:rPr>
                <w:rFonts w:ascii="Cambria" w:eastAsia="Cambria" w:hAnsi="Cambria" w:cs="Cambria"/>
                <w:color w:val="000000"/>
                <w:szCs w:val="24"/>
              </w:rPr>
            </w:pPr>
            <w:r>
              <w:rPr>
                <w:rFonts w:ascii="Cambria" w:eastAsia="Cambria" w:hAnsi="Cambria" w:cs="Cambria"/>
                <w:color w:val="000000"/>
                <w:szCs w:val="24"/>
              </w:rPr>
              <w:t>10%</w:t>
            </w:r>
          </w:p>
        </w:tc>
      </w:tr>
    </w:tbl>
    <w:p w14:paraId="7E0797D7" w14:textId="265C97C8" w:rsidR="00242BB6" w:rsidRDefault="00242BB6" w:rsidP="009B0005">
      <w:pPr>
        <w:widowControl w:val="0"/>
        <w:pBdr>
          <w:top w:val="nil"/>
          <w:left w:val="nil"/>
          <w:bottom w:val="nil"/>
          <w:right w:val="nil"/>
          <w:between w:val="nil"/>
        </w:pBdr>
        <w:tabs>
          <w:tab w:val="left" w:pos="567"/>
        </w:tabs>
        <w:spacing w:before="288" w:after="288"/>
        <w:rPr>
          <w:rFonts w:ascii="Cambria" w:eastAsia="Cambria" w:hAnsi="Cambria" w:cs="Cambria"/>
          <w:color w:val="000000"/>
          <w:szCs w:val="24"/>
        </w:rPr>
      </w:pPr>
      <w:r>
        <w:rPr>
          <w:rFonts w:ascii="Cambria" w:eastAsia="Cambria" w:hAnsi="Cambria" w:cs="Cambria"/>
          <w:color w:val="000000"/>
          <w:szCs w:val="24"/>
        </w:rPr>
        <w:t xml:space="preserve">16.5. </w:t>
      </w:r>
      <w:r w:rsidRPr="00242BB6">
        <w:rPr>
          <w:rFonts w:ascii="Cambria" w:eastAsia="Cambria" w:hAnsi="Cambria" w:cs="Cambria"/>
          <w:color w:val="000000"/>
          <w:szCs w:val="24"/>
        </w:rPr>
        <w:t>Caso haja atraso no pagamento d</w:t>
      </w:r>
      <w:r>
        <w:rPr>
          <w:rFonts w:ascii="Cambria" w:eastAsia="Cambria" w:hAnsi="Cambria" w:cs="Cambria"/>
          <w:color w:val="000000"/>
          <w:szCs w:val="24"/>
        </w:rPr>
        <w:t>e qualquer parcela d</w:t>
      </w:r>
      <w:r w:rsidRPr="00242BB6">
        <w:rPr>
          <w:rFonts w:ascii="Cambria" w:eastAsia="Cambria" w:hAnsi="Cambria" w:cs="Cambria"/>
          <w:color w:val="000000"/>
          <w:szCs w:val="24"/>
        </w:rPr>
        <w:t xml:space="preserve">a </w:t>
      </w:r>
      <w:r w:rsidRPr="00B90DF7">
        <w:rPr>
          <w:rFonts w:ascii="Cambria" w:eastAsia="Cambria" w:hAnsi="Cambria" w:cs="Cambria"/>
          <w:b/>
          <w:bCs/>
          <w:color w:val="000000"/>
          <w:szCs w:val="24"/>
        </w:rPr>
        <w:t>CONTRAPRESTAÇÃO ANUAL</w:t>
      </w:r>
      <w:r w:rsidRPr="00242BB6">
        <w:rPr>
          <w:rFonts w:ascii="Cambria" w:eastAsia="Cambria" w:hAnsi="Cambria" w:cs="Cambria"/>
          <w:color w:val="000000"/>
          <w:szCs w:val="24"/>
        </w:rPr>
        <w:t>, o débito será acrescido de multa de 2% (dois por cento) e juros de 0,5% ao mês, de forma simples, além de atualização monetária pela variação positiva do IPCA-E, ou qualquer outro índice que venha substituí-lo, até a data do efetivo pagamento</w:t>
      </w:r>
      <w:r>
        <w:rPr>
          <w:rFonts w:ascii="Cambria" w:eastAsia="Cambria" w:hAnsi="Cambria" w:cs="Cambria"/>
          <w:color w:val="000000"/>
          <w:szCs w:val="24"/>
        </w:rPr>
        <w:t xml:space="preserve">. </w:t>
      </w:r>
    </w:p>
    <w:p w14:paraId="4F32C45F" w14:textId="2E219D04" w:rsidR="008872DA" w:rsidRDefault="008872DA" w:rsidP="009B0005">
      <w:pPr>
        <w:widowControl w:val="0"/>
        <w:pBdr>
          <w:top w:val="nil"/>
          <w:left w:val="nil"/>
          <w:bottom w:val="nil"/>
          <w:right w:val="nil"/>
          <w:between w:val="nil"/>
        </w:pBdr>
        <w:tabs>
          <w:tab w:val="left" w:pos="567"/>
        </w:tabs>
        <w:spacing w:before="288" w:after="288"/>
        <w:rPr>
          <w:rFonts w:ascii="Cambria" w:eastAsia="Cambria" w:hAnsi="Cambria" w:cs="Cambria"/>
          <w:color w:val="000000"/>
          <w:szCs w:val="24"/>
        </w:rPr>
      </w:pPr>
      <w:r>
        <w:rPr>
          <w:rFonts w:ascii="Cambria" w:eastAsia="Cambria" w:hAnsi="Cambria" w:cs="Cambria"/>
          <w:color w:val="000000"/>
          <w:szCs w:val="24"/>
        </w:rPr>
        <w:t xml:space="preserve">16.6. </w:t>
      </w:r>
      <w:r w:rsidRPr="008872DA">
        <w:rPr>
          <w:rFonts w:ascii="Cambria" w:eastAsia="Cambria" w:hAnsi="Cambria" w:cs="Cambria"/>
          <w:color w:val="000000"/>
          <w:szCs w:val="24"/>
        </w:rPr>
        <w:t>As despesas decorrentes do presente contrato serão suportadas pela seguinte dotação orçamentária</w:t>
      </w:r>
      <w:r>
        <w:rPr>
          <w:rFonts w:ascii="Cambria" w:eastAsia="Cambria" w:hAnsi="Cambria" w:cs="Cambria"/>
          <w:color w:val="000000"/>
          <w:szCs w:val="24"/>
        </w:rPr>
        <w:t xml:space="preserve"> no presente exercício financeiro</w:t>
      </w:r>
      <w:r w:rsidRPr="008872DA">
        <w:rPr>
          <w:rFonts w:ascii="Cambria" w:eastAsia="Cambria" w:hAnsi="Cambria" w:cs="Cambria"/>
          <w:color w:val="000000"/>
          <w:szCs w:val="24"/>
        </w:rPr>
        <w:t>:</w:t>
      </w:r>
      <w:r>
        <w:rPr>
          <w:rFonts w:ascii="Cambria" w:eastAsia="Cambria" w:hAnsi="Cambria" w:cs="Cambria"/>
          <w:color w:val="000000"/>
          <w:szCs w:val="24"/>
        </w:rPr>
        <w:t xml:space="preserve"> </w:t>
      </w:r>
      <w:r w:rsidRPr="00550364">
        <w:rPr>
          <w:rFonts w:ascii="Cambria" w:eastAsia="Cambria" w:hAnsi="Cambria" w:cs="Cambria"/>
          <w:color w:val="000000"/>
          <w:szCs w:val="24"/>
          <w:highlight w:val="yellow"/>
        </w:rPr>
        <w:t>[--]</w:t>
      </w:r>
      <w:r w:rsidR="00550364">
        <w:rPr>
          <w:rFonts w:ascii="Cambria" w:eastAsia="Cambria" w:hAnsi="Cambria" w:cs="Cambria"/>
          <w:color w:val="000000"/>
          <w:szCs w:val="24"/>
        </w:rPr>
        <w:t>.</w:t>
      </w:r>
    </w:p>
    <w:p w14:paraId="775CA356" w14:textId="77777777" w:rsidR="00015F91" w:rsidRDefault="00015F91">
      <w:pPr>
        <w:widowControl w:val="0"/>
        <w:tabs>
          <w:tab w:val="left" w:pos="567"/>
          <w:tab w:val="left" w:pos="851"/>
        </w:tabs>
        <w:spacing w:before="288" w:after="288"/>
        <w:rPr>
          <w:rFonts w:ascii="Cambria" w:eastAsia="Cambria" w:hAnsi="Cambria" w:cs="Cambria"/>
        </w:rPr>
      </w:pPr>
    </w:p>
    <w:p w14:paraId="775CA357" w14:textId="77777777" w:rsidR="00015F91" w:rsidRDefault="00E306F4" w:rsidP="007D07C4">
      <w:pPr>
        <w:pStyle w:val="Ttulo2"/>
      </w:pPr>
      <w:bookmarkStart w:id="23" w:name="_Toc193199318"/>
      <w:r>
        <w:t>REAJUSTE</w:t>
      </w:r>
      <w:bookmarkEnd w:id="23"/>
    </w:p>
    <w:p w14:paraId="775CA358" w14:textId="77777777" w:rsidR="00015F91" w:rsidRDefault="00E306F4">
      <w:pPr>
        <w:spacing w:before="288" w:after="288"/>
        <w:rPr>
          <w:rFonts w:ascii="Cambria" w:eastAsia="Cambria" w:hAnsi="Cambria" w:cs="Cambria"/>
        </w:rPr>
      </w:pPr>
      <w:r>
        <w:rPr>
          <w:rFonts w:ascii="Cambria" w:eastAsia="Cambria" w:hAnsi="Cambria" w:cs="Cambria"/>
        </w:rPr>
        <w:t xml:space="preserve">17.1. Os valores das </w:t>
      </w:r>
      <w:r>
        <w:rPr>
          <w:rFonts w:ascii="Cambria" w:eastAsia="Cambria" w:hAnsi="Cambria" w:cs="Cambria"/>
          <w:b/>
        </w:rPr>
        <w:t xml:space="preserve">TARIFAS </w:t>
      </w:r>
      <w:r>
        <w:rPr>
          <w:rFonts w:ascii="Cambria" w:eastAsia="Cambria" w:hAnsi="Cambria" w:cs="Cambria"/>
        </w:rPr>
        <w:t xml:space="preserve">e da </w:t>
      </w:r>
      <w:r>
        <w:rPr>
          <w:rFonts w:ascii="Cambria" w:eastAsia="Cambria" w:hAnsi="Cambria" w:cs="Cambria"/>
          <w:b/>
        </w:rPr>
        <w:t xml:space="preserve">CONTRAPRESTAÇÃO ANUAL </w:t>
      </w:r>
      <w:r>
        <w:rPr>
          <w:rFonts w:ascii="Cambria" w:eastAsia="Cambria" w:hAnsi="Cambria" w:cs="Cambria"/>
        </w:rPr>
        <w:t>serão reajustados a cada 12 (doze) meses com base no Índice Nacional de Preços ao Consumidor Amplo (IPCA/IBGE).</w:t>
      </w:r>
    </w:p>
    <w:p w14:paraId="775CA359" w14:textId="77777777" w:rsidR="00015F91" w:rsidRDefault="00E306F4">
      <w:pPr>
        <w:rPr>
          <w:rFonts w:ascii="Cambria" w:eastAsia="Cambria" w:hAnsi="Cambria" w:cs="Cambria"/>
        </w:rPr>
      </w:pPr>
      <w:r>
        <w:rPr>
          <w:rFonts w:ascii="Cambria" w:eastAsia="Cambria" w:hAnsi="Cambria" w:cs="Cambria"/>
        </w:rPr>
        <w:t xml:space="preserve">17.2. O primeiro reajuste do valor das </w:t>
      </w:r>
      <w:r>
        <w:rPr>
          <w:rFonts w:ascii="Cambria" w:eastAsia="Cambria" w:hAnsi="Cambria" w:cs="Cambria"/>
          <w:b/>
        </w:rPr>
        <w:t xml:space="preserve">TARIFAS </w:t>
      </w:r>
      <w:r>
        <w:rPr>
          <w:rFonts w:ascii="Cambria" w:eastAsia="Cambria" w:hAnsi="Cambria" w:cs="Cambria"/>
        </w:rPr>
        <w:t xml:space="preserve">e da </w:t>
      </w:r>
      <w:r>
        <w:rPr>
          <w:rFonts w:ascii="Cambria" w:eastAsia="Cambria" w:hAnsi="Cambria" w:cs="Cambria"/>
          <w:b/>
        </w:rPr>
        <w:t>CONTRAPRESTAÇÃO ANUAL</w:t>
      </w:r>
      <w:r>
        <w:rPr>
          <w:rFonts w:ascii="Cambria" w:eastAsia="Cambria" w:hAnsi="Cambria" w:cs="Cambria"/>
        </w:rPr>
        <w:t xml:space="preserve"> será realizado no mês de janeiro do ano seguinte ao ano da </w:t>
      </w:r>
      <w:r>
        <w:rPr>
          <w:rFonts w:ascii="Cambria" w:eastAsia="Cambria" w:hAnsi="Cambria" w:cs="Cambria"/>
          <w:b/>
        </w:rPr>
        <w:t>DATA DE EFICÁCIA</w:t>
      </w:r>
      <w:r>
        <w:rPr>
          <w:rFonts w:ascii="Cambria" w:eastAsia="Cambria" w:hAnsi="Cambria" w:cs="Cambria"/>
        </w:rPr>
        <w:t>.</w:t>
      </w:r>
    </w:p>
    <w:p w14:paraId="775CA35A" w14:textId="77777777" w:rsidR="00015F91" w:rsidRDefault="00E306F4">
      <w:pPr>
        <w:ind w:left="567"/>
        <w:rPr>
          <w:rFonts w:ascii="Cambria" w:eastAsia="Cambria" w:hAnsi="Cambria" w:cs="Cambria"/>
        </w:rPr>
      </w:pPr>
      <w:r>
        <w:rPr>
          <w:rFonts w:ascii="Cambria" w:eastAsia="Cambria" w:hAnsi="Cambria" w:cs="Cambria"/>
        </w:rPr>
        <w:t xml:space="preserve">17.2.1. Caso não tenham decorrido 12 (doze) meses entre a data da </w:t>
      </w:r>
      <w:r>
        <w:rPr>
          <w:rFonts w:ascii="Cambria" w:eastAsia="Cambria" w:hAnsi="Cambria" w:cs="Cambria"/>
          <w:b/>
        </w:rPr>
        <w:t xml:space="preserve">PROPOSTA ECONÔMICA </w:t>
      </w:r>
      <w:r>
        <w:rPr>
          <w:rFonts w:ascii="Cambria" w:eastAsia="Cambria" w:hAnsi="Cambria" w:cs="Cambria"/>
        </w:rPr>
        <w:t xml:space="preserve">e o mês de janeiro do ano seguinte ao ano da </w:t>
      </w:r>
      <w:r>
        <w:rPr>
          <w:rFonts w:ascii="Cambria" w:eastAsia="Cambria" w:hAnsi="Cambria" w:cs="Cambria"/>
          <w:b/>
        </w:rPr>
        <w:t>DATA DE EFICÁCIA</w:t>
      </w:r>
      <w:r>
        <w:rPr>
          <w:rFonts w:ascii="Cambria" w:eastAsia="Cambria" w:hAnsi="Cambria" w:cs="Cambria"/>
        </w:rPr>
        <w:t>, o primeiro reajuste será realizado apenas no mês de janeiro do ano seguinte, refletindo a variação do IPCA para todo o período.</w:t>
      </w:r>
    </w:p>
    <w:p w14:paraId="775CA35B" w14:textId="77777777" w:rsidR="00015F91" w:rsidRDefault="00E306F4">
      <w:pPr>
        <w:ind w:left="567"/>
        <w:rPr>
          <w:rFonts w:ascii="Cambria" w:eastAsia="Cambria" w:hAnsi="Cambria" w:cs="Cambria"/>
        </w:rPr>
      </w:pPr>
      <w:r>
        <w:rPr>
          <w:rFonts w:ascii="Cambria" w:eastAsia="Cambria" w:hAnsi="Cambria" w:cs="Cambria"/>
        </w:rPr>
        <w:lastRenderedPageBreak/>
        <w:t xml:space="preserve">17.2.2. A data do primeiro reajuste do valor das </w:t>
      </w:r>
      <w:r w:rsidRPr="00BF4987">
        <w:rPr>
          <w:rFonts w:ascii="Cambria" w:eastAsia="Cambria" w:hAnsi="Cambria" w:cs="Cambria"/>
          <w:b/>
          <w:bCs/>
        </w:rPr>
        <w:t>TARIFAS</w:t>
      </w:r>
      <w:r>
        <w:rPr>
          <w:rFonts w:ascii="Cambria" w:eastAsia="Cambria" w:hAnsi="Cambria" w:cs="Cambria"/>
        </w:rPr>
        <w:t xml:space="preserve"> e da </w:t>
      </w:r>
      <w:r w:rsidRPr="00BF4987">
        <w:rPr>
          <w:rFonts w:ascii="Cambria" w:eastAsia="Cambria" w:hAnsi="Cambria" w:cs="Cambria"/>
          <w:b/>
          <w:bCs/>
        </w:rPr>
        <w:t>CONTRAPRESTAÇÃO ANUAL</w:t>
      </w:r>
      <w:r>
        <w:rPr>
          <w:rFonts w:ascii="Cambria" w:eastAsia="Cambria" w:hAnsi="Cambria" w:cs="Cambria"/>
        </w:rPr>
        <w:t xml:space="preserve"> será considerada como data-base para efeito dos reajustes anuais seguintes.</w:t>
      </w:r>
    </w:p>
    <w:p w14:paraId="775CA35C" w14:textId="77777777" w:rsidR="00015F91" w:rsidRDefault="00E306F4">
      <w:pPr>
        <w:rPr>
          <w:rFonts w:ascii="Cambria" w:eastAsia="Cambria" w:hAnsi="Cambria" w:cs="Cambria"/>
        </w:rPr>
      </w:pPr>
      <w:r>
        <w:rPr>
          <w:rFonts w:ascii="Cambria" w:eastAsia="Cambria" w:hAnsi="Cambria" w:cs="Cambria"/>
        </w:rPr>
        <w:t xml:space="preserve">17.3. O primeiro reajuste do valor das </w:t>
      </w:r>
      <w:r>
        <w:rPr>
          <w:rFonts w:ascii="Cambria" w:eastAsia="Cambria" w:hAnsi="Cambria" w:cs="Cambria"/>
          <w:b/>
        </w:rPr>
        <w:t>TARIFAS</w:t>
      </w:r>
      <w:r>
        <w:rPr>
          <w:rFonts w:ascii="Cambria" w:eastAsia="Cambria" w:hAnsi="Cambria" w:cs="Cambria"/>
        </w:rPr>
        <w:t xml:space="preserve"> terá como referência a variação do IPCA entre a data limite para apresentação da </w:t>
      </w:r>
      <w:r>
        <w:rPr>
          <w:rFonts w:ascii="Cambria" w:eastAsia="Cambria" w:hAnsi="Cambria" w:cs="Cambria"/>
          <w:b/>
        </w:rPr>
        <w:t>PROPOSTA ECONÔMICA</w:t>
      </w:r>
      <w:r>
        <w:rPr>
          <w:rFonts w:ascii="Cambria" w:eastAsia="Cambria" w:hAnsi="Cambria" w:cs="Cambria"/>
        </w:rPr>
        <w:t xml:space="preserve"> e a data de reajuste. </w:t>
      </w:r>
    </w:p>
    <w:p w14:paraId="775CA35D" w14:textId="0A7F3268" w:rsidR="00015F91" w:rsidRDefault="00E306F4">
      <w:pPr>
        <w:rPr>
          <w:rFonts w:ascii="Cambria" w:eastAsia="Cambria" w:hAnsi="Cambria" w:cs="Cambria"/>
        </w:rPr>
      </w:pPr>
      <w:r>
        <w:rPr>
          <w:rFonts w:ascii="Cambria" w:eastAsia="Cambria" w:hAnsi="Cambria" w:cs="Cambria"/>
        </w:rPr>
        <w:t xml:space="preserve">17.4. O valor da primeira </w:t>
      </w:r>
      <w:r>
        <w:rPr>
          <w:rFonts w:ascii="Cambria" w:eastAsia="Cambria" w:hAnsi="Cambria" w:cs="Cambria"/>
          <w:b/>
        </w:rPr>
        <w:t xml:space="preserve">CONTRAPRESTAÇÃO ANUAL </w:t>
      </w:r>
      <w:r>
        <w:rPr>
          <w:rFonts w:ascii="Cambria" w:eastAsia="Cambria" w:hAnsi="Cambria" w:cs="Cambria"/>
        </w:rPr>
        <w:t xml:space="preserve">paga pelo </w:t>
      </w:r>
      <w:r>
        <w:rPr>
          <w:rFonts w:ascii="Cambria" w:eastAsia="Cambria" w:hAnsi="Cambria" w:cs="Cambria"/>
          <w:b/>
        </w:rPr>
        <w:t xml:space="preserve">PODER CONCEDENTE </w:t>
      </w:r>
      <w:r>
        <w:rPr>
          <w:rFonts w:ascii="Cambria" w:eastAsia="Cambria" w:hAnsi="Cambria" w:cs="Cambria"/>
        </w:rPr>
        <w:t xml:space="preserve">à </w:t>
      </w:r>
      <w:r>
        <w:rPr>
          <w:rFonts w:ascii="Cambria" w:eastAsia="Cambria" w:hAnsi="Cambria" w:cs="Cambria"/>
          <w:b/>
        </w:rPr>
        <w:t xml:space="preserve">CONCESSIONÁRIA </w:t>
      </w:r>
      <w:r>
        <w:rPr>
          <w:rFonts w:ascii="Cambria" w:eastAsia="Cambria" w:hAnsi="Cambria" w:cs="Cambria"/>
        </w:rPr>
        <w:t>será reajustado com referência na data-base do mês de</w:t>
      </w:r>
      <w:r w:rsidR="00433A81">
        <w:rPr>
          <w:rFonts w:ascii="Cambria" w:eastAsia="Cambria" w:hAnsi="Cambria" w:cs="Cambria"/>
        </w:rPr>
        <w:t xml:space="preserve"> outubro de 2025, </w:t>
      </w:r>
      <w:r>
        <w:rPr>
          <w:rFonts w:ascii="Cambria" w:eastAsia="Cambria" w:hAnsi="Cambria" w:cs="Cambria"/>
        </w:rPr>
        <w:t xml:space="preserve">correspondente à data-base dos estudos de viabilidade técnica e econômica que antecederam a celebração deste </w:t>
      </w:r>
      <w:r>
        <w:rPr>
          <w:rFonts w:ascii="Cambria" w:eastAsia="Cambria" w:hAnsi="Cambria" w:cs="Cambria"/>
          <w:b/>
        </w:rPr>
        <w:t>CONTRATO</w:t>
      </w:r>
      <w:r>
        <w:rPr>
          <w:rFonts w:ascii="Cambria" w:eastAsia="Cambria" w:hAnsi="Cambria" w:cs="Cambria"/>
        </w:rPr>
        <w:t>.</w:t>
      </w:r>
    </w:p>
    <w:p w14:paraId="775CA35E" w14:textId="65501777" w:rsidR="00015F91" w:rsidRDefault="00E306F4">
      <w:pPr>
        <w:rPr>
          <w:rFonts w:ascii="Cambria" w:eastAsia="Cambria" w:hAnsi="Cambria" w:cs="Cambria"/>
        </w:rPr>
      </w:pPr>
      <w:r>
        <w:rPr>
          <w:rFonts w:ascii="Cambria" w:eastAsia="Cambria" w:hAnsi="Cambria" w:cs="Cambria"/>
        </w:rPr>
        <w:t xml:space="preserve">17.5. O cálculo do reajuste das </w:t>
      </w:r>
      <w:r>
        <w:rPr>
          <w:rFonts w:ascii="Cambria" w:eastAsia="Cambria" w:hAnsi="Cambria" w:cs="Cambria"/>
          <w:b/>
        </w:rPr>
        <w:t>TARIFAS</w:t>
      </w:r>
      <w:r>
        <w:rPr>
          <w:rFonts w:ascii="Cambria" w:eastAsia="Cambria" w:hAnsi="Cambria" w:cs="Cambria"/>
        </w:rPr>
        <w:t xml:space="preserve"> e da </w:t>
      </w:r>
      <w:r>
        <w:rPr>
          <w:rFonts w:ascii="Cambria" w:eastAsia="Cambria" w:hAnsi="Cambria" w:cs="Cambria"/>
          <w:b/>
        </w:rPr>
        <w:t xml:space="preserve">CONTRAPRESTAÇÃO ANUAL </w:t>
      </w:r>
      <w:r>
        <w:rPr>
          <w:rFonts w:ascii="Cambria" w:eastAsia="Cambria" w:hAnsi="Cambria" w:cs="Cambria"/>
        </w:rPr>
        <w:t xml:space="preserve">será feito anualmente pela </w:t>
      </w:r>
      <w:r>
        <w:rPr>
          <w:rFonts w:ascii="Cambria" w:eastAsia="Cambria" w:hAnsi="Cambria" w:cs="Cambria"/>
          <w:b/>
        </w:rPr>
        <w:t xml:space="preserve">CONCESSIONÁRIA </w:t>
      </w:r>
      <w:r>
        <w:rPr>
          <w:rFonts w:ascii="Cambria" w:eastAsia="Cambria" w:hAnsi="Cambria" w:cs="Cambria"/>
        </w:rPr>
        <w:t xml:space="preserve">e sua aplicação está sujeita à homologação por parte da </w:t>
      </w:r>
      <w:r>
        <w:rPr>
          <w:rFonts w:ascii="Cambria" w:eastAsia="Cambria" w:hAnsi="Cambria" w:cs="Cambria"/>
          <w:b/>
        </w:rPr>
        <w:t>AGÊNCIA REGULADORA</w:t>
      </w:r>
      <w:r>
        <w:rPr>
          <w:rFonts w:ascii="Cambria" w:eastAsia="Cambria" w:hAnsi="Cambria" w:cs="Cambria"/>
        </w:rPr>
        <w:t xml:space="preserve">, observando-se </w:t>
      </w:r>
      <w:r w:rsidR="00D646F5">
        <w:rPr>
          <w:rFonts w:ascii="Cambria" w:eastAsia="Cambria" w:hAnsi="Cambria" w:cs="Cambria"/>
        </w:rPr>
        <w:t>o disposto na Resolução ARIS/MT nº 006/2021, ou outra que venha a substituir, bem como</w:t>
      </w:r>
      <w:r w:rsidR="00B23F1D">
        <w:rPr>
          <w:rFonts w:ascii="Cambria" w:eastAsia="Cambria" w:hAnsi="Cambria" w:cs="Cambria"/>
        </w:rPr>
        <w:t>, no que não conflitar,</w:t>
      </w:r>
      <w:r w:rsidR="00D646F5">
        <w:rPr>
          <w:rFonts w:ascii="Cambria" w:eastAsia="Cambria" w:hAnsi="Cambria" w:cs="Cambria"/>
        </w:rPr>
        <w:t xml:space="preserve"> </w:t>
      </w:r>
      <w:r>
        <w:rPr>
          <w:rFonts w:ascii="Cambria" w:eastAsia="Cambria" w:hAnsi="Cambria" w:cs="Cambria"/>
        </w:rPr>
        <w:t>o seguinte procedimento:</w:t>
      </w:r>
    </w:p>
    <w:p w14:paraId="775CA35F" w14:textId="19F8D3CB" w:rsidR="00015F91" w:rsidRDefault="00E306F4">
      <w:pPr>
        <w:ind w:left="567"/>
        <w:rPr>
          <w:rFonts w:ascii="Cambria" w:eastAsia="Cambria" w:hAnsi="Cambria" w:cs="Cambria"/>
        </w:rPr>
      </w:pPr>
      <w:r>
        <w:rPr>
          <w:rFonts w:ascii="Cambria" w:eastAsia="Cambria" w:hAnsi="Cambria" w:cs="Cambria"/>
        </w:rPr>
        <w:t xml:space="preserve">17.5.1 A </w:t>
      </w:r>
      <w:r>
        <w:rPr>
          <w:rFonts w:ascii="Cambria" w:eastAsia="Cambria" w:hAnsi="Cambria" w:cs="Cambria"/>
          <w:b/>
        </w:rPr>
        <w:t>CONCESSIONÁRIA</w:t>
      </w:r>
      <w:r>
        <w:rPr>
          <w:rFonts w:ascii="Cambria" w:eastAsia="Cambria" w:hAnsi="Cambria" w:cs="Cambria"/>
        </w:rPr>
        <w:t xml:space="preserve"> deverá realizar o envio das informações relativas ao reajuste tarifário à </w:t>
      </w:r>
      <w:r>
        <w:rPr>
          <w:rFonts w:ascii="Cambria" w:eastAsia="Cambria" w:hAnsi="Cambria" w:cs="Cambria"/>
          <w:b/>
        </w:rPr>
        <w:t>AGÊNCIA REGULADORA</w:t>
      </w:r>
      <w:r>
        <w:rPr>
          <w:rFonts w:ascii="Cambria" w:eastAsia="Cambria" w:hAnsi="Cambria" w:cs="Cambria"/>
        </w:rPr>
        <w:t xml:space="preserve">, com antecedência mínima de </w:t>
      </w:r>
      <w:r w:rsidR="00D646F5">
        <w:rPr>
          <w:rFonts w:ascii="Cambria" w:eastAsia="Cambria" w:hAnsi="Cambria" w:cs="Cambria"/>
        </w:rPr>
        <w:t xml:space="preserve">60 </w:t>
      </w:r>
      <w:r>
        <w:rPr>
          <w:rFonts w:ascii="Cambria" w:eastAsia="Cambria" w:hAnsi="Cambria" w:cs="Cambria"/>
        </w:rPr>
        <w:t>(</w:t>
      </w:r>
      <w:r w:rsidR="00D646F5">
        <w:rPr>
          <w:rFonts w:ascii="Cambria" w:eastAsia="Cambria" w:hAnsi="Cambria" w:cs="Cambria"/>
        </w:rPr>
        <w:t>sessenta</w:t>
      </w:r>
      <w:r>
        <w:rPr>
          <w:rFonts w:ascii="Cambria" w:eastAsia="Cambria" w:hAnsi="Cambria" w:cs="Cambria"/>
        </w:rPr>
        <w:t>) dias com relação à sua aplicação.</w:t>
      </w:r>
    </w:p>
    <w:p w14:paraId="775CA360" w14:textId="65B7C7CA" w:rsidR="00015F91" w:rsidRDefault="00E306F4">
      <w:pPr>
        <w:ind w:left="567"/>
        <w:rPr>
          <w:rFonts w:ascii="Cambria" w:eastAsia="Cambria" w:hAnsi="Cambria" w:cs="Cambria"/>
        </w:rPr>
      </w:pPr>
      <w:r>
        <w:rPr>
          <w:rFonts w:ascii="Cambria" w:eastAsia="Cambria" w:hAnsi="Cambria" w:cs="Cambria"/>
        </w:rPr>
        <w:t xml:space="preserve">17.5.2 Em até </w:t>
      </w:r>
      <w:r w:rsidR="00D646F5">
        <w:rPr>
          <w:rFonts w:ascii="Cambria" w:eastAsia="Cambria" w:hAnsi="Cambria" w:cs="Cambria"/>
        </w:rPr>
        <w:t>30</w:t>
      </w:r>
      <w:r>
        <w:rPr>
          <w:rFonts w:ascii="Cambria" w:eastAsia="Cambria" w:hAnsi="Cambria" w:cs="Cambria"/>
        </w:rPr>
        <w:t xml:space="preserve"> (</w:t>
      </w:r>
      <w:r w:rsidR="00D646F5">
        <w:rPr>
          <w:rFonts w:ascii="Cambria" w:eastAsia="Cambria" w:hAnsi="Cambria" w:cs="Cambria"/>
        </w:rPr>
        <w:t>trinta</w:t>
      </w:r>
      <w:r>
        <w:rPr>
          <w:rFonts w:ascii="Cambria" w:eastAsia="Cambria" w:hAnsi="Cambria" w:cs="Cambria"/>
        </w:rPr>
        <w:t xml:space="preserve">) dias após o envio das informações relativas ao reajuste, a </w:t>
      </w:r>
      <w:r>
        <w:rPr>
          <w:rFonts w:ascii="Cambria" w:eastAsia="Cambria" w:hAnsi="Cambria" w:cs="Cambria"/>
          <w:b/>
        </w:rPr>
        <w:t>AGÊNCIA REGULADORA</w:t>
      </w:r>
      <w:r>
        <w:rPr>
          <w:rFonts w:ascii="Cambria" w:eastAsia="Cambria" w:hAnsi="Cambria" w:cs="Cambria"/>
        </w:rPr>
        <w:t xml:space="preserve"> deverá homologar o reajuste calculado pela </w:t>
      </w:r>
      <w:r>
        <w:rPr>
          <w:rFonts w:ascii="Cambria" w:eastAsia="Cambria" w:hAnsi="Cambria" w:cs="Cambria"/>
          <w:b/>
        </w:rPr>
        <w:t>CONCESSIONÁRIA</w:t>
      </w:r>
      <w:r>
        <w:rPr>
          <w:rFonts w:ascii="Cambria" w:eastAsia="Cambria" w:hAnsi="Cambria" w:cs="Cambria"/>
        </w:rPr>
        <w:t>.</w:t>
      </w:r>
    </w:p>
    <w:p w14:paraId="775CA361" w14:textId="6963E6C4" w:rsidR="00015F91" w:rsidRDefault="00E306F4">
      <w:pPr>
        <w:ind w:left="567"/>
        <w:rPr>
          <w:rFonts w:ascii="Cambria" w:eastAsia="Cambria" w:hAnsi="Cambria" w:cs="Cambria"/>
        </w:rPr>
      </w:pPr>
      <w:r>
        <w:rPr>
          <w:rFonts w:ascii="Cambria" w:eastAsia="Cambria" w:hAnsi="Cambria" w:cs="Cambria"/>
        </w:rPr>
        <w:t xml:space="preserve">17.5.3 Caso a </w:t>
      </w:r>
      <w:r>
        <w:rPr>
          <w:rFonts w:ascii="Cambria" w:eastAsia="Cambria" w:hAnsi="Cambria" w:cs="Cambria"/>
          <w:b/>
        </w:rPr>
        <w:t>AGÊNCIA REGULADORA</w:t>
      </w:r>
      <w:r>
        <w:rPr>
          <w:rFonts w:ascii="Cambria" w:eastAsia="Cambria" w:hAnsi="Cambria" w:cs="Cambria"/>
        </w:rPr>
        <w:t xml:space="preserve"> não se manifeste em até </w:t>
      </w:r>
      <w:r w:rsidR="00D646F5">
        <w:rPr>
          <w:rFonts w:ascii="Cambria" w:eastAsia="Cambria" w:hAnsi="Cambria" w:cs="Cambria"/>
        </w:rPr>
        <w:t>30</w:t>
      </w:r>
      <w:r>
        <w:rPr>
          <w:rFonts w:ascii="Cambria" w:eastAsia="Cambria" w:hAnsi="Cambria" w:cs="Cambria"/>
        </w:rPr>
        <w:t xml:space="preserve"> (</w:t>
      </w:r>
      <w:r w:rsidR="00D646F5">
        <w:rPr>
          <w:rFonts w:ascii="Cambria" w:eastAsia="Cambria" w:hAnsi="Cambria" w:cs="Cambria"/>
        </w:rPr>
        <w:t>trinta</w:t>
      </w:r>
      <w:r>
        <w:rPr>
          <w:rFonts w:ascii="Cambria" w:eastAsia="Cambria" w:hAnsi="Cambria" w:cs="Cambria"/>
        </w:rPr>
        <w:t xml:space="preserve">) dias do envio das informações pela </w:t>
      </w:r>
      <w:r>
        <w:rPr>
          <w:rFonts w:ascii="Cambria" w:eastAsia="Cambria" w:hAnsi="Cambria" w:cs="Cambria"/>
          <w:b/>
        </w:rPr>
        <w:t>CONCESSIONÁRIA</w:t>
      </w:r>
      <w:r>
        <w:rPr>
          <w:rFonts w:ascii="Cambria" w:eastAsia="Cambria" w:hAnsi="Cambria" w:cs="Cambria"/>
        </w:rPr>
        <w:t xml:space="preserve">, o reajuste das </w:t>
      </w:r>
      <w:r>
        <w:rPr>
          <w:rFonts w:ascii="Cambria" w:eastAsia="Cambria" w:hAnsi="Cambria" w:cs="Cambria"/>
          <w:b/>
        </w:rPr>
        <w:t xml:space="preserve">TARIFAS </w:t>
      </w:r>
      <w:r>
        <w:rPr>
          <w:rFonts w:ascii="Cambria" w:eastAsia="Cambria" w:hAnsi="Cambria" w:cs="Cambria"/>
        </w:rPr>
        <w:t xml:space="preserve">poderá ser implementado automaticamente pela </w:t>
      </w:r>
      <w:r>
        <w:rPr>
          <w:rFonts w:ascii="Cambria" w:eastAsia="Cambria" w:hAnsi="Cambria" w:cs="Cambria"/>
          <w:b/>
        </w:rPr>
        <w:t>CONCESSIONÁRIA</w:t>
      </w:r>
      <w:r>
        <w:rPr>
          <w:rFonts w:ascii="Cambria" w:eastAsia="Cambria" w:hAnsi="Cambria" w:cs="Cambria"/>
        </w:rPr>
        <w:t xml:space="preserve">, considerando-se, nesse caso, tácita a homologação pela </w:t>
      </w:r>
      <w:r>
        <w:rPr>
          <w:rFonts w:ascii="Cambria" w:eastAsia="Cambria" w:hAnsi="Cambria" w:cs="Cambria"/>
          <w:b/>
        </w:rPr>
        <w:t>AGÊNCIA REGULADORA</w:t>
      </w:r>
      <w:r>
        <w:rPr>
          <w:rFonts w:ascii="Cambria" w:eastAsia="Cambria" w:hAnsi="Cambria" w:cs="Cambria"/>
        </w:rPr>
        <w:t>.</w:t>
      </w:r>
    </w:p>
    <w:p w14:paraId="26FADF15" w14:textId="4D03F1BA" w:rsidR="00D646F5" w:rsidRPr="00B23F1D" w:rsidRDefault="00E306F4">
      <w:pPr>
        <w:rPr>
          <w:rFonts w:ascii="Cambria" w:eastAsia="Cambria" w:hAnsi="Cambria" w:cs="Cambria"/>
        </w:rPr>
      </w:pPr>
      <w:r>
        <w:rPr>
          <w:rFonts w:ascii="Cambria" w:eastAsia="Cambria" w:hAnsi="Cambria" w:cs="Cambria"/>
        </w:rPr>
        <w:lastRenderedPageBreak/>
        <w:t xml:space="preserve">17.6. </w:t>
      </w:r>
      <w:r w:rsidR="00B23F1D">
        <w:rPr>
          <w:rFonts w:ascii="Cambria" w:eastAsia="Cambria" w:hAnsi="Cambria" w:cs="Cambria"/>
        </w:rPr>
        <w:t xml:space="preserve">A </w:t>
      </w:r>
      <w:r w:rsidR="00B23F1D" w:rsidRPr="00BF4987">
        <w:rPr>
          <w:rFonts w:ascii="Cambria" w:eastAsia="Cambria" w:hAnsi="Cambria" w:cs="Cambria"/>
          <w:b/>
          <w:bCs/>
        </w:rPr>
        <w:t xml:space="preserve">CONCESSIONÁRIA </w:t>
      </w:r>
      <w:r w:rsidR="00B23F1D">
        <w:rPr>
          <w:rFonts w:ascii="Cambria" w:eastAsia="Cambria" w:hAnsi="Cambria" w:cs="Cambria"/>
        </w:rPr>
        <w:t xml:space="preserve">deverá encaminhar à </w:t>
      </w:r>
      <w:r w:rsidR="00B23F1D">
        <w:rPr>
          <w:rFonts w:ascii="Cambria" w:eastAsia="Cambria" w:hAnsi="Cambria" w:cs="Cambria"/>
          <w:b/>
          <w:bCs/>
        </w:rPr>
        <w:t>AGÊNCIA REGULADORA</w:t>
      </w:r>
      <w:r w:rsidR="00B23F1D">
        <w:rPr>
          <w:rFonts w:ascii="Cambria" w:eastAsia="Cambria" w:hAnsi="Cambria" w:cs="Cambria"/>
        </w:rPr>
        <w:t xml:space="preserve">, quando da solicitação de reajuste tarifário, os documentos exigidos pela </w:t>
      </w:r>
      <w:r w:rsidR="00B23F1D">
        <w:rPr>
          <w:rFonts w:ascii="Cambria" w:eastAsia="Cambria" w:hAnsi="Cambria" w:cs="Cambria"/>
          <w:b/>
          <w:bCs/>
        </w:rPr>
        <w:t>AGÊNCIA REGULADORA</w:t>
      </w:r>
      <w:r w:rsidR="00B23F1D">
        <w:rPr>
          <w:rFonts w:ascii="Cambria" w:eastAsia="Cambria" w:hAnsi="Cambria" w:cs="Cambria"/>
        </w:rPr>
        <w:t xml:space="preserve"> no Anexo Único da Resolução ARIS/MT nº 006/2021, ou outra que venha a substituir. </w:t>
      </w:r>
    </w:p>
    <w:p w14:paraId="775CA362" w14:textId="7DBB0127" w:rsidR="00015F91" w:rsidRDefault="00D646F5">
      <w:pPr>
        <w:rPr>
          <w:rFonts w:ascii="Cambria" w:eastAsia="Cambria" w:hAnsi="Cambria" w:cs="Cambria"/>
        </w:rPr>
      </w:pPr>
      <w:r>
        <w:rPr>
          <w:rFonts w:ascii="Cambria" w:eastAsia="Cambria" w:hAnsi="Cambria" w:cs="Cambria"/>
        </w:rPr>
        <w:t>17.7</w:t>
      </w:r>
      <w:r w:rsidR="00E306F4">
        <w:rPr>
          <w:rFonts w:ascii="Cambria" w:eastAsia="Cambria" w:hAnsi="Cambria" w:cs="Cambria"/>
        </w:rPr>
        <w:t xml:space="preserve">A </w:t>
      </w:r>
      <w:r w:rsidR="00E306F4">
        <w:rPr>
          <w:rFonts w:ascii="Cambria" w:eastAsia="Cambria" w:hAnsi="Cambria" w:cs="Cambria"/>
          <w:b/>
        </w:rPr>
        <w:t xml:space="preserve">CONCESSIONÁRIA </w:t>
      </w:r>
      <w:r w:rsidR="00E306F4">
        <w:rPr>
          <w:rFonts w:ascii="Cambria" w:eastAsia="Cambria" w:hAnsi="Cambria" w:cs="Cambria"/>
        </w:rPr>
        <w:t xml:space="preserve">e a </w:t>
      </w:r>
      <w:r w:rsidR="00E306F4">
        <w:rPr>
          <w:rFonts w:ascii="Cambria" w:eastAsia="Cambria" w:hAnsi="Cambria" w:cs="Cambria"/>
          <w:b/>
        </w:rPr>
        <w:t>AGÊNCIA REGULADORA</w:t>
      </w:r>
      <w:r w:rsidR="00E306F4">
        <w:rPr>
          <w:rFonts w:ascii="Cambria" w:eastAsia="Cambria" w:hAnsi="Cambria" w:cs="Cambria"/>
        </w:rPr>
        <w:t xml:space="preserve"> divulgarão aos </w:t>
      </w:r>
      <w:r w:rsidR="00E306F4">
        <w:rPr>
          <w:rFonts w:ascii="Cambria" w:eastAsia="Cambria" w:hAnsi="Cambria" w:cs="Cambria"/>
          <w:b/>
        </w:rPr>
        <w:t>USUÁRIOS</w:t>
      </w:r>
      <w:r w:rsidR="00E306F4">
        <w:rPr>
          <w:rFonts w:ascii="Cambria" w:eastAsia="Cambria" w:hAnsi="Cambria" w:cs="Cambria"/>
        </w:rPr>
        <w:t>, em seus respectivos sítios eletrônicos, em local de fácil visualização, o valor reajustado das Tarifas, com antecedência mínima de 30 (trinta) dias de sua aplicação ou se periodicidade menor for prevista na legislação aplicável.</w:t>
      </w:r>
    </w:p>
    <w:p w14:paraId="775CA363" w14:textId="3898E59D" w:rsidR="00015F91" w:rsidRDefault="00E306F4">
      <w:pPr>
        <w:rPr>
          <w:rFonts w:ascii="Cambria" w:eastAsia="Cambria" w:hAnsi="Cambria" w:cs="Cambria"/>
        </w:rPr>
      </w:pPr>
      <w:r>
        <w:rPr>
          <w:rFonts w:ascii="Cambria" w:eastAsia="Cambria" w:hAnsi="Cambria" w:cs="Cambria"/>
        </w:rPr>
        <w:t>17.</w:t>
      </w:r>
      <w:r w:rsidR="00D646F5">
        <w:rPr>
          <w:rFonts w:ascii="Cambria" w:eastAsia="Cambria" w:hAnsi="Cambria" w:cs="Cambria"/>
        </w:rPr>
        <w:t>8</w:t>
      </w:r>
      <w:r>
        <w:rPr>
          <w:rFonts w:ascii="Cambria" w:eastAsia="Cambria" w:hAnsi="Cambria" w:cs="Cambria"/>
        </w:rPr>
        <w:t xml:space="preserve">. Na eventualidade de o Índice Nacional de Preços ao Consumidor Amplo (IPCA/IBGE) deixar de existir, o </w:t>
      </w:r>
      <w:r>
        <w:rPr>
          <w:rFonts w:ascii="Cambria" w:eastAsia="Cambria" w:hAnsi="Cambria" w:cs="Cambria"/>
          <w:b/>
        </w:rPr>
        <w:t>PODER CONCEDENTE</w:t>
      </w:r>
      <w:r>
        <w:rPr>
          <w:rFonts w:ascii="Cambria" w:eastAsia="Cambria" w:hAnsi="Cambria" w:cs="Cambria"/>
        </w:rPr>
        <w:t xml:space="preserve"> e a </w:t>
      </w:r>
      <w:r>
        <w:rPr>
          <w:rFonts w:ascii="Cambria" w:eastAsia="Cambria" w:hAnsi="Cambria" w:cs="Cambria"/>
          <w:b/>
        </w:rPr>
        <w:t>AGÊNCIA REGULADORA</w:t>
      </w:r>
      <w:r>
        <w:rPr>
          <w:rFonts w:ascii="Cambria" w:eastAsia="Cambria" w:hAnsi="Cambria" w:cs="Cambria"/>
        </w:rPr>
        <w:t xml:space="preserve"> passarão de imediato à aplicação do indicador substituto.</w:t>
      </w:r>
    </w:p>
    <w:p w14:paraId="775CA364" w14:textId="77777777" w:rsidR="00015F91" w:rsidRDefault="00015F91">
      <w:pPr>
        <w:spacing w:before="288" w:after="288"/>
        <w:rPr>
          <w:rFonts w:ascii="Cambria" w:eastAsia="Cambria" w:hAnsi="Cambria" w:cs="Cambria"/>
        </w:rPr>
      </w:pPr>
    </w:p>
    <w:p w14:paraId="775CA365" w14:textId="77777777" w:rsidR="00015F91" w:rsidRDefault="00E306F4" w:rsidP="007D07C4">
      <w:pPr>
        <w:pStyle w:val="Ttulo2"/>
      </w:pPr>
      <w:bookmarkStart w:id="24" w:name="_Toc193199319"/>
      <w:r>
        <w:t>VERIFICADOR INDEPENDENTE</w:t>
      </w:r>
      <w:bookmarkEnd w:id="24"/>
    </w:p>
    <w:p w14:paraId="775CA366" w14:textId="205A898C" w:rsidR="00015F91" w:rsidRDefault="00E306F4">
      <w:pPr>
        <w:spacing w:before="288" w:after="288"/>
        <w:rPr>
          <w:rFonts w:ascii="Cambria" w:eastAsia="Cambria" w:hAnsi="Cambria" w:cs="Cambria"/>
        </w:rPr>
      </w:pPr>
      <w:r>
        <w:rPr>
          <w:rFonts w:ascii="Cambria" w:eastAsia="Cambria" w:hAnsi="Cambria" w:cs="Cambria"/>
        </w:rPr>
        <w:t>18.1</w:t>
      </w:r>
      <w:r>
        <w:rPr>
          <w:rFonts w:ascii="Cambria" w:eastAsia="Cambria" w:hAnsi="Cambria" w:cs="Cambria"/>
        </w:rPr>
        <w:tab/>
        <w:t xml:space="preserve">O </w:t>
      </w:r>
      <w:r>
        <w:rPr>
          <w:rFonts w:ascii="Cambria" w:eastAsia="Cambria" w:hAnsi="Cambria" w:cs="Cambria"/>
          <w:b/>
        </w:rPr>
        <w:t>PODER</w:t>
      </w:r>
      <w:r>
        <w:rPr>
          <w:rFonts w:ascii="Cambria" w:eastAsia="Cambria" w:hAnsi="Cambria" w:cs="Cambria"/>
        </w:rPr>
        <w:t xml:space="preserve"> </w:t>
      </w:r>
      <w:r>
        <w:rPr>
          <w:rFonts w:ascii="Cambria" w:eastAsia="Cambria" w:hAnsi="Cambria" w:cs="Cambria"/>
          <w:b/>
        </w:rPr>
        <w:t>CONCEDENTE</w:t>
      </w:r>
      <w:r>
        <w:rPr>
          <w:rFonts w:ascii="Cambria" w:eastAsia="Cambria" w:hAnsi="Cambria" w:cs="Cambria"/>
        </w:rPr>
        <w:t xml:space="preserve">, a </w:t>
      </w:r>
      <w:r>
        <w:rPr>
          <w:rFonts w:ascii="Cambria" w:eastAsia="Cambria" w:hAnsi="Cambria" w:cs="Cambria"/>
          <w:b/>
        </w:rPr>
        <w:t>CONCESSIONÁRIA</w:t>
      </w:r>
      <w:r>
        <w:rPr>
          <w:rFonts w:ascii="Cambria" w:eastAsia="Cambria" w:hAnsi="Cambria" w:cs="Cambria"/>
        </w:rPr>
        <w:t xml:space="preserve"> e a </w:t>
      </w:r>
      <w:r>
        <w:rPr>
          <w:rFonts w:ascii="Cambria" w:eastAsia="Cambria" w:hAnsi="Cambria" w:cs="Cambria"/>
          <w:b/>
        </w:rPr>
        <w:t>AGÊNCIA</w:t>
      </w:r>
      <w:r>
        <w:rPr>
          <w:rFonts w:ascii="Cambria" w:eastAsia="Cambria" w:hAnsi="Cambria" w:cs="Cambria"/>
        </w:rPr>
        <w:t xml:space="preserve"> </w:t>
      </w:r>
      <w:r>
        <w:rPr>
          <w:rFonts w:ascii="Cambria" w:eastAsia="Cambria" w:hAnsi="Cambria" w:cs="Cambria"/>
          <w:b/>
        </w:rPr>
        <w:t>REGULADORA</w:t>
      </w:r>
      <w:r>
        <w:rPr>
          <w:rFonts w:ascii="Cambria" w:eastAsia="Cambria" w:hAnsi="Cambria" w:cs="Cambria"/>
        </w:rPr>
        <w:t xml:space="preserve"> acordarão a contratação de </w:t>
      </w:r>
      <w:r>
        <w:rPr>
          <w:rFonts w:ascii="Cambria" w:eastAsia="Cambria" w:hAnsi="Cambria" w:cs="Cambria"/>
          <w:b/>
        </w:rPr>
        <w:t>VERIFICADOR</w:t>
      </w:r>
      <w:r>
        <w:rPr>
          <w:rFonts w:ascii="Cambria" w:eastAsia="Cambria" w:hAnsi="Cambria" w:cs="Cambria"/>
        </w:rPr>
        <w:t xml:space="preserve"> </w:t>
      </w:r>
      <w:r>
        <w:rPr>
          <w:rFonts w:ascii="Cambria" w:eastAsia="Cambria" w:hAnsi="Cambria" w:cs="Cambria"/>
          <w:b/>
        </w:rPr>
        <w:t>INDEPENDENTE</w:t>
      </w:r>
      <w:r>
        <w:rPr>
          <w:rFonts w:ascii="Cambria" w:eastAsia="Cambria" w:hAnsi="Cambria" w:cs="Cambria"/>
        </w:rPr>
        <w:t xml:space="preserve">, nos termos do </w:t>
      </w:r>
      <w:r>
        <w:rPr>
          <w:rFonts w:ascii="Cambria" w:eastAsia="Cambria" w:hAnsi="Cambria" w:cs="Cambria"/>
          <w:b/>
        </w:rPr>
        <w:t>ANEXO</w:t>
      </w:r>
      <w:r>
        <w:rPr>
          <w:rFonts w:ascii="Cambria" w:eastAsia="Cambria" w:hAnsi="Cambria" w:cs="Cambria"/>
        </w:rPr>
        <w:t xml:space="preserve"> </w:t>
      </w:r>
      <w:r>
        <w:rPr>
          <w:rFonts w:ascii="Cambria" w:eastAsia="Cambria" w:hAnsi="Cambria" w:cs="Cambria"/>
          <w:b/>
        </w:rPr>
        <w:t>X</w:t>
      </w:r>
      <w:r>
        <w:rPr>
          <w:rFonts w:ascii="Cambria" w:eastAsia="Cambria" w:hAnsi="Cambria" w:cs="Cambria"/>
        </w:rPr>
        <w:t xml:space="preserve"> – </w:t>
      </w:r>
      <w:r>
        <w:rPr>
          <w:rFonts w:ascii="Cambria" w:eastAsia="Cambria" w:hAnsi="Cambria" w:cs="Cambria"/>
          <w:b/>
        </w:rPr>
        <w:t>DIRETRIZES</w:t>
      </w:r>
      <w:r>
        <w:rPr>
          <w:rFonts w:ascii="Cambria" w:eastAsia="Cambria" w:hAnsi="Cambria" w:cs="Cambria"/>
        </w:rPr>
        <w:t xml:space="preserve"> </w:t>
      </w:r>
      <w:r>
        <w:rPr>
          <w:rFonts w:ascii="Cambria" w:eastAsia="Cambria" w:hAnsi="Cambria" w:cs="Cambria"/>
          <w:b/>
        </w:rPr>
        <w:t>PARA CONTRATAÇÃO DO VERIFICADOR INDEPENDENTE</w:t>
      </w:r>
      <w:r w:rsidR="00B23F1D">
        <w:rPr>
          <w:rFonts w:ascii="Cambria" w:eastAsia="Cambria" w:hAnsi="Cambria" w:cs="Cambria"/>
          <w:bCs/>
        </w:rPr>
        <w:t xml:space="preserve">. </w:t>
      </w:r>
    </w:p>
    <w:p w14:paraId="775CA367" w14:textId="77777777" w:rsidR="00015F91" w:rsidRDefault="00E306F4">
      <w:pPr>
        <w:spacing w:before="288" w:after="288"/>
        <w:rPr>
          <w:rFonts w:ascii="Cambria" w:eastAsia="Cambria" w:hAnsi="Cambria" w:cs="Cambria"/>
          <w:b/>
        </w:rPr>
      </w:pPr>
      <w:r>
        <w:rPr>
          <w:rFonts w:ascii="Cambria" w:eastAsia="Cambria" w:hAnsi="Cambria" w:cs="Cambria"/>
        </w:rPr>
        <w:t>18.2.</w:t>
      </w:r>
      <w:r>
        <w:rPr>
          <w:rFonts w:ascii="Cambria" w:eastAsia="Cambria" w:hAnsi="Cambria" w:cs="Cambria"/>
        </w:rPr>
        <w:tab/>
        <w:t xml:space="preserve">Caberá à </w:t>
      </w:r>
      <w:r>
        <w:rPr>
          <w:rFonts w:ascii="Cambria" w:eastAsia="Cambria" w:hAnsi="Cambria" w:cs="Cambria"/>
          <w:b/>
        </w:rPr>
        <w:t>CONCESSIONÁRIA</w:t>
      </w:r>
      <w:r>
        <w:rPr>
          <w:rFonts w:ascii="Cambria" w:eastAsia="Cambria" w:hAnsi="Cambria" w:cs="Cambria"/>
        </w:rPr>
        <w:t xml:space="preserve"> custear a contratação do </w:t>
      </w:r>
      <w:r>
        <w:rPr>
          <w:rFonts w:ascii="Cambria" w:eastAsia="Cambria" w:hAnsi="Cambria" w:cs="Cambria"/>
          <w:b/>
        </w:rPr>
        <w:t>VERIFICADOR</w:t>
      </w:r>
      <w:r>
        <w:rPr>
          <w:rFonts w:ascii="Cambria" w:eastAsia="Cambria" w:hAnsi="Cambria" w:cs="Cambria"/>
        </w:rPr>
        <w:t xml:space="preserve"> </w:t>
      </w:r>
      <w:r>
        <w:rPr>
          <w:rFonts w:ascii="Cambria" w:eastAsia="Cambria" w:hAnsi="Cambria" w:cs="Cambria"/>
          <w:b/>
        </w:rPr>
        <w:t>INDEPENDENTE</w:t>
      </w:r>
      <w:r>
        <w:rPr>
          <w:rFonts w:ascii="Cambria" w:eastAsia="Cambria" w:hAnsi="Cambria" w:cs="Cambria"/>
        </w:rPr>
        <w:t xml:space="preserve"> a partir de lista tríplice apresentada e validada pela </w:t>
      </w:r>
      <w:r>
        <w:rPr>
          <w:rFonts w:ascii="Cambria" w:eastAsia="Cambria" w:hAnsi="Cambria" w:cs="Cambria"/>
          <w:b/>
        </w:rPr>
        <w:t>AGÊNCIA</w:t>
      </w:r>
      <w:r>
        <w:rPr>
          <w:rFonts w:ascii="Cambria" w:eastAsia="Cambria" w:hAnsi="Cambria" w:cs="Cambria"/>
        </w:rPr>
        <w:t xml:space="preserve"> </w:t>
      </w:r>
      <w:r>
        <w:rPr>
          <w:rFonts w:ascii="Cambria" w:eastAsia="Cambria" w:hAnsi="Cambria" w:cs="Cambria"/>
          <w:b/>
        </w:rPr>
        <w:t>REGULADORA</w:t>
      </w:r>
      <w:r>
        <w:rPr>
          <w:rFonts w:ascii="Cambria" w:eastAsia="Cambria" w:hAnsi="Cambria" w:cs="Cambria"/>
        </w:rPr>
        <w:t xml:space="preserve"> e pelo </w:t>
      </w:r>
      <w:r>
        <w:rPr>
          <w:rFonts w:ascii="Cambria" w:eastAsia="Cambria" w:hAnsi="Cambria" w:cs="Cambria"/>
          <w:b/>
        </w:rPr>
        <w:t>PODER</w:t>
      </w:r>
      <w:r>
        <w:rPr>
          <w:rFonts w:ascii="Cambria" w:eastAsia="Cambria" w:hAnsi="Cambria" w:cs="Cambria"/>
        </w:rPr>
        <w:t xml:space="preserve"> </w:t>
      </w:r>
      <w:r>
        <w:rPr>
          <w:rFonts w:ascii="Cambria" w:eastAsia="Cambria" w:hAnsi="Cambria" w:cs="Cambria"/>
          <w:b/>
        </w:rPr>
        <w:t>CONCEDENTE</w:t>
      </w:r>
      <w:r>
        <w:rPr>
          <w:rFonts w:ascii="Cambria" w:eastAsia="Cambria" w:hAnsi="Cambria" w:cs="Cambria"/>
        </w:rPr>
        <w:t xml:space="preserve">, nos termos do </w:t>
      </w:r>
      <w:r>
        <w:rPr>
          <w:rFonts w:ascii="Cambria" w:eastAsia="Cambria" w:hAnsi="Cambria" w:cs="Cambria"/>
          <w:b/>
        </w:rPr>
        <w:t>ANEXO</w:t>
      </w:r>
      <w:r>
        <w:rPr>
          <w:rFonts w:ascii="Cambria" w:eastAsia="Cambria" w:hAnsi="Cambria" w:cs="Cambria"/>
        </w:rPr>
        <w:t xml:space="preserve"> </w:t>
      </w:r>
      <w:r>
        <w:rPr>
          <w:rFonts w:ascii="Cambria" w:eastAsia="Cambria" w:hAnsi="Cambria" w:cs="Cambria"/>
          <w:b/>
        </w:rPr>
        <w:t>X – DIRETRIZES PARA CONTRATAÇÃO DO VERIFICADOR INDEPENDENTE.</w:t>
      </w:r>
    </w:p>
    <w:p w14:paraId="775CA368" w14:textId="77777777" w:rsidR="00015F91" w:rsidRDefault="00E306F4">
      <w:pPr>
        <w:spacing w:after="160" w:line="259" w:lineRule="auto"/>
        <w:jc w:val="left"/>
        <w:rPr>
          <w:rFonts w:ascii="Cambria" w:eastAsia="Cambria" w:hAnsi="Cambria" w:cs="Cambria"/>
        </w:rPr>
      </w:pPr>
      <w:r>
        <w:br w:type="page"/>
      </w:r>
    </w:p>
    <w:p w14:paraId="775CA369" w14:textId="77777777" w:rsidR="00015F91" w:rsidRDefault="00E306F4">
      <w:pPr>
        <w:pStyle w:val="Ttulo1"/>
      </w:pPr>
      <w:bookmarkStart w:id="25" w:name="_Toc193199320"/>
      <w:r>
        <w:lastRenderedPageBreak/>
        <w:t>CAPÍTULO VI – ALOCAÇÃO DE RISCOS E EQUILÍBRIO ECONÔMICO-FINANCEIRO DO CONTRATO</w:t>
      </w:r>
      <w:bookmarkEnd w:id="25"/>
    </w:p>
    <w:p w14:paraId="775CA36A" w14:textId="77777777" w:rsidR="00015F91" w:rsidRDefault="00E306F4" w:rsidP="007D07C4">
      <w:pPr>
        <w:pStyle w:val="Ttulo2"/>
      </w:pPr>
      <w:bookmarkStart w:id="26" w:name="_Toc193199321"/>
      <w:r>
        <w:t>ALOCAÇÃO DE RISCOS</w:t>
      </w:r>
      <w:bookmarkEnd w:id="26"/>
    </w:p>
    <w:p w14:paraId="775CA36B" w14:textId="77777777" w:rsidR="00015F91" w:rsidRDefault="00E306F4">
      <w:pPr>
        <w:spacing w:before="288" w:after="288"/>
        <w:rPr>
          <w:rFonts w:ascii="Cambria" w:eastAsia="Cambria" w:hAnsi="Cambria" w:cs="Cambria"/>
          <w:b/>
        </w:rPr>
      </w:pPr>
      <w:r>
        <w:rPr>
          <w:rFonts w:ascii="Cambria" w:eastAsia="Cambria" w:hAnsi="Cambria" w:cs="Cambria"/>
        </w:rPr>
        <w:t xml:space="preserve">19.1. Os riscos alocados às </w:t>
      </w:r>
      <w:r>
        <w:rPr>
          <w:rFonts w:ascii="Cambria" w:eastAsia="Cambria" w:hAnsi="Cambria" w:cs="Cambria"/>
          <w:b/>
        </w:rPr>
        <w:t>PARTES</w:t>
      </w:r>
      <w:r>
        <w:rPr>
          <w:rFonts w:ascii="Cambria" w:eastAsia="Cambria" w:hAnsi="Cambria" w:cs="Cambria"/>
        </w:rPr>
        <w:t xml:space="preserve"> encontram-se previstos no </w:t>
      </w:r>
      <w:r>
        <w:rPr>
          <w:rFonts w:ascii="Cambria" w:eastAsia="Cambria" w:hAnsi="Cambria" w:cs="Cambria"/>
          <w:b/>
        </w:rPr>
        <w:t>ANEXO VI – MATRIZ DE RISCOS.</w:t>
      </w:r>
    </w:p>
    <w:p w14:paraId="775CA36C"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19.1.1. A </w:t>
      </w:r>
      <w:r>
        <w:rPr>
          <w:rFonts w:ascii="Cambria" w:eastAsia="Cambria" w:hAnsi="Cambria" w:cs="Cambria"/>
          <w:b/>
        </w:rPr>
        <w:t xml:space="preserve">CONCESSIONÁRIA </w:t>
      </w:r>
      <w:r>
        <w:rPr>
          <w:rFonts w:ascii="Cambria" w:eastAsia="Cambria" w:hAnsi="Cambria" w:cs="Cambria"/>
        </w:rPr>
        <w:t xml:space="preserve">declara expressamente ter pleno conhecimento da natureza e extensão dos riscos por ela assumidos neste </w:t>
      </w:r>
      <w:r>
        <w:rPr>
          <w:rFonts w:ascii="Cambria" w:eastAsia="Cambria" w:hAnsi="Cambria" w:cs="Cambria"/>
          <w:b/>
        </w:rPr>
        <w:t>CONTRATO</w:t>
      </w:r>
      <w:r>
        <w:rPr>
          <w:rFonts w:ascii="Cambria" w:eastAsia="Cambria" w:hAnsi="Cambria" w:cs="Cambria"/>
        </w:rPr>
        <w:t xml:space="preserve">, bem como ter levado tais riscos em consideração na formulação de sua </w:t>
      </w:r>
      <w:r>
        <w:rPr>
          <w:rFonts w:ascii="Cambria" w:eastAsia="Cambria" w:hAnsi="Cambria" w:cs="Cambria"/>
          <w:b/>
        </w:rPr>
        <w:t>PROPOSTA</w:t>
      </w:r>
      <w:r>
        <w:rPr>
          <w:rFonts w:ascii="Cambria" w:eastAsia="Cambria" w:hAnsi="Cambria" w:cs="Cambria"/>
        </w:rPr>
        <w:t xml:space="preserve"> </w:t>
      </w:r>
      <w:r>
        <w:rPr>
          <w:rFonts w:ascii="Cambria" w:eastAsia="Cambria" w:hAnsi="Cambria" w:cs="Cambria"/>
          <w:b/>
        </w:rPr>
        <w:t xml:space="preserve">ECONÔMICA </w:t>
      </w:r>
      <w:r>
        <w:rPr>
          <w:rFonts w:ascii="Cambria" w:eastAsia="Cambria" w:hAnsi="Cambria" w:cs="Cambria"/>
        </w:rPr>
        <w:t xml:space="preserve">e </w:t>
      </w:r>
      <w:r>
        <w:rPr>
          <w:rFonts w:ascii="Cambria" w:eastAsia="Cambria" w:hAnsi="Cambria" w:cs="Cambria"/>
          <w:b/>
        </w:rPr>
        <w:t>PROPOSTA TÉCNICA</w:t>
      </w:r>
      <w:r>
        <w:rPr>
          <w:rFonts w:ascii="Cambria" w:eastAsia="Cambria" w:hAnsi="Cambria" w:cs="Cambria"/>
        </w:rPr>
        <w:t>.</w:t>
      </w:r>
    </w:p>
    <w:p w14:paraId="775CA36D"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19.1.2. É de integral responsabilidade da </w:t>
      </w:r>
      <w:r>
        <w:rPr>
          <w:rFonts w:ascii="Cambria" w:eastAsia="Cambria" w:hAnsi="Cambria" w:cs="Cambria"/>
          <w:b/>
        </w:rPr>
        <w:t>CONCESSIONÁRIA</w:t>
      </w:r>
      <w:r>
        <w:rPr>
          <w:rFonts w:ascii="Cambria" w:eastAsia="Cambria" w:hAnsi="Cambria" w:cs="Cambria"/>
        </w:rPr>
        <w:t xml:space="preserve"> o levantamento pormenorizado e o conhecimento dos riscos por ela assumidos, na execução de suas atribuições no âmbito deste </w:t>
      </w:r>
      <w:r>
        <w:rPr>
          <w:rFonts w:ascii="Cambria" w:eastAsia="Cambria" w:hAnsi="Cambria" w:cs="Cambria"/>
          <w:b/>
        </w:rPr>
        <w:t>CONTRATO</w:t>
      </w:r>
      <w:r>
        <w:rPr>
          <w:rFonts w:ascii="Cambria" w:eastAsia="Cambria" w:hAnsi="Cambria" w:cs="Cambria"/>
        </w:rPr>
        <w:t>, devendo adotar as soluções, processos e técnicas que julgar mais adequados e eficientes para mitigar os riscos assumidos, responsabilizando-se pelas consequências decorrentes.</w:t>
      </w:r>
    </w:p>
    <w:p w14:paraId="775CA36E"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19.1.3. A alocação prevista no </w:t>
      </w:r>
      <w:r>
        <w:rPr>
          <w:rFonts w:ascii="Cambria" w:eastAsia="Cambria" w:hAnsi="Cambria" w:cs="Cambria"/>
          <w:b/>
        </w:rPr>
        <w:t xml:space="preserve">ANEXO </w:t>
      </w:r>
      <w:r>
        <w:rPr>
          <w:rFonts w:ascii="Cambria" w:eastAsia="Cambria" w:hAnsi="Cambria" w:cs="Cambria"/>
          <w:b/>
          <w:sz w:val="22"/>
          <w:szCs w:val="22"/>
        </w:rPr>
        <w:t>VI</w:t>
      </w:r>
      <w:r>
        <w:rPr>
          <w:rFonts w:ascii="Cambria" w:eastAsia="Cambria" w:hAnsi="Cambria" w:cs="Cambria"/>
          <w:b/>
        </w:rPr>
        <w:t xml:space="preserve"> – MATRIZ DE RISCOS</w:t>
      </w:r>
      <w:r>
        <w:rPr>
          <w:rFonts w:ascii="Cambria" w:eastAsia="Cambria" w:hAnsi="Cambria" w:cs="Cambria"/>
        </w:rPr>
        <w:t xml:space="preserve"> implica na assunção pelas </w:t>
      </w:r>
      <w:r>
        <w:rPr>
          <w:rFonts w:ascii="Cambria" w:eastAsia="Cambria" w:hAnsi="Cambria" w:cs="Cambria"/>
          <w:b/>
        </w:rPr>
        <w:t xml:space="preserve">PARTES </w:t>
      </w:r>
      <w:r>
        <w:rPr>
          <w:rFonts w:ascii="Cambria" w:eastAsia="Cambria" w:hAnsi="Cambria" w:cs="Cambria"/>
        </w:rPr>
        <w:t xml:space="preserve">de todos os ônus e bônus decorrentes da concretização dos riscos ali elencados, cujos impactos deverão ser custeados ou apropriados pela respectiva </w:t>
      </w:r>
      <w:r>
        <w:rPr>
          <w:rFonts w:ascii="Cambria" w:eastAsia="Cambria" w:hAnsi="Cambria" w:cs="Cambria"/>
          <w:b/>
        </w:rPr>
        <w:t>PARTE</w:t>
      </w:r>
      <w:r>
        <w:rPr>
          <w:rFonts w:ascii="Cambria" w:eastAsia="Cambria" w:hAnsi="Cambria" w:cs="Cambria"/>
        </w:rPr>
        <w:t xml:space="preserve"> a quem o risco fora alocado.</w:t>
      </w:r>
    </w:p>
    <w:p w14:paraId="775CA36F" w14:textId="77777777" w:rsidR="00015F91" w:rsidRDefault="00E306F4">
      <w:pPr>
        <w:spacing w:before="288" w:after="288"/>
        <w:rPr>
          <w:rFonts w:ascii="Cambria" w:eastAsia="Cambria" w:hAnsi="Cambria" w:cs="Cambria"/>
        </w:rPr>
      </w:pPr>
      <w:r>
        <w:rPr>
          <w:rFonts w:ascii="Cambria" w:eastAsia="Cambria" w:hAnsi="Cambria" w:cs="Cambria"/>
        </w:rPr>
        <w:t xml:space="preserve">19.2. Eventuais situações não previamente descritas neste </w:t>
      </w:r>
      <w:r>
        <w:rPr>
          <w:rFonts w:ascii="Cambria" w:eastAsia="Cambria" w:hAnsi="Cambria" w:cs="Cambria"/>
          <w:b/>
        </w:rPr>
        <w:t>CONTRATO</w:t>
      </w:r>
      <w:r>
        <w:rPr>
          <w:rFonts w:ascii="Cambria" w:eastAsia="Cambria" w:hAnsi="Cambria" w:cs="Cambria"/>
        </w:rPr>
        <w:t xml:space="preserve">, mas que, por sua natureza, possam representar riscos imprevistos às </w:t>
      </w:r>
      <w:r>
        <w:rPr>
          <w:rFonts w:ascii="Cambria" w:eastAsia="Cambria" w:hAnsi="Cambria" w:cs="Cambria"/>
          <w:b/>
        </w:rPr>
        <w:t>PARTES</w:t>
      </w:r>
      <w:r>
        <w:rPr>
          <w:rFonts w:ascii="Cambria" w:eastAsia="Cambria" w:hAnsi="Cambria" w:cs="Cambria"/>
        </w:rPr>
        <w:t xml:space="preserve">, quando identificados, deverão ser objeto de revisão do </w:t>
      </w:r>
      <w:r>
        <w:rPr>
          <w:rFonts w:ascii="Cambria" w:eastAsia="Cambria" w:hAnsi="Cambria" w:cs="Cambria"/>
          <w:b/>
        </w:rPr>
        <w:t>CONTRATO</w:t>
      </w:r>
      <w:r>
        <w:rPr>
          <w:rFonts w:ascii="Cambria" w:eastAsia="Cambria" w:hAnsi="Cambria" w:cs="Cambria"/>
        </w:rPr>
        <w:t>, visando a sua correta alocação e, se o caso, à respectiva revisão do equilíbrio econômico-financeiro.</w:t>
      </w:r>
    </w:p>
    <w:p w14:paraId="775CA370" w14:textId="77777777" w:rsidR="00015F91" w:rsidRDefault="00E306F4">
      <w:pPr>
        <w:spacing w:before="288" w:after="288"/>
        <w:rPr>
          <w:rFonts w:ascii="Cambria" w:eastAsia="Cambria" w:hAnsi="Cambria" w:cs="Cambria"/>
        </w:rPr>
      </w:pPr>
      <w:r>
        <w:rPr>
          <w:rFonts w:ascii="Cambria" w:eastAsia="Cambria" w:hAnsi="Cambria" w:cs="Cambria"/>
        </w:rPr>
        <w:t xml:space="preserve">19.4. Para fins deste </w:t>
      </w:r>
      <w:r>
        <w:rPr>
          <w:rFonts w:ascii="Cambria" w:eastAsia="Cambria" w:hAnsi="Cambria" w:cs="Cambria"/>
          <w:b/>
        </w:rPr>
        <w:t xml:space="preserve">CONTRATO </w:t>
      </w:r>
      <w:r>
        <w:rPr>
          <w:rFonts w:ascii="Cambria" w:eastAsia="Cambria" w:hAnsi="Cambria" w:cs="Cambria"/>
        </w:rPr>
        <w:t xml:space="preserve">e seus </w:t>
      </w:r>
      <w:r>
        <w:rPr>
          <w:rFonts w:ascii="Cambria" w:eastAsia="Cambria" w:hAnsi="Cambria" w:cs="Cambria"/>
          <w:b/>
        </w:rPr>
        <w:t>ANEXOS</w:t>
      </w:r>
      <w:r>
        <w:rPr>
          <w:rFonts w:ascii="Cambria" w:eastAsia="Cambria" w:hAnsi="Cambria" w:cs="Cambria"/>
        </w:rPr>
        <w:t xml:space="preserve">, considera-se caso fortuito ou força maior, com as consequências estabelecidas neste </w:t>
      </w:r>
      <w:r>
        <w:rPr>
          <w:rFonts w:ascii="Cambria" w:eastAsia="Cambria" w:hAnsi="Cambria" w:cs="Cambria"/>
          <w:b/>
        </w:rPr>
        <w:t>CONTRATO</w:t>
      </w:r>
      <w:r>
        <w:rPr>
          <w:rFonts w:ascii="Cambria" w:eastAsia="Cambria" w:hAnsi="Cambria" w:cs="Cambria"/>
        </w:rPr>
        <w:t xml:space="preserve">, o evento assim </w:t>
      </w:r>
      <w:r>
        <w:rPr>
          <w:rFonts w:ascii="Cambria" w:eastAsia="Cambria" w:hAnsi="Cambria" w:cs="Cambria"/>
        </w:rPr>
        <w:lastRenderedPageBreak/>
        <w:t xml:space="preserve">definido na forma da lei civil e que tenha impacto direto sobre o desenvolvimento das atividades da </w:t>
      </w:r>
      <w:r>
        <w:rPr>
          <w:rFonts w:ascii="Cambria" w:eastAsia="Cambria" w:hAnsi="Cambria" w:cs="Cambria"/>
          <w:b/>
        </w:rPr>
        <w:t>CONCESSÃO</w:t>
      </w:r>
      <w:r>
        <w:rPr>
          <w:rFonts w:ascii="Cambria" w:eastAsia="Cambria" w:hAnsi="Cambria" w:cs="Cambria"/>
        </w:rPr>
        <w:t>.</w:t>
      </w:r>
    </w:p>
    <w:p w14:paraId="775CA371" w14:textId="77777777" w:rsidR="00015F91" w:rsidRDefault="00E306F4">
      <w:pPr>
        <w:spacing w:before="288" w:after="288"/>
        <w:ind w:left="284"/>
        <w:rPr>
          <w:rFonts w:ascii="Cambria" w:eastAsia="Cambria" w:hAnsi="Cambria" w:cs="Cambria"/>
        </w:rPr>
      </w:pPr>
      <w:r>
        <w:rPr>
          <w:rFonts w:ascii="Cambria" w:eastAsia="Cambria" w:hAnsi="Cambria" w:cs="Cambria"/>
        </w:rPr>
        <w:t>19.4.1. Consideram-se eventos de caso fortuito ou força maior, exemplificativamente:</w:t>
      </w:r>
    </w:p>
    <w:p w14:paraId="775CA372" w14:textId="77777777" w:rsidR="00015F91" w:rsidRDefault="00E306F4">
      <w:pPr>
        <w:widowControl w:val="0"/>
        <w:numPr>
          <w:ilvl w:val="0"/>
          <w:numId w:val="7"/>
        </w:numPr>
        <w:pBdr>
          <w:top w:val="nil"/>
          <w:left w:val="nil"/>
          <w:bottom w:val="nil"/>
          <w:right w:val="nil"/>
          <w:between w:val="nil"/>
        </w:pBdr>
        <w:tabs>
          <w:tab w:val="left" w:pos="360"/>
        </w:tabs>
        <w:spacing w:before="120" w:after="120"/>
        <w:ind w:left="851" w:hanging="284"/>
        <w:rPr>
          <w:rFonts w:ascii="Cambria" w:eastAsia="Cambria" w:hAnsi="Cambria" w:cs="Cambria"/>
          <w:color w:val="000000"/>
          <w:szCs w:val="24"/>
        </w:rPr>
      </w:pPr>
      <w:r>
        <w:rPr>
          <w:rFonts w:ascii="Cambria" w:eastAsia="Cambria" w:hAnsi="Cambria" w:cs="Cambria"/>
          <w:color w:val="000000"/>
          <w:szCs w:val="24"/>
        </w:rPr>
        <w:t>guerras nacionais ou internacionais que afetem diretamente a execução contratual;</w:t>
      </w:r>
    </w:p>
    <w:p w14:paraId="775CA373" w14:textId="77777777" w:rsidR="00015F91" w:rsidRDefault="00E306F4">
      <w:pPr>
        <w:widowControl w:val="0"/>
        <w:numPr>
          <w:ilvl w:val="0"/>
          <w:numId w:val="7"/>
        </w:numPr>
        <w:pBdr>
          <w:top w:val="nil"/>
          <w:left w:val="nil"/>
          <w:bottom w:val="nil"/>
          <w:right w:val="nil"/>
          <w:between w:val="nil"/>
        </w:pBdr>
        <w:tabs>
          <w:tab w:val="left" w:pos="360"/>
        </w:tabs>
        <w:spacing w:before="120" w:after="120"/>
        <w:ind w:left="851" w:hanging="284"/>
        <w:rPr>
          <w:rFonts w:ascii="Cambria" w:eastAsia="Cambria" w:hAnsi="Cambria" w:cs="Cambria"/>
          <w:color w:val="000000"/>
          <w:szCs w:val="24"/>
        </w:rPr>
      </w:pPr>
      <w:r>
        <w:rPr>
          <w:rFonts w:ascii="Cambria" w:eastAsia="Cambria" w:hAnsi="Cambria" w:cs="Cambria"/>
          <w:color w:val="000000"/>
          <w:szCs w:val="24"/>
        </w:rPr>
        <w:t>atos de terrorismo, nos termos da legislação;</w:t>
      </w:r>
    </w:p>
    <w:p w14:paraId="775CA374" w14:textId="77777777" w:rsidR="00015F91" w:rsidRDefault="00E306F4">
      <w:pPr>
        <w:widowControl w:val="0"/>
        <w:numPr>
          <w:ilvl w:val="0"/>
          <w:numId w:val="7"/>
        </w:numPr>
        <w:pBdr>
          <w:top w:val="nil"/>
          <w:left w:val="nil"/>
          <w:bottom w:val="nil"/>
          <w:right w:val="nil"/>
          <w:between w:val="nil"/>
        </w:pBdr>
        <w:tabs>
          <w:tab w:val="left" w:pos="360"/>
        </w:tabs>
        <w:spacing w:before="120" w:after="120"/>
        <w:ind w:left="851" w:hanging="284"/>
        <w:rPr>
          <w:rFonts w:ascii="Cambria" w:eastAsia="Cambria" w:hAnsi="Cambria" w:cs="Cambria"/>
          <w:color w:val="000000"/>
          <w:szCs w:val="24"/>
        </w:rPr>
      </w:pPr>
      <w:r>
        <w:rPr>
          <w:rFonts w:ascii="Cambria" w:eastAsia="Cambria" w:hAnsi="Cambria" w:cs="Cambria"/>
          <w:color w:val="000000"/>
          <w:szCs w:val="24"/>
        </w:rPr>
        <w:t xml:space="preserve">contaminação nuclear, química ou biológica, incluídas as epidemias e pandemias, conforme assim declaradas pelas autoridades municipais, estaduais e nacionais de saúde, ou pela Organização Mundial de Saúde e que produzam efeitos relevantes na área de concessão, salvo, em todas as hipóteses, se decorrentes de atos da </w:t>
      </w:r>
      <w:r>
        <w:rPr>
          <w:rFonts w:ascii="Cambria" w:eastAsia="Cambria" w:hAnsi="Cambria" w:cs="Cambria"/>
          <w:b/>
          <w:color w:val="000000"/>
          <w:szCs w:val="24"/>
        </w:rPr>
        <w:t>CONCESSIONÁRIA</w:t>
      </w:r>
      <w:r>
        <w:rPr>
          <w:rFonts w:ascii="Cambria" w:eastAsia="Cambria" w:hAnsi="Cambria" w:cs="Cambria"/>
          <w:color w:val="000000"/>
          <w:szCs w:val="24"/>
        </w:rPr>
        <w:t>;</w:t>
      </w:r>
    </w:p>
    <w:p w14:paraId="775CA375" w14:textId="77777777" w:rsidR="00015F91" w:rsidRDefault="00E306F4">
      <w:pPr>
        <w:widowControl w:val="0"/>
        <w:numPr>
          <w:ilvl w:val="0"/>
          <w:numId w:val="7"/>
        </w:numPr>
        <w:pBdr>
          <w:top w:val="nil"/>
          <w:left w:val="nil"/>
          <w:bottom w:val="nil"/>
          <w:right w:val="nil"/>
          <w:between w:val="nil"/>
        </w:pBdr>
        <w:tabs>
          <w:tab w:val="left" w:pos="360"/>
        </w:tabs>
        <w:spacing w:before="120" w:after="120"/>
        <w:ind w:left="851" w:hanging="284"/>
        <w:rPr>
          <w:rFonts w:ascii="Cambria" w:eastAsia="Cambria" w:hAnsi="Cambria" w:cs="Cambria"/>
          <w:color w:val="000000"/>
          <w:szCs w:val="24"/>
        </w:rPr>
      </w:pPr>
      <w:r>
        <w:rPr>
          <w:rFonts w:ascii="Cambria" w:eastAsia="Cambria" w:hAnsi="Cambria" w:cs="Cambria"/>
          <w:color w:val="000000"/>
          <w:szCs w:val="24"/>
        </w:rPr>
        <w:t>embargo comercial de nação estrangeira; e</w:t>
      </w:r>
    </w:p>
    <w:p w14:paraId="775CA376" w14:textId="77777777" w:rsidR="00015F91" w:rsidRDefault="00E306F4">
      <w:pPr>
        <w:widowControl w:val="0"/>
        <w:numPr>
          <w:ilvl w:val="0"/>
          <w:numId w:val="7"/>
        </w:numPr>
        <w:pBdr>
          <w:top w:val="nil"/>
          <w:left w:val="nil"/>
          <w:bottom w:val="nil"/>
          <w:right w:val="nil"/>
          <w:between w:val="nil"/>
        </w:pBdr>
        <w:tabs>
          <w:tab w:val="left" w:pos="360"/>
        </w:tabs>
        <w:spacing w:before="120" w:after="120"/>
        <w:ind w:left="851" w:hanging="284"/>
        <w:rPr>
          <w:rFonts w:ascii="Cambria" w:eastAsia="Cambria" w:hAnsi="Cambria" w:cs="Cambria"/>
          <w:color w:val="000000"/>
          <w:szCs w:val="24"/>
        </w:rPr>
      </w:pPr>
      <w:r>
        <w:rPr>
          <w:rFonts w:ascii="Cambria" w:eastAsia="Cambria" w:hAnsi="Cambria" w:cs="Cambria"/>
          <w:color w:val="000000"/>
          <w:szCs w:val="24"/>
        </w:rPr>
        <w:t xml:space="preserve">eventos naturais, como terremotos, furacões, alagamentos ou inundações, quando seus impactos não puderem ser evitados por medidas preventivas razoavelmente exigíveis da </w:t>
      </w:r>
      <w:r>
        <w:rPr>
          <w:rFonts w:ascii="Cambria" w:eastAsia="Cambria" w:hAnsi="Cambria" w:cs="Cambria"/>
          <w:b/>
          <w:color w:val="000000"/>
          <w:szCs w:val="24"/>
        </w:rPr>
        <w:t>CONCESSIONÁRIA</w:t>
      </w:r>
      <w:r>
        <w:rPr>
          <w:rFonts w:ascii="Cambria" w:eastAsia="Cambria" w:hAnsi="Cambria" w:cs="Cambria"/>
          <w:color w:val="000000"/>
          <w:szCs w:val="24"/>
        </w:rPr>
        <w:t>.</w:t>
      </w:r>
    </w:p>
    <w:p w14:paraId="775CA377"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19.4.2. Observada a alocação de riscos prevista no </w:t>
      </w:r>
      <w:r>
        <w:rPr>
          <w:rFonts w:ascii="Cambria" w:eastAsia="Cambria" w:hAnsi="Cambria" w:cs="Cambria"/>
          <w:b/>
        </w:rPr>
        <w:t xml:space="preserve">ANEXO </w:t>
      </w:r>
      <w:r>
        <w:rPr>
          <w:rFonts w:ascii="Cambria" w:eastAsia="Cambria" w:hAnsi="Cambria" w:cs="Cambria"/>
          <w:b/>
          <w:sz w:val="22"/>
          <w:szCs w:val="22"/>
        </w:rPr>
        <w:t>VI</w:t>
      </w:r>
      <w:r>
        <w:rPr>
          <w:rFonts w:ascii="Cambria" w:eastAsia="Cambria" w:hAnsi="Cambria" w:cs="Cambria"/>
          <w:b/>
        </w:rPr>
        <w:t xml:space="preserve"> – MATRIZ DE RISCOS</w:t>
      </w:r>
      <w:r>
        <w:rPr>
          <w:rFonts w:ascii="Cambria" w:eastAsia="Cambria" w:hAnsi="Cambria" w:cs="Cambria"/>
        </w:rPr>
        <w:t xml:space="preserve">, o descumprimento de obrigações contratuais, inclusive aquelas relativas ao atingimento de marcos temporais, comprovadamente decorrentes de caso fortuito ou de força maior, nos termos deste </w:t>
      </w:r>
      <w:r>
        <w:rPr>
          <w:rFonts w:ascii="Cambria" w:eastAsia="Cambria" w:hAnsi="Cambria" w:cs="Cambria"/>
          <w:b/>
        </w:rPr>
        <w:t>CONTRATO</w:t>
      </w:r>
      <w:r>
        <w:rPr>
          <w:rFonts w:ascii="Cambria" w:eastAsia="Cambria" w:hAnsi="Cambria" w:cs="Cambria"/>
        </w:rPr>
        <w:t xml:space="preserve"> e </w:t>
      </w:r>
      <w:r>
        <w:rPr>
          <w:rFonts w:ascii="Cambria" w:eastAsia="Cambria" w:hAnsi="Cambria" w:cs="Cambria"/>
          <w:b/>
        </w:rPr>
        <w:t>ANEXOS</w:t>
      </w:r>
      <w:r>
        <w:rPr>
          <w:rFonts w:ascii="Cambria" w:eastAsia="Cambria" w:hAnsi="Cambria" w:cs="Cambria"/>
        </w:rPr>
        <w:t>, não será passível de penalização.</w:t>
      </w:r>
    </w:p>
    <w:p w14:paraId="775CA378"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19.4.3. A </w:t>
      </w:r>
      <w:r>
        <w:rPr>
          <w:rFonts w:ascii="Cambria" w:eastAsia="Cambria" w:hAnsi="Cambria" w:cs="Cambria"/>
          <w:b/>
        </w:rPr>
        <w:t>PARTE</w:t>
      </w:r>
      <w:r>
        <w:rPr>
          <w:rFonts w:ascii="Cambria" w:eastAsia="Cambria" w:hAnsi="Cambria" w:cs="Cambria"/>
        </w:rPr>
        <w:t xml:space="preserve"> que tiver o cumprimento de suas obrigações afetado por caso fortuito ou força maior deverá comunicar à outra </w:t>
      </w:r>
      <w:r>
        <w:rPr>
          <w:rFonts w:ascii="Cambria" w:eastAsia="Cambria" w:hAnsi="Cambria" w:cs="Cambria"/>
          <w:b/>
        </w:rPr>
        <w:t xml:space="preserve">PARTE </w:t>
      </w:r>
      <w:r>
        <w:rPr>
          <w:rFonts w:ascii="Cambria" w:eastAsia="Cambria" w:hAnsi="Cambria" w:cs="Cambria"/>
        </w:rPr>
        <w:t>da ocorrência do evento, em até 48 (quarenta e oito) horas.</w:t>
      </w:r>
    </w:p>
    <w:p w14:paraId="775CA379" w14:textId="77777777" w:rsidR="00015F91" w:rsidRDefault="00E306F4">
      <w:pPr>
        <w:spacing w:before="288" w:after="288"/>
        <w:ind w:left="284"/>
        <w:rPr>
          <w:rFonts w:ascii="Cambria" w:eastAsia="Cambria" w:hAnsi="Cambria" w:cs="Cambria"/>
        </w:rPr>
      </w:pPr>
      <w:r>
        <w:rPr>
          <w:rFonts w:ascii="Cambria" w:eastAsia="Cambria" w:hAnsi="Cambria" w:cs="Cambria"/>
        </w:rPr>
        <w:lastRenderedPageBreak/>
        <w:t xml:space="preserve">19.4.4. Na ocorrência de caso fortuito ou de força maior, quando da verificação de que os efeitos possam comprometer de forma irreversível a exploração da </w:t>
      </w:r>
      <w:r>
        <w:rPr>
          <w:rFonts w:ascii="Cambria" w:eastAsia="Cambria" w:hAnsi="Cambria" w:cs="Cambria"/>
          <w:b/>
        </w:rPr>
        <w:t>CONCESSÃO</w:t>
      </w:r>
      <w:r>
        <w:rPr>
          <w:rFonts w:ascii="Cambria" w:eastAsia="Cambria" w:hAnsi="Cambria" w:cs="Cambria"/>
        </w:rPr>
        <w:t xml:space="preserve">, qualquer das </w:t>
      </w:r>
      <w:r>
        <w:rPr>
          <w:rFonts w:ascii="Cambria" w:eastAsia="Cambria" w:hAnsi="Cambria" w:cs="Cambria"/>
          <w:b/>
        </w:rPr>
        <w:t xml:space="preserve">PARTES </w:t>
      </w:r>
      <w:r>
        <w:rPr>
          <w:rFonts w:ascii="Cambria" w:eastAsia="Cambria" w:hAnsi="Cambria" w:cs="Cambria"/>
        </w:rPr>
        <w:t>poderá valer-se da faculdade prevista na Cláusula 41.</w:t>
      </w:r>
    </w:p>
    <w:p w14:paraId="775CA37A"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19.4.5. Salvo se o </w:t>
      </w:r>
      <w:r>
        <w:rPr>
          <w:rFonts w:ascii="Cambria" w:eastAsia="Cambria" w:hAnsi="Cambria" w:cs="Cambria"/>
          <w:b/>
        </w:rPr>
        <w:t>PODER CONCEDENTE</w:t>
      </w:r>
      <w:r>
        <w:rPr>
          <w:rFonts w:ascii="Cambria" w:eastAsia="Cambria" w:hAnsi="Cambria" w:cs="Cambria"/>
        </w:rPr>
        <w:t xml:space="preserve"> der outras instruções por escrito, a </w:t>
      </w:r>
      <w:r>
        <w:rPr>
          <w:rFonts w:ascii="Cambria" w:eastAsia="Cambria" w:hAnsi="Cambria" w:cs="Cambria"/>
          <w:b/>
        </w:rPr>
        <w:t>CONCESSIONÁRIA</w:t>
      </w:r>
      <w:r>
        <w:rPr>
          <w:rFonts w:ascii="Cambria" w:eastAsia="Cambria" w:hAnsi="Cambria" w:cs="Cambria"/>
        </w:rPr>
        <w:t xml:space="preserve"> continuará cumprindo suas obrigações decorrentes do </w:t>
      </w:r>
      <w:r>
        <w:rPr>
          <w:rFonts w:ascii="Cambria" w:eastAsia="Cambria" w:hAnsi="Cambria" w:cs="Cambria"/>
          <w:b/>
        </w:rPr>
        <w:t>CONTRATO</w:t>
      </w:r>
      <w:r>
        <w:rPr>
          <w:rFonts w:ascii="Cambria" w:eastAsia="Cambria" w:hAnsi="Cambria" w:cs="Cambria"/>
        </w:rPr>
        <w:t xml:space="preserve">, na medida do razoavelmente possível e procurará, por todos os meios disponíveis, cumprir aquelas obrigações não impedidas pelo evento de força maior ou caso fortuito, cabendo ao </w:t>
      </w:r>
      <w:r>
        <w:rPr>
          <w:rFonts w:ascii="Cambria" w:eastAsia="Cambria" w:hAnsi="Cambria" w:cs="Cambria"/>
          <w:b/>
        </w:rPr>
        <w:t>PODER CONCEDENTE</w:t>
      </w:r>
      <w:r>
        <w:rPr>
          <w:rFonts w:ascii="Cambria" w:eastAsia="Cambria" w:hAnsi="Cambria" w:cs="Cambria"/>
        </w:rPr>
        <w:t xml:space="preserve"> da mesma forma cumprir as suas obrigações não impedidas pelo evento de força maior ou caso fortuito.</w:t>
      </w:r>
    </w:p>
    <w:p w14:paraId="775CA37B"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19.4.6. As </w:t>
      </w:r>
      <w:r>
        <w:rPr>
          <w:rFonts w:ascii="Cambria" w:eastAsia="Cambria" w:hAnsi="Cambria" w:cs="Cambria"/>
          <w:b/>
        </w:rPr>
        <w:t>PARTES</w:t>
      </w:r>
      <w:r>
        <w:rPr>
          <w:rFonts w:ascii="Cambria" w:eastAsia="Cambria" w:hAnsi="Cambria" w:cs="Cambria"/>
        </w:rPr>
        <w:t xml:space="preserve"> se comprometem a empregar todas as medidas e ações necessárias a fim de minimizar os efeitos decorrentes dos eventos de força maior ou caso fortuito.</w:t>
      </w:r>
    </w:p>
    <w:p w14:paraId="775CA37C" w14:textId="77777777" w:rsidR="00015F91" w:rsidRDefault="00015F91">
      <w:pPr>
        <w:spacing w:before="288" w:after="288"/>
        <w:ind w:left="284"/>
        <w:rPr>
          <w:rFonts w:ascii="Cambria" w:eastAsia="Cambria" w:hAnsi="Cambria" w:cs="Cambria"/>
        </w:rPr>
      </w:pPr>
    </w:p>
    <w:p w14:paraId="775CA37D" w14:textId="77777777" w:rsidR="00015F91" w:rsidRDefault="00E306F4" w:rsidP="007D07C4">
      <w:pPr>
        <w:pStyle w:val="Ttulo2"/>
      </w:pPr>
      <w:bookmarkStart w:id="27" w:name="_Toc193199322"/>
      <w:r>
        <w:t>EQUILÍBRIO ECONÔMICO-FINANCEIRO</w:t>
      </w:r>
      <w:bookmarkEnd w:id="27"/>
    </w:p>
    <w:p w14:paraId="775CA37E" w14:textId="77777777" w:rsidR="00015F91" w:rsidRDefault="00E306F4">
      <w:pPr>
        <w:rPr>
          <w:rFonts w:ascii="Cambria" w:eastAsia="Cambria" w:hAnsi="Cambria" w:cs="Cambria"/>
        </w:rPr>
      </w:pPr>
      <w:r>
        <w:rPr>
          <w:rFonts w:ascii="Cambria" w:eastAsia="Cambria" w:hAnsi="Cambria" w:cs="Cambria"/>
        </w:rPr>
        <w:t xml:space="preserve">20.1. Sempre que forem atendidas as condições das </w:t>
      </w:r>
      <w:r>
        <w:rPr>
          <w:rFonts w:ascii="Cambria" w:eastAsia="Cambria" w:hAnsi="Cambria" w:cs="Cambria"/>
          <w:b/>
        </w:rPr>
        <w:t>PROPOSTAS</w:t>
      </w:r>
      <w:r>
        <w:rPr>
          <w:rFonts w:ascii="Cambria" w:eastAsia="Cambria" w:hAnsi="Cambria" w:cs="Cambria"/>
        </w:rPr>
        <w:t xml:space="preserve">, do </w:t>
      </w:r>
      <w:r>
        <w:rPr>
          <w:rFonts w:ascii="Cambria" w:eastAsia="Cambria" w:hAnsi="Cambria" w:cs="Cambria"/>
          <w:b/>
        </w:rPr>
        <w:t>CONTRATO</w:t>
      </w:r>
      <w:r>
        <w:rPr>
          <w:rFonts w:ascii="Cambria" w:eastAsia="Cambria" w:hAnsi="Cambria" w:cs="Cambria"/>
        </w:rPr>
        <w:t xml:space="preserve"> e seus </w:t>
      </w:r>
      <w:r>
        <w:rPr>
          <w:rFonts w:ascii="Cambria" w:eastAsia="Cambria" w:hAnsi="Cambria" w:cs="Cambria"/>
          <w:b/>
        </w:rPr>
        <w:t>ANEXOS</w:t>
      </w:r>
      <w:r>
        <w:rPr>
          <w:rFonts w:ascii="Cambria" w:eastAsia="Cambria" w:hAnsi="Cambria" w:cs="Cambria"/>
        </w:rPr>
        <w:t xml:space="preserve">, em especial a alocação de riscos prevista no </w:t>
      </w:r>
      <w:r>
        <w:rPr>
          <w:rFonts w:ascii="Cambria" w:eastAsia="Cambria" w:hAnsi="Cambria" w:cs="Cambria"/>
          <w:b/>
        </w:rPr>
        <w:t xml:space="preserve">ANEXO </w:t>
      </w:r>
      <w:r>
        <w:rPr>
          <w:rFonts w:ascii="Cambria" w:eastAsia="Cambria" w:hAnsi="Cambria" w:cs="Cambria"/>
          <w:b/>
          <w:sz w:val="22"/>
          <w:szCs w:val="22"/>
        </w:rPr>
        <w:t xml:space="preserve">VI </w:t>
      </w:r>
      <w:r>
        <w:rPr>
          <w:rFonts w:ascii="Cambria" w:eastAsia="Cambria" w:hAnsi="Cambria" w:cs="Cambria"/>
          <w:b/>
        </w:rPr>
        <w:t>– MATRIZ DE RISCOS</w:t>
      </w:r>
      <w:r>
        <w:rPr>
          <w:rFonts w:ascii="Cambria" w:eastAsia="Cambria" w:hAnsi="Cambria" w:cs="Cambria"/>
        </w:rPr>
        <w:t>, considera-se mantido o seu equilíbrio econômico-financeiro.</w:t>
      </w:r>
    </w:p>
    <w:p w14:paraId="775CA37F" w14:textId="77777777" w:rsidR="00015F91" w:rsidRDefault="00E306F4">
      <w:pPr>
        <w:rPr>
          <w:rFonts w:ascii="Cambria" w:eastAsia="Cambria" w:hAnsi="Cambria" w:cs="Cambria"/>
        </w:rPr>
      </w:pPr>
      <w:r>
        <w:rPr>
          <w:rFonts w:ascii="Cambria" w:eastAsia="Cambria" w:hAnsi="Cambria" w:cs="Cambria"/>
        </w:rPr>
        <w:t xml:space="preserve">20.2. Considera-se caracterizado o </w:t>
      </w:r>
      <w:r>
        <w:rPr>
          <w:rFonts w:ascii="Cambria" w:eastAsia="Cambria" w:hAnsi="Cambria" w:cs="Cambria"/>
          <w:b/>
        </w:rPr>
        <w:t>EVENTO DE DESEQUILÍBRIO</w:t>
      </w:r>
      <w:r>
        <w:rPr>
          <w:rFonts w:ascii="Cambria" w:eastAsia="Cambria" w:hAnsi="Cambria" w:cs="Cambria"/>
        </w:rPr>
        <w:t xml:space="preserve"> quando qualquer uma das </w:t>
      </w:r>
      <w:r>
        <w:rPr>
          <w:rFonts w:ascii="Cambria" w:eastAsia="Cambria" w:hAnsi="Cambria" w:cs="Cambria"/>
          <w:b/>
        </w:rPr>
        <w:t xml:space="preserve">PARTES </w:t>
      </w:r>
      <w:r>
        <w:rPr>
          <w:rFonts w:ascii="Cambria" w:eastAsia="Cambria" w:hAnsi="Cambria" w:cs="Cambria"/>
        </w:rPr>
        <w:t xml:space="preserve">sofrer efeitos, positivos ou negativos, decorrentes de evento cujo risco não tenha sido a ela alocado, conforme previsto no </w:t>
      </w:r>
      <w:r>
        <w:rPr>
          <w:rFonts w:ascii="Cambria" w:eastAsia="Cambria" w:hAnsi="Cambria" w:cs="Cambria"/>
          <w:b/>
        </w:rPr>
        <w:t xml:space="preserve">ANEXO </w:t>
      </w:r>
      <w:r>
        <w:rPr>
          <w:rFonts w:ascii="Cambria" w:eastAsia="Cambria" w:hAnsi="Cambria" w:cs="Cambria"/>
          <w:b/>
          <w:sz w:val="22"/>
          <w:szCs w:val="22"/>
        </w:rPr>
        <w:t>VI</w:t>
      </w:r>
      <w:r>
        <w:rPr>
          <w:rFonts w:ascii="Cambria" w:eastAsia="Cambria" w:hAnsi="Cambria" w:cs="Cambria"/>
          <w:b/>
        </w:rPr>
        <w:t xml:space="preserve"> – MATRIZ DE RISCOS</w:t>
      </w:r>
      <w:r>
        <w:rPr>
          <w:rFonts w:ascii="Cambria" w:eastAsia="Cambria" w:hAnsi="Cambria" w:cs="Cambria"/>
        </w:rPr>
        <w:t>.</w:t>
      </w:r>
    </w:p>
    <w:p w14:paraId="775CA380" w14:textId="30B74FB6" w:rsidR="00015F91" w:rsidRDefault="00E306F4">
      <w:pPr>
        <w:rPr>
          <w:rFonts w:ascii="Cambria" w:eastAsia="Cambria" w:hAnsi="Cambria" w:cs="Cambria"/>
        </w:rPr>
      </w:pPr>
      <w:r>
        <w:rPr>
          <w:rFonts w:ascii="Cambria" w:eastAsia="Cambria" w:hAnsi="Cambria" w:cs="Cambria"/>
        </w:rPr>
        <w:t xml:space="preserve">20.3. A recomposição do equilíbrio econômico-financeiro do </w:t>
      </w:r>
      <w:r>
        <w:rPr>
          <w:rFonts w:ascii="Cambria" w:eastAsia="Cambria" w:hAnsi="Cambria" w:cs="Cambria"/>
          <w:b/>
        </w:rPr>
        <w:t>CONTRATO</w:t>
      </w:r>
      <w:r>
        <w:rPr>
          <w:rFonts w:ascii="Cambria" w:eastAsia="Cambria" w:hAnsi="Cambria" w:cs="Cambria"/>
        </w:rPr>
        <w:t xml:space="preserve"> como um todo, ou em relação a determinado evento de desequilíbrio quando da </w:t>
      </w:r>
      <w:r>
        <w:rPr>
          <w:rFonts w:ascii="Cambria" w:eastAsia="Cambria" w:hAnsi="Cambria" w:cs="Cambria"/>
          <w:b/>
        </w:rPr>
        <w:t>REVISÃO EXTRAORDINÁRIA</w:t>
      </w:r>
      <w:r>
        <w:rPr>
          <w:rFonts w:ascii="Cambria" w:eastAsia="Cambria" w:hAnsi="Cambria" w:cs="Cambria"/>
        </w:rPr>
        <w:t xml:space="preserve">, será realizada de forma a se obter o Valor Presente Líquido dos </w:t>
      </w:r>
      <w:r>
        <w:rPr>
          <w:rFonts w:ascii="Cambria" w:eastAsia="Cambria" w:hAnsi="Cambria" w:cs="Cambria"/>
        </w:rPr>
        <w:lastRenderedPageBreak/>
        <w:t xml:space="preserve">saldos do Fluxo de Caixa igual a zero, considerando-se a Taxa Interna de Retorno, conforme o </w:t>
      </w:r>
      <w:r w:rsidR="001F1ABA" w:rsidRPr="00402E25">
        <w:rPr>
          <w:rFonts w:ascii="Cambria" w:eastAsia="Cambria" w:hAnsi="Cambria" w:cs="Cambria"/>
          <w:b/>
          <w:bCs/>
        </w:rPr>
        <w:t>PLANO DE NEGÓCIOS DA CONCESSIONÁRIA</w:t>
      </w:r>
      <w:r>
        <w:rPr>
          <w:rFonts w:ascii="Cambria" w:eastAsia="Cambria" w:hAnsi="Cambria" w:cs="Cambria"/>
        </w:rPr>
        <w:t>.</w:t>
      </w:r>
    </w:p>
    <w:p w14:paraId="775CA381" w14:textId="77777777" w:rsidR="00015F91" w:rsidRDefault="00015F91">
      <w:pPr>
        <w:rPr>
          <w:rFonts w:ascii="Cambria" w:eastAsia="Cambria" w:hAnsi="Cambria" w:cs="Cambria"/>
        </w:rPr>
      </w:pPr>
      <w:bookmarkStart w:id="28" w:name="_heading=h.3as4poj" w:colFirst="0" w:colLast="0"/>
      <w:bookmarkEnd w:id="28"/>
    </w:p>
    <w:p w14:paraId="775CA382" w14:textId="77777777" w:rsidR="00015F91" w:rsidRDefault="00E306F4" w:rsidP="007D07C4">
      <w:pPr>
        <w:pStyle w:val="Ttulo2"/>
      </w:pPr>
      <w:bookmarkStart w:id="29" w:name="_Toc193199323"/>
      <w:r>
        <w:t>REVISÃO ORDINÁRIA</w:t>
      </w:r>
      <w:bookmarkEnd w:id="29"/>
    </w:p>
    <w:p w14:paraId="775CA383" w14:textId="77777777" w:rsidR="00015F91" w:rsidRDefault="00E306F4">
      <w:pPr>
        <w:spacing w:before="288" w:after="288"/>
        <w:rPr>
          <w:rFonts w:ascii="Cambria" w:eastAsia="Cambria" w:hAnsi="Cambria" w:cs="Cambria"/>
        </w:rPr>
      </w:pPr>
      <w:r>
        <w:rPr>
          <w:rFonts w:ascii="Cambria" w:eastAsia="Cambria" w:hAnsi="Cambria" w:cs="Cambria"/>
        </w:rPr>
        <w:t xml:space="preserve">21.1. A cada ciclo quadrienal, a partir da </w:t>
      </w:r>
      <w:r>
        <w:rPr>
          <w:rFonts w:ascii="Cambria" w:eastAsia="Cambria" w:hAnsi="Cambria" w:cs="Cambria"/>
          <w:b/>
        </w:rPr>
        <w:t>DATA DE EFICÁCIA</w:t>
      </w:r>
      <w:r>
        <w:rPr>
          <w:rFonts w:ascii="Cambria" w:eastAsia="Cambria" w:hAnsi="Cambria" w:cs="Cambria"/>
        </w:rPr>
        <w:t xml:space="preserve">, serão conduzidos os processos de </w:t>
      </w:r>
      <w:r>
        <w:rPr>
          <w:rFonts w:ascii="Cambria" w:eastAsia="Cambria" w:hAnsi="Cambria" w:cs="Cambria"/>
          <w:b/>
        </w:rPr>
        <w:t>REVISÃO ORDINÁRIA</w:t>
      </w:r>
      <w:r>
        <w:rPr>
          <w:rFonts w:ascii="Cambria" w:eastAsia="Cambria" w:hAnsi="Cambria" w:cs="Cambria"/>
        </w:rPr>
        <w:t>, os quais poderão culminar com:</w:t>
      </w:r>
    </w:p>
    <w:p w14:paraId="775CA384" w14:textId="77777777" w:rsidR="00015F91" w:rsidRDefault="00E306F4">
      <w:pPr>
        <w:widowControl w:val="0"/>
        <w:numPr>
          <w:ilvl w:val="0"/>
          <w:numId w:val="8"/>
        </w:numPr>
        <w:pBdr>
          <w:top w:val="nil"/>
          <w:left w:val="nil"/>
          <w:bottom w:val="nil"/>
          <w:right w:val="nil"/>
          <w:between w:val="nil"/>
        </w:pBdr>
        <w:tabs>
          <w:tab w:val="left" w:pos="360"/>
        </w:tabs>
        <w:spacing w:before="288" w:after="288"/>
        <w:ind w:left="284" w:firstLine="0"/>
        <w:rPr>
          <w:rFonts w:ascii="Cambria" w:eastAsia="Cambria" w:hAnsi="Cambria" w:cs="Cambria"/>
          <w:color w:val="000000"/>
          <w:szCs w:val="24"/>
        </w:rPr>
      </w:pPr>
      <w:r>
        <w:rPr>
          <w:rFonts w:ascii="Cambria" w:eastAsia="Cambria" w:hAnsi="Cambria" w:cs="Cambria"/>
          <w:color w:val="000000"/>
          <w:szCs w:val="24"/>
        </w:rPr>
        <w:t xml:space="preserve">a revisão das </w:t>
      </w:r>
      <w:r>
        <w:rPr>
          <w:rFonts w:ascii="Cambria" w:eastAsia="Cambria" w:hAnsi="Cambria" w:cs="Cambria"/>
          <w:b/>
          <w:color w:val="000000"/>
          <w:szCs w:val="24"/>
        </w:rPr>
        <w:t>TARIFAS</w:t>
      </w:r>
      <w:r>
        <w:rPr>
          <w:rFonts w:ascii="Cambria" w:eastAsia="Cambria" w:hAnsi="Cambria" w:cs="Cambria"/>
          <w:color w:val="000000"/>
          <w:szCs w:val="24"/>
        </w:rPr>
        <w:t>;</w:t>
      </w:r>
    </w:p>
    <w:p w14:paraId="775CA385" w14:textId="77777777" w:rsidR="00015F91" w:rsidRDefault="00E306F4">
      <w:pPr>
        <w:widowControl w:val="0"/>
        <w:numPr>
          <w:ilvl w:val="0"/>
          <w:numId w:val="8"/>
        </w:numPr>
        <w:pBdr>
          <w:top w:val="nil"/>
          <w:left w:val="nil"/>
          <w:bottom w:val="nil"/>
          <w:right w:val="nil"/>
          <w:between w:val="nil"/>
        </w:pBdr>
        <w:tabs>
          <w:tab w:val="left" w:pos="360"/>
        </w:tabs>
        <w:spacing w:before="288" w:after="288"/>
        <w:ind w:left="284" w:firstLine="0"/>
        <w:rPr>
          <w:rFonts w:ascii="Cambria" w:eastAsia="Cambria" w:hAnsi="Cambria" w:cs="Cambria"/>
          <w:color w:val="000000"/>
          <w:szCs w:val="24"/>
        </w:rPr>
      </w:pPr>
      <w:r>
        <w:rPr>
          <w:rFonts w:ascii="Cambria" w:eastAsia="Cambria" w:hAnsi="Cambria" w:cs="Cambria"/>
          <w:color w:val="000000"/>
          <w:szCs w:val="24"/>
        </w:rPr>
        <w:t xml:space="preserve">a revisão da </w:t>
      </w:r>
      <w:r>
        <w:rPr>
          <w:rFonts w:ascii="Cambria" w:eastAsia="Cambria" w:hAnsi="Cambria" w:cs="Cambria"/>
          <w:b/>
          <w:color w:val="000000"/>
          <w:szCs w:val="24"/>
        </w:rPr>
        <w:t>CONTRAPRESTAÇÃO ANUAL;</w:t>
      </w:r>
    </w:p>
    <w:p w14:paraId="775CA386" w14:textId="77777777" w:rsidR="00015F91" w:rsidRDefault="00E306F4">
      <w:pPr>
        <w:widowControl w:val="0"/>
        <w:numPr>
          <w:ilvl w:val="0"/>
          <w:numId w:val="8"/>
        </w:numPr>
        <w:pBdr>
          <w:top w:val="nil"/>
          <w:left w:val="nil"/>
          <w:bottom w:val="nil"/>
          <w:right w:val="nil"/>
          <w:between w:val="nil"/>
        </w:pBdr>
        <w:tabs>
          <w:tab w:val="left" w:pos="360"/>
        </w:tabs>
        <w:spacing w:before="288" w:after="288"/>
        <w:ind w:left="284" w:firstLine="0"/>
        <w:rPr>
          <w:rFonts w:ascii="Cambria" w:eastAsia="Cambria" w:hAnsi="Cambria" w:cs="Cambria"/>
          <w:color w:val="000000"/>
          <w:szCs w:val="24"/>
        </w:rPr>
      </w:pPr>
      <w:r>
        <w:rPr>
          <w:rFonts w:ascii="Cambria" w:eastAsia="Cambria" w:hAnsi="Cambria" w:cs="Cambria"/>
          <w:color w:val="000000"/>
          <w:szCs w:val="24"/>
        </w:rPr>
        <w:t xml:space="preserve">a revisão das </w:t>
      </w:r>
      <w:r>
        <w:rPr>
          <w:rFonts w:ascii="Cambria" w:eastAsia="Cambria" w:hAnsi="Cambria" w:cs="Cambria"/>
          <w:b/>
          <w:color w:val="000000"/>
          <w:szCs w:val="24"/>
        </w:rPr>
        <w:t>METAS E INDICADORES</w:t>
      </w:r>
      <w:r>
        <w:rPr>
          <w:rFonts w:ascii="Cambria" w:eastAsia="Cambria" w:hAnsi="Cambria" w:cs="Cambria"/>
          <w:color w:val="000000"/>
          <w:szCs w:val="24"/>
        </w:rPr>
        <w:t xml:space="preserve">, com o objetivo de estabelecer os incentivos econômicos adequados para estimular a melhoria contínua da execução das atividades objeto da </w:t>
      </w:r>
      <w:r>
        <w:rPr>
          <w:rFonts w:ascii="Cambria" w:eastAsia="Cambria" w:hAnsi="Cambria" w:cs="Cambria"/>
          <w:b/>
          <w:color w:val="000000"/>
          <w:szCs w:val="24"/>
        </w:rPr>
        <w:t>CONCESSÃO</w:t>
      </w:r>
      <w:r>
        <w:rPr>
          <w:rFonts w:ascii="Cambria" w:eastAsia="Cambria" w:hAnsi="Cambria" w:cs="Cambria"/>
          <w:color w:val="000000"/>
          <w:szCs w:val="24"/>
        </w:rPr>
        <w:t>; e</w:t>
      </w:r>
    </w:p>
    <w:p w14:paraId="775CA387" w14:textId="77777777" w:rsidR="00015F91" w:rsidRDefault="00E306F4">
      <w:pPr>
        <w:widowControl w:val="0"/>
        <w:numPr>
          <w:ilvl w:val="0"/>
          <w:numId w:val="8"/>
        </w:numPr>
        <w:pBdr>
          <w:top w:val="nil"/>
          <w:left w:val="nil"/>
          <w:bottom w:val="nil"/>
          <w:right w:val="nil"/>
          <w:between w:val="nil"/>
        </w:pBdr>
        <w:tabs>
          <w:tab w:val="left" w:pos="360"/>
        </w:tabs>
        <w:spacing w:before="288" w:after="288"/>
        <w:ind w:left="284" w:firstLine="0"/>
        <w:rPr>
          <w:rFonts w:ascii="Cambria" w:eastAsia="Cambria" w:hAnsi="Cambria" w:cs="Cambria"/>
          <w:color w:val="000000"/>
          <w:szCs w:val="24"/>
        </w:rPr>
      </w:pPr>
      <w:r>
        <w:rPr>
          <w:rFonts w:ascii="Cambria" w:eastAsia="Cambria" w:hAnsi="Cambria" w:cs="Cambria"/>
          <w:color w:val="000000"/>
          <w:szCs w:val="24"/>
        </w:rPr>
        <w:t xml:space="preserve">a inclusão de investimentos adicionais, sempre observando o equilíbrio econômico-financeiro do </w:t>
      </w:r>
      <w:r>
        <w:rPr>
          <w:rFonts w:ascii="Cambria" w:eastAsia="Cambria" w:hAnsi="Cambria" w:cs="Cambria"/>
          <w:b/>
          <w:color w:val="000000"/>
          <w:szCs w:val="24"/>
        </w:rPr>
        <w:t>CONTRATO</w:t>
      </w:r>
      <w:r>
        <w:rPr>
          <w:rFonts w:ascii="Cambria" w:eastAsia="Cambria" w:hAnsi="Cambria" w:cs="Cambria"/>
          <w:color w:val="000000"/>
          <w:szCs w:val="24"/>
        </w:rPr>
        <w:t>.</w:t>
      </w:r>
    </w:p>
    <w:p w14:paraId="775CA388" w14:textId="77777777" w:rsidR="00015F91" w:rsidRDefault="00E306F4">
      <w:pPr>
        <w:spacing w:before="288" w:after="288"/>
        <w:rPr>
          <w:rFonts w:ascii="Cambria" w:eastAsia="Cambria" w:hAnsi="Cambria" w:cs="Cambria"/>
        </w:rPr>
      </w:pPr>
      <w:r>
        <w:rPr>
          <w:rFonts w:ascii="Cambria" w:eastAsia="Cambria" w:hAnsi="Cambria" w:cs="Cambria"/>
        </w:rPr>
        <w:t xml:space="preserve">21.2 No ano de cada </w:t>
      </w:r>
      <w:r>
        <w:rPr>
          <w:rFonts w:ascii="Cambria" w:eastAsia="Cambria" w:hAnsi="Cambria" w:cs="Cambria"/>
          <w:b/>
        </w:rPr>
        <w:t>REVISÃO ORDINÁRIA</w:t>
      </w:r>
      <w:r>
        <w:rPr>
          <w:rFonts w:ascii="Cambria" w:eastAsia="Cambria" w:hAnsi="Cambria" w:cs="Cambria"/>
        </w:rPr>
        <w:t xml:space="preserve">, o requerimento de </w:t>
      </w:r>
      <w:r>
        <w:rPr>
          <w:rFonts w:ascii="Cambria" w:eastAsia="Cambria" w:hAnsi="Cambria" w:cs="Cambria"/>
          <w:b/>
        </w:rPr>
        <w:t>REVISÃO ORDINÁRIA</w:t>
      </w:r>
      <w:r>
        <w:rPr>
          <w:rFonts w:ascii="Cambria" w:eastAsia="Cambria" w:hAnsi="Cambria" w:cs="Cambria"/>
        </w:rPr>
        <w:t xml:space="preserve"> será encaminhado pela </w:t>
      </w:r>
      <w:r>
        <w:rPr>
          <w:rFonts w:ascii="Cambria" w:eastAsia="Cambria" w:hAnsi="Cambria" w:cs="Cambria"/>
          <w:b/>
        </w:rPr>
        <w:t>CONCESSIONÁRIA</w:t>
      </w:r>
      <w:r>
        <w:rPr>
          <w:rFonts w:ascii="Cambria" w:eastAsia="Cambria" w:hAnsi="Cambria" w:cs="Cambria"/>
        </w:rPr>
        <w:t xml:space="preserve"> à </w:t>
      </w:r>
      <w:r>
        <w:rPr>
          <w:rFonts w:ascii="Cambria" w:eastAsia="Cambria" w:hAnsi="Cambria" w:cs="Cambria"/>
          <w:b/>
        </w:rPr>
        <w:t>AGÊNCIA REGULADORA</w:t>
      </w:r>
      <w:r>
        <w:rPr>
          <w:rFonts w:ascii="Cambria" w:eastAsia="Cambria" w:hAnsi="Cambria" w:cs="Cambria"/>
        </w:rPr>
        <w:t xml:space="preserve"> com pelo menos 240 (duzentos e quarenta) dias de antecedência para a data de reajuste do ano seguinte e deverá apresentar todas as condições da prestação dos serviços que se pretende que sejam reavaliadas, bem como seus impactos sobre a equação econômico-financeira contratual e as justificativas técnicas, jurídicas e econômico-financeiras pertinentes.</w:t>
      </w:r>
    </w:p>
    <w:p w14:paraId="775CA389" w14:textId="77777777" w:rsidR="00015F91" w:rsidRDefault="00E306F4">
      <w:pPr>
        <w:spacing w:before="288" w:after="288"/>
        <w:ind w:left="567"/>
        <w:rPr>
          <w:rFonts w:ascii="Cambria" w:eastAsia="Cambria" w:hAnsi="Cambria" w:cs="Cambria"/>
        </w:rPr>
      </w:pPr>
      <w:r>
        <w:rPr>
          <w:rFonts w:ascii="Cambria" w:eastAsia="Cambria" w:hAnsi="Cambria" w:cs="Cambria"/>
        </w:rPr>
        <w:t xml:space="preserve">21.2.1 Caberá à </w:t>
      </w:r>
      <w:r>
        <w:rPr>
          <w:rFonts w:ascii="Cambria" w:eastAsia="Cambria" w:hAnsi="Cambria" w:cs="Cambria"/>
          <w:b/>
        </w:rPr>
        <w:t>AGÊNCIA REGULADORA</w:t>
      </w:r>
      <w:r>
        <w:rPr>
          <w:rFonts w:ascii="Cambria" w:eastAsia="Cambria" w:hAnsi="Cambria" w:cs="Cambria"/>
        </w:rPr>
        <w:t xml:space="preserve"> em até 7 (sete) dias do recebimento do requerimento de revisão ordinária, notificar o </w:t>
      </w:r>
      <w:r>
        <w:rPr>
          <w:rFonts w:ascii="Cambria" w:eastAsia="Cambria" w:hAnsi="Cambria" w:cs="Cambria"/>
          <w:b/>
        </w:rPr>
        <w:t>PODER CONCEDENTE</w:t>
      </w:r>
      <w:r>
        <w:rPr>
          <w:rFonts w:ascii="Cambria" w:eastAsia="Cambria" w:hAnsi="Cambria" w:cs="Cambria"/>
        </w:rPr>
        <w:t xml:space="preserve"> para manifestar-se no prazo de 60 (sessenta) dias sobre o requerimento de revisão ordinária da CONCESSIONÁRIA.</w:t>
      </w:r>
    </w:p>
    <w:p w14:paraId="775CA38A" w14:textId="77777777" w:rsidR="00015F91" w:rsidRDefault="00E306F4">
      <w:pPr>
        <w:spacing w:before="288" w:after="288"/>
        <w:ind w:left="567"/>
        <w:rPr>
          <w:rFonts w:ascii="Cambria" w:eastAsia="Cambria" w:hAnsi="Cambria" w:cs="Cambria"/>
        </w:rPr>
      </w:pPr>
      <w:r>
        <w:rPr>
          <w:rFonts w:ascii="Cambria" w:eastAsia="Cambria" w:hAnsi="Cambria" w:cs="Cambria"/>
        </w:rPr>
        <w:lastRenderedPageBreak/>
        <w:t xml:space="preserve">21.2.2.  A notificação enviada ao </w:t>
      </w:r>
      <w:r>
        <w:rPr>
          <w:rFonts w:ascii="Cambria" w:eastAsia="Cambria" w:hAnsi="Cambria" w:cs="Cambria"/>
          <w:b/>
        </w:rPr>
        <w:t>PODER CONCEDENTE</w:t>
      </w:r>
      <w:r>
        <w:rPr>
          <w:rFonts w:ascii="Cambria" w:eastAsia="Cambria" w:hAnsi="Cambria" w:cs="Cambria"/>
        </w:rPr>
        <w:t xml:space="preserve"> pela </w:t>
      </w:r>
      <w:r>
        <w:rPr>
          <w:rFonts w:ascii="Cambria" w:eastAsia="Cambria" w:hAnsi="Cambria" w:cs="Cambria"/>
          <w:b/>
        </w:rPr>
        <w:t xml:space="preserve">AGÊNCIA REGULADORA </w:t>
      </w:r>
      <w:r>
        <w:rPr>
          <w:rFonts w:ascii="Cambria" w:eastAsia="Cambria" w:hAnsi="Cambria" w:cs="Cambria"/>
        </w:rPr>
        <w:t xml:space="preserve">terá como anexo a cópia do requerimento de revisão ordinária da </w:t>
      </w:r>
      <w:r>
        <w:rPr>
          <w:rFonts w:ascii="Cambria" w:eastAsia="Cambria" w:hAnsi="Cambria" w:cs="Cambria"/>
          <w:b/>
        </w:rPr>
        <w:t>CONCESSIONÁRIA</w:t>
      </w:r>
      <w:r>
        <w:rPr>
          <w:rFonts w:ascii="Cambria" w:eastAsia="Cambria" w:hAnsi="Cambria" w:cs="Cambria"/>
        </w:rPr>
        <w:t>.</w:t>
      </w:r>
    </w:p>
    <w:p w14:paraId="775CA38B" w14:textId="77777777" w:rsidR="00015F91" w:rsidRDefault="00E306F4">
      <w:pPr>
        <w:spacing w:before="288" w:after="288"/>
        <w:ind w:left="567"/>
        <w:rPr>
          <w:rFonts w:ascii="Cambria" w:eastAsia="Cambria" w:hAnsi="Cambria" w:cs="Cambria"/>
        </w:rPr>
      </w:pPr>
      <w:r>
        <w:rPr>
          <w:rFonts w:ascii="Cambria" w:eastAsia="Cambria" w:hAnsi="Cambria" w:cs="Cambria"/>
        </w:rPr>
        <w:t xml:space="preserve">21.2.3. A </w:t>
      </w:r>
      <w:r>
        <w:rPr>
          <w:rFonts w:ascii="Cambria" w:eastAsia="Cambria" w:hAnsi="Cambria" w:cs="Cambria"/>
          <w:b/>
        </w:rPr>
        <w:t>AGÊNCIA REGULADORA</w:t>
      </w:r>
      <w:r>
        <w:rPr>
          <w:rFonts w:ascii="Cambria" w:eastAsia="Cambria" w:hAnsi="Cambria" w:cs="Cambria"/>
        </w:rPr>
        <w:t xml:space="preserve"> decidirá quanto à procedência do requerimento de revisão ordinária em até 60 (sessenta) dias contados do vencimento do prazo previsto na Cláusula 21.2.</w:t>
      </w:r>
    </w:p>
    <w:p w14:paraId="775CA38C" w14:textId="77777777" w:rsidR="00015F91" w:rsidRDefault="00E306F4">
      <w:pPr>
        <w:spacing w:before="288" w:after="288"/>
        <w:ind w:left="567"/>
        <w:rPr>
          <w:rFonts w:ascii="Cambria" w:eastAsia="Cambria" w:hAnsi="Cambria" w:cs="Cambria"/>
        </w:rPr>
      </w:pPr>
      <w:r>
        <w:rPr>
          <w:rFonts w:ascii="Cambria" w:eastAsia="Cambria" w:hAnsi="Cambria" w:cs="Cambria"/>
        </w:rPr>
        <w:t xml:space="preserve">21.2.4.  Da decisão mencionada na cláusula anterior caberá recurso perante a autoridade máxima da </w:t>
      </w:r>
      <w:r>
        <w:rPr>
          <w:rFonts w:ascii="Cambria" w:eastAsia="Cambria" w:hAnsi="Cambria" w:cs="Cambria"/>
          <w:b/>
        </w:rPr>
        <w:t>AGÊNCIA REGULADORA</w:t>
      </w:r>
      <w:r>
        <w:rPr>
          <w:rFonts w:ascii="Cambria" w:eastAsia="Cambria" w:hAnsi="Cambria" w:cs="Cambria"/>
        </w:rPr>
        <w:t>, a ser interposto no prazo de até 15 (quinze) dias da publicação da decisão e decidido no prazo de até 15 (quinze) dias contados da data final para a interposição do recurso.</w:t>
      </w:r>
    </w:p>
    <w:p w14:paraId="775CA38D" w14:textId="77777777" w:rsidR="00015F91" w:rsidRDefault="00E306F4">
      <w:pPr>
        <w:spacing w:before="288" w:after="288"/>
        <w:rPr>
          <w:rFonts w:ascii="Cambria" w:eastAsia="Cambria" w:hAnsi="Cambria" w:cs="Cambria"/>
        </w:rPr>
      </w:pPr>
      <w:r>
        <w:rPr>
          <w:rFonts w:ascii="Cambria" w:eastAsia="Cambria" w:hAnsi="Cambria" w:cs="Cambria"/>
        </w:rPr>
        <w:t xml:space="preserve">21.3. O desequilíbrio econômico-financeiro decorrente de atraso da </w:t>
      </w:r>
      <w:r>
        <w:rPr>
          <w:rFonts w:ascii="Cambria" w:eastAsia="Cambria" w:hAnsi="Cambria" w:cs="Cambria"/>
          <w:b/>
        </w:rPr>
        <w:t>REVISÃO ORDINÁRIA</w:t>
      </w:r>
      <w:r>
        <w:rPr>
          <w:rFonts w:ascii="Cambria" w:eastAsia="Cambria" w:hAnsi="Cambria" w:cs="Cambria"/>
        </w:rPr>
        <w:t xml:space="preserve">, por razão que não possa ser exclusivamente imputada à </w:t>
      </w:r>
      <w:r>
        <w:rPr>
          <w:rFonts w:ascii="Cambria" w:eastAsia="Cambria" w:hAnsi="Cambria" w:cs="Cambria"/>
          <w:b/>
        </w:rPr>
        <w:t>CONCESSIONÁRIA</w:t>
      </w:r>
      <w:r>
        <w:rPr>
          <w:rFonts w:ascii="Cambria" w:eastAsia="Cambria" w:hAnsi="Cambria" w:cs="Cambria"/>
        </w:rPr>
        <w:t>, será equacionado na própria revisão.</w:t>
      </w:r>
    </w:p>
    <w:p w14:paraId="775CA38E" w14:textId="77777777" w:rsidR="00015F91" w:rsidRDefault="00E306F4">
      <w:pPr>
        <w:spacing w:before="288" w:after="288"/>
        <w:rPr>
          <w:rFonts w:ascii="Cambria" w:eastAsia="Cambria" w:hAnsi="Cambria" w:cs="Cambria"/>
        </w:rPr>
      </w:pPr>
      <w:r>
        <w:rPr>
          <w:rFonts w:ascii="Cambria" w:eastAsia="Cambria" w:hAnsi="Cambria" w:cs="Cambria"/>
        </w:rPr>
        <w:t xml:space="preserve">21.4. Concluído o processo de revisão ordinária, será observada uma antecedência mínima de 30 (trinta) dias da data da entrada em vigor do novo valor da tarifa, devendo ser disponibilizado o novo valor em página de destaque no sítio eletrônico da </w:t>
      </w:r>
      <w:r>
        <w:rPr>
          <w:rFonts w:ascii="Cambria" w:eastAsia="Cambria" w:hAnsi="Cambria" w:cs="Cambria"/>
          <w:b/>
        </w:rPr>
        <w:t>CONCESSIONÁRIA</w:t>
      </w:r>
      <w:r>
        <w:rPr>
          <w:rFonts w:ascii="Cambria" w:eastAsia="Cambria" w:hAnsi="Cambria" w:cs="Cambria"/>
        </w:rPr>
        <w:t xml:space="preserve"> e do </w:t>
      </w:r>
      <w:r>
        <w:rPr>
          <w:rFonts w:ascii="Cambria" w:eastAsia="Cambria" w:hAnsi="Cambria" w:cs="Cambria"/>
          <w:b/>
        </w:rPr>
        <w:t>PODER CONCEDENTE</w:t>
      </w:r>
      <w:r>
        <w:rPr>
          <w:rFonts w:ascii="Cambria" w:eastAsia="Cambria" w:hAnsi="Cambria" w:cs="Cambria"/>
        </w:rPr>
        <w:t>.</w:t>
      </w:r>
    </w:p>
    <w:p w14:paraId="775CA38F" w14:textId="77777777" w:rsidR="00015F91" w:rsidRDefault="00E306F4">
      <w:pPr>
        <w:spacing w:before="288" w:after="288"/>
        <w:rPr>
          <w:rFonts w:ascii="Cambria" w:eastAsia="Cambria" w:hAnsi="Cambria" w:cs="Cambria"/>
        </w:rPr>
      </w:pPr>
      <w:r>
        <w:rPr>
          <w:rFonts w:ascii="Cambria" w:eastAsia="Cambria" w:hAnsi="Cambria" w:cs="Cambria"/>
        </w:rPr>
        <w:t xml:space="preserve">21.5. No processo de </w:t>
      </w:r>
      <w:r>
        <w:rPr>
          <w:rFonts w:ascii="Cambria" w:eastAsia="Cambria" w:hAnsi="Cambria" w:cs="Cambria"/>
          <w:b/>
        </w:rPr>
        <w:t>REVISÃO ORDINÁRIA</w:t>
      </w:r>
      <w:r>
        <w:rPr>
          <w:rFonts w:ascii="Cambria" w:eastAsia="Cambria" w:hAnsi="Cambria" w:cs="Cambria"/>
        </w:rPr>
        <w:t>, as partes poderão ser assistidas por consultores técnicos de qualquer especialidade no curso do processo de revisão e os laudos, estudos, pareceres ou opiniões emitidas por estes deverão ser encartados ao processo de modo a explicitar as razões que levaram as partes ao acordo final ou à eventual divergência.</w:t>
      </w:r>
    </w:p>
    <w:p w14:paraId="775CA390" w14:textId="77777777" w:rsidR="00015F91" w:rsidRDefault="00E306F4">
      <w:pPr>
        <w:spacing w:before="288" w:after="288"/>
        <w:rPr>
          <w:rFonts w:ascii="Cambria" w:eastAsia="Cambria" w:hAnsi="Cambria" w:cs="Cambria"/>
        </w:rPr>
      </w:pPr>
      <w:r>
        <w:rPr>
          <w:rFonts w:ascii="Cambria" w:eastAsia="Cambria" w:hAnsi="Cambria" w:cs="Cambria"/>
        </w:rPr>
        <w:t>21.6 As reuniões, audiências ou negociações realizadas no curso do processo de revisão deverão ser devidamente registradas, observado o dever de confidencialidade, quando e onde aplicável.</w:t>
      </w:r>
      <w:r>
        <w:rPr>
          <w:rFonts w:ascii="Cambria" w:eastAsia="Cambria" w:hAnsi="Cambria" w:cs="Cambria"/>
        </w:rPr>
        <w:tab/>
      </w:r>
    </w:p>
    <w:p w14:paraId="775CA391" w14:textId="77777777" w:rsidR="00015F91" w:rsidRDefault="00E306F4">
      <w:pPr>
        <w:spacing w:before="288" w:after="288"/>
        <w:rPr>
          <w:rFonts w:ascii="Cambria" w:eastAsia="Cambria" w:hAnsi="Cambria" w:cs="Cambria"/>
        </w:rPr>
      </w:pPr>
      <w:r>
        <w:rPr>
          <w:rFonts w:ascii="Cambria" w:eastAsia="Cambria" w:hAnsi="Cambria" w:cs="Cambria"/>
        </w:rPr>
        <w:lastRenderedPageBreak/>
        <w:t xml:space="preserve">21.7. O resultado do processo de </w:t>
      </w:r>
      <w:r>
        <w:rPr>
          <w:rFonts w:ascii="Cambria" w:eastAsia="Cambria" w:hAnsi="Cambria" w:cs="Cambria"/>
          <w:b/>
        </w:rPr>
        <w:t>REVISÃO ORDINÁRIA</w:t>
      </w:r>
      <w:r>
        <w:rPr>
          <w:rFonts w:ascii="Cambria" w:eastAsia="Cambria" w:hAnsi="Cambria" w:cs="Cambria"/>
        </w:rPr>
        <w:t xml:space="preserve"> de que trata esta Cláusula será formalizado em Termo Aditivo ao </w:t>
      </w:r>
      <w:r>
        <w:rPr>
          <w:rFonts w:ascii="Cambria" w:eastAsia="Cambria" w:hAnsi="Cambria" w:cs="Cambria"/>
          <w:b/>
        </w:rPr>
        <w:t>CONTRATO</w:t>
      </w:r>
      <w:r>
        <w:rPr>
          <w:rFonts w:ascii="Cambria" w:eastAsia="Cambria" w:hAnsi="Cambria" w:cs="Cambria"/>
        </w:rPr>
        <w:t xml:space="preserve"> e poderá ensejar a recomposição do seu equilíbrio econômico-financeiro, cujo procedimento de recomposição observará a metodologia prevista na Cláusula 20.3.</w:t>
      </w:r>
    </w:p>
    <w:p w14:paraId="775CA392" w14:textId="77777777" w:rsidR="00015F91" w:rsidRDefault="00015F91">
      <w:pPr>
        <w:spacing w:before="288" w:after="288"/>
        <w:rPr>
          <w:rFonts w:ascii="Cambria" w:eastAsia="Cambria" w:hAnsi="Cambria" w:cs="Cambria"/>
        </w:rPr>
      </w:pPr>
    </w:p>
    <w:p w14:paraId="775CA393" w14:textId="77777777" w:rsidR="00015F91" w:rsidRDefault="00E306F4" w:rsidP="007D07C4">
      <w:pPr>
        <w:pStyle w:val="Ttulo2"/>
      </w:pPr>
      <w:bookmarkStart w:id="30" w:name="_Toc193199324"/>
      <w:r>
        <w:t>REVISÃO EXTRAORDINÁRIA</w:t>
      </w:r>
      <w:bookmarkEnd w:id="30"/>
    </w:p>
    <w:p w14:paraId="775CA394" w14:textId="77777777" w:rsidR="00015F91" w:rsidRDefault="00E306F4">
      <w:pPr>
        <w:spacing w:before="288" w:after="288"/>
        <w:rPr>
          <w:rFonts w:ascii="Cambria" w:eastAsia="Cambria" w:hAnsi="Cambria" w:cs="Cambria"/>
        </w:rPr>
      </w:pPr>
      <w:r>
        <w:rPr>
          <w:rFonts w:ascii="Cambria" w:eastAsia="Cambria" w:hAnsi="Cambria" w:cs="Cambria"/>
        </w:rPr>
        <w:t xml:space="preserve">22.1. Qualquer das </w:t>
      </w:r>
      <w:r>
        <w:rPr>
          <w:rFonts w:ascii="Cambria" w:eastAsia="Cambria" w:hAnsi="Cambria" w:cs="Cambria"/>
          <w:b/>
        </w:rPr>
        <w:t>PARTES</w:t>
      </w:r>
      <w:r>
        <w:rPr>
          <w:rFonts w:ascii="Cambria" w:eastAsia="Cambria" w:hAnsi="Cambria" w:cs="Cambria"/>
        </w:rPr>
        <w:t xml:space="preserve"> poderá pleitear a </w:t>
      </w:r>
      <w:r>
        <w:rPr>
          <w:rFonts w:ascii="Cambria" w:eastAsia="Cambria" w:hAnsi="Cambria" w:cs="Cambria"/>
          <w:b/>
        </w:rPr>
        <w:t>REVISÃO EXTRAORDINÁRIA</w:t>
      </w:r>
      <w:r>
        <w:rPr>
          <w:rFonts w:ascii="Cambria" w:eastAsia="Cambria" w:hAnsi="Cambria" w:cs="Cambria"/>
        </w:rPr>
        <w:t xml:space="preserve"> do </w:t>
      </w:r>
      <w:r>
        <w:rPr>
          <w:rFonts w:ascii="Cambria" w:eastAsia="Cambria" w:hAnsi="Cambria" w:cs="Cambria"/>
          <w:b/>
        </w:rPr>
        <w:t>CONTRATO</w:t>
      </w:r>
      <w:r>
        <w:rPr>
          <w:rFonts w:ascii="Cambria" w:eastAsia="Cambria" w:hAnsi="Cambria" w:cs="Cambria"/>
        </w:rPr>
        <w:t xml:space="preserve"> em face da materialização concreta ou iminente de </w:t>
      </w:r>
      <w:r>
        <w:rPr>
          <w:rFonts w:ascii="Cambria" w:eastAsia="Cambria" w:hAnsi="Cambria" w:cs="Cambria"/>
          <w:b/>
        </w:rPr>
        <w:t>EVENTOS DE DESEQUILÍBRIO</w:t>
      </w:r>
      <w:r>
        <w:rPr>
          <w:rFonts w:ascii="Cambria" w:eastAsia="Cambria" w:hAnsi="Cambria" w:cs="Cambria"/>
        </w:rPr>
        <w:t xml:space="preserve"> cujas consequências sejam suficientemente gravosas a ponto de ensejar a necessidade de avaliação e providências urgentes, aplicando-se à </w:t>
      </w:r>
      <w:r>
        <w:rPr>
          <w:rFonts w:ascii="Cambria" w:eastAsia="Cambria" w:hAnsi="Cambria" w:cs="Cambria"/>
          <w:b/>
        </w:rPr>
        <w:t>REVISÃO EXTRAORDINÁRIA</w:t>
      </w:r>
      <w:r>
        <w:rPr>
          <w:rFonts w:ascii="Cambria" w:eastAsia="Cambria" w:hAnsi="Cambria" w:cs="Cambria"/>
        </w:rPr>
        <w:t xml:space="preserve"> as disposições previstas nesta Cláusula e, no que couber, as disposições referentes à </w:t>
      </w:r>
      <w:r>
        <w:rPr>
          <w:rFonts w:ascii="Cambria" w:eastAsia="Cambria" w:hAnsi="Cambria" w:cs="Cambria"/>
          <w:b/>
        </w:rPr>
        <w:t>REVISÃO ORDINÁRIA</w:t>
      </w:r>
      <w:r>
        <w:rPr>
          <w:rFonts w:ascii="Cambria" w:eastAsia="Cambria" w:hAnsi="Cambria" w:cs="Cambria"/>
        </w:rPr>
        <w:t>.</w:t>
      </w:r>
    </w:p>
    <w:p w14:paraId="775CA395" w14:textId="77777777" w:rsidR="00015F91" w:rsidRDefault="00E306F4">
      <w:pPr>
        <w:spacing w:before="288" w:after="288"/>
        <w:rPr>
          <w:rFonts w:ascii="Cambria" w:eastAsia="Cambria" w:hAnsi="Cambria" w:cs="Cambria"/>
        </w:rPr>
      </w:pPr>
      <w:r>
        <w:rPr>
          <w:rFonts w:ascii="Cambria" w:eastAsia="Cambria" w:hAnsi="Cambria" w:cs="Cambria"/>
        </w:rPr>
        <w:t xml:space="preserve">22.2. Em até 240 (duzentos e quarenta) dias contados a partir da materialização do </w:t>
      </w:r>
      <w:r>
        <w:rPr>
          <w:rFonts w:ascii="Cambria" w:eastAsia="Cambria" w:hAnsi="Cambria" w:cs="Cambria"/>
          <w:b/>
        </w:rPr>
        <w:t>EVENTO DE DESEQUILÍBRIO</w:t>
      </w:r>
      <w:r>
        <w:rPr>
          <w:rFonts w:ascii="Cambria" w:eastAsia="Cambria" w:hAnsi="Cambria" w:cs="Cambria"/>
        </w:rPr>
        <w:t xml:space="preserve">, deverá ser apresentado requerimento à </w:t>
      </w:r>
      <w:r>
        <w:rPr>
          <w:rFonts w:ascii="Cambria" w:eastAsia="Cambria" w:hAnsi="Cambria" w:cs="Cambria"/>
          <w:b/>
        </w:rPr>
        <w:t>AGÊNCIA REGULADORA</w:t>
      </w:r>
      <w:r>
        <w:rPr>
          <w:rFonts w:ascii="Cambria" w:eastAsia="Cambria" w:hAnsi="Cambria" w:cs="Cambria"/>
        </w:rPr>
        <w:t xml:space="preserve"> para instauração de procedimento de </w:t>
      </w:r>
      <w:r>
        <w:rPr>
          <w:rFonts w:ascii="Cambria" w:eastAsia="Cambria" w:hAnsi="Cambria" w:cs="Cambria"/>
          <w:b/>
        </w:rPr>
        <w:t>REVISÃO EXTRAORDINÁRIA</w:t>
      </w:r>
      <w:r>
        <w:rPr>
          <w:rFonts w:ascii="Cambria" w:eastAsia="Cambria" w:hAnsi="Cambria" w:cs="Cambria"/>
        </w:rPr>
        <w:t>, do qual deverá constar todas as justificativas fáticas, materiais, jurídicas, econômicas e institucionais para apuração do reequilíbrio do contrato, inclusive as memórias de cálculo para aplicação da metodologia indicada na cláusula 20.3.</w:t>
      </w:r>
    </w:p>
    <w:p w14:paraId="775CA396" w14:textId="77777777" w:rsidR="00015F91" w:rsidRDefault="00E306F4">
      <w:pPr>
        <w:spacing w:before="288" w:after="288"/>
        <w:ind w:left="567"/>
        <w:rPr>
          <w:rFonts w:ascii="Cambria" w:eastAsia="Cambria" w:hAnsi="Cambria" w:cs="Cambria"/>
        </w:rPr>
      </w:pPr>
      <w:r>
        <w:rPr>
          <w:rFonts w:ascii="Cambria" w:eastAsia="Cambria" w:hAnsi="Cambria" w:cs="Cambria"/>
        </w:rPr>
        <w:t xml:space="preserve">22.2.1. O requerimento será obrigatoriamente instruído com relatório técnico ou laudo pericial que demonstre objetivamente o desequilíbrio econômico-financeiro do </w:t>
      </w:r>
      <w:r>
        <w:rPr>
          <w:rFonts w:ascii="Cambria" w:eastAsia="Cambria" w:hAnsi="Cambria" w:cs="Cambria"/>
          <w:b/>
        </w:rPr>
        <w:t>CONTRATO</w:t>
      </w:r>
      <w:r>
        <w:rPr>
          <w:rFonts w:ascii="Cambria" w:eastAsia="Cambria" w:hAnsi="Cambria" w:cs="Cambria"/>
        </w:rPr>
        <w:t>, sob pena de não conhecimento.</w:t>
      </w:r>
    </w:p>
    <w:p w14:paraId="775CA397" w14:textId="77777777" w:rsidR="00015F91" w:rsidRDefault="00E306F4">
      <w:pPr>
        <w:spacing w:before="288" w:after="288"/>
        <w:ind w:left="567"/>
        <w:rPr>
          <w:rFonts w:ascii="Cambria" w:eastAsia="Cambria" w:hAnsi="Cambria" w:cs="Cambria"/>
        </w:rPr>
      </w:pPr>
      <w:r>
        <w:rPr>
          <w:rFonts w:ascii="Cambria" w:eastAsia="Cambria" w:hAnsi="Cambria" w:cs="Cambria"/>
        </w:rPr>
        <w:t xml:space="preserve">22.2.2. Caberá à </w:t>
      </w:r>
      <w:r>
        <w:rPr>
          <w:rFonts w:ascii="Cambria" w:eastAsia="Cambria" w:hAnsi="Cambria" w:cs="Cambria"/>
          <w:b/>
        </w:rPr>
        <w:t>AGÊNCIA REGULADORA</w:t>
      </w:r>
      <w:r>
        <w:rPr>
          <w:rFonts w:ascii="Cambria" w:eastAsia="Cambria" w:hAnsi="Cambria" w:cs="Cambria"/>
        </w:rPr>
        <w:t xml:space="preserve"> em até 7 (sete) dias do recebimento do requerimento de </w:t>
      </w:r>
      <w:r>
        <w:rPr>
          <w:rFonts w:ascii="Cambria" w:eastAsia="Cambria" w:hAnsi="Cambria" w:cs="Cambria"/>
          <w:b/>
        </w:rPr>
        <w:t>REVISÃO EXTRAORDINÁRIA</w:t>
      </w:r>
      <w:r>
        <w:rPr>
          <w:rFonts w:ascii="Cambria" w:eastAsia="Cambria" w:hAnsi="Cambria" w:cs="Cambria"/>
        </w:rPr>
        <w:t>, notificar a outra parte para manifestar-se no prazo de 60 (sessenta) dias.</w:t>
      </w:r>
    </w:p>
    <w:p w14:paraId="775CA398" w14:textId="77777777" w:rsidR="00015F91" w:rsidRDefault="00E306F4">
      <w:pPr>
        <w:spacing w:before="288" w:after="288"/>
        <w:ind w:left="567"/>
        <w:rPr>
          <w:rFonts w:ascii="Cambria" w:eastAsia="Cambria" w:hAnsi="Cambria" w:cs="Cambria"/>
        </w:rPr>
      </w:pPr>
      <w:r>
        <w:rPr>
          <w:rFonts w:ascii="Cambria" w:eastAsia="Cambria" w:hAnsi="Cambria" w:cs="Cambria"/>
        </w:rPr>
        <w:lastRenderedPageBreak/>
        <w:t xml:space="preserve">22.2.3. A notificação enviada pela </w:t>
      </w:r>
      <w:r>
        <w:rPr>
          <w:rFonts w:ascii="Cambria" w:eastAsia="Cambria" w:hAnsi="Cambria" w:cs="Cambria"/>
          <w:b/>
        </w:rPr>
        <w:t>AGÊNCIA REGULADORA</w:t>
      </w:r>
      <w:r>
        <w:rPr>
          <w:rFonts w:ascii="Cambria" w:eastAsia="Cambria" w:hAnsi="Cambria" w:cs="Cambria"/>
        </w:rPr>
        <w:t xml:space="preserve"> terá como anexo a cópia do requerimento de </w:t>
      </w:r>
      <w:r>
        <w:rPr>
          <w:rFonts w:ascii="Cambria" w:eastAsia="Cambria" w:hAnsi="Cambria" w:cs="Cambria"/>
          <w:b/>
        </w:rPr>
        <w:t>REVISÃO EXTRAORDINÁRIA</w:t>
      </w:r>
      <w:r>
        <w:rPr>
          <w:rFonts w:ascii="Cambria" w:eastAsia="Cambria" w:hAnsi="Cambria" w:cs="Cambria"/>
        </w:rPr>
        <w:t>.</w:t>
      </w:r>
    </w:p>
    <w:p w14:paraId="775CA399" w14:textId="77777777" w:rsidR="00015F91" w:rsidRDefault="00E306F4">
      <w:pPr>
        <w:spacing w:before="288" w:after="288"/>
        <w:rPr>
          <w:rFonts w:ascii="Cambria" w:eastAsia="Cambria" w:hAnsi="Cambria" w:cs="Cambria"/>
        </w:rPr>
      </w:pPr>
      <w:r>
        <w:rPr>
          <w:rFonts w:ascii="Cambria" w:eastAsia="Cambria" w:hAnsi="Cambria" w:cs="Cambria"/>
        </w:rPr>
        <w:t xml:space="preserve">22.3. A </w:t>
      </w:r>
      <w:r>
        <w:rPr>
          <w:rFonts w:ascii="Cambria" w:eastAsia="Cambria" w:hAnsi="Cambria" w:cs="Cambria"/>
          <w:b/>
        </w:rPr>
        <w:t>AGÊNCIA REGULADORA</w:t>
      </w:r>
      <w:r>
        <w:rPr>
          <w:rFonts w:ascii="Cambria" w:eastAsia="Cambria" w:hAnsi="Cambria" w:cs="Cambria"/>
        </w:rPr>
        <w:t xml:space="preserve"> decidirá quanto à procedência do requerimento de </w:t>
      </w:r>
      <w:r>
        <w:rPr>
          <w:rFonts w:ascii="Cambria" w:eastAsia="Cambria" w:hAnsi="Cambria" w:cs="Cambria"/>
          <w:b/>
        </w:rPr>
        <w:t>REVISÃO EXTRAORDINÁRIA</w:t>
      </w:r>
      <w:r>
        <w:rPr>
          <w:rFonts w:ascii="Cambria" w:eastAsia="Cambria" w:hAnsi="Cambria" w:cs="Cambria"/>
        </w:rPr>
        <w:t xml:space="preserve"> em até 90 (noventa) dias contados do vencimento da apresentação do requerimento.</w:t>
      </w:r>
    </w:p>
    <w:p w14:paraId="775CA39A" w14:textId="77777777" w:rsidR="00015F91" w:rsidRDefault="00E306F4">
      <w:pPr>
        <w:spacing w:before="288" w:after="288"/>
        <w:rPr>
          <w:rFonts w:ascii="Cambria" w:eastAsia="Cambria" w:hAnsi="Cambria" w:cs="Cambria"/>
        </w:rPr>
      </w:pPr>
      <w:r>
        <w:rPr>
          <w:rFonts w:ascii="Cambria" w:eastAsia="Cambria" w:hAnsi="Cambria" w:cs="Cambria"/>
        </w:rPr>
        <w:t>22.4. Da decisão mencionada na cláusula 22.3 caberá pedido de reconsideração, a ser interposto no prazo de até 15 (quinze) dias da publicação da decisão e decidido no prazo de até 15 (quinze) dias contados da data final para a interposição do recurso.</w:t>
      </w:r>
    </w:p>
    <w:p w14:paraId="775CA39B" w14:textId="77777777" w:rsidR="00015F91" w:rsidRDefault="00E306F4">
      <w:pPr>
        <w:spacing w:before="288" w:after="288"/>
        <w:rPr>
          <w:rFonts w:ascii="Cambria" w:eastAsia="Cambria" w:hAnsi="Cambria" w:cs="Cambria"/>
        </w:rPr>
      </w:pPr>
      <w:r>
        <w:rPr>
          <w:rFonts w:ascii="Cambria" w:eastAsia="Cambria" w:hAnsi="Cambria" w:cs="Cambria"/>
        </w:rPr>
        <w:t xml:space="preserve">22.5. O desequilíbrio econômico-financeiro resultante de atraso, por parte da </w:t>
      </w:r>
      <w:r>
        <w:rPr>
          <w:rFonts w:ascii="Cambria" w:eastAsia="Cambria" w:hAnsi="Cambria" w:cs="Cambria"/>
          <w:b/>
        </w:rPr>
        <w:t>AGÊNCIA REGULADORA</w:t>
      </w:r>
      <w:r>
        <w:rPr>
          <w:rFonts w:ascii="Cambria" w:eastAsia="Cambria" w:hAnsi="Cambria" w:cs="Cambria"/>
        </w:rPr>
        <w:t>, no cumprimento dos prazos de decisão estabelecidos nas cláusulas 22.3 e 22.4. será equacionado na própria revisão.</w:t>
      </w:r>
    </w:p>
    <w:p w14:paraId="775CA39C" w14:textId="77777777" w:rsidR="00015F91" w:rsidRDefault="00E306F4">
      <w:pPr>
        <w:spacing w:before="288" w:after="288"/>
        <w:rPr>
          <w:rFonts w:ascii="Cambria" w:eastAsia="Cambria" w:hAnsi="Cambria" w:cs="Cambria"/>
        </w:rPr>
      </w:pPr>
      <w:r>
        <w:rPr>
          <w:rFonts w:ascii="Cambria" w:eastAsia="Cambria" w:hAnsi="Cambria" w:cs="Cambria"/>
        </w:rPr>
        <w:t xml:space="preserve">22.6. No processo de </w:t>
      </w:r>
      <w:r>
        <w:rPr>
          <w:rFonts w:ascii="Cambria" w:eastAsia="Cambria" w:hAnsi="Cambria" w:cs="Cambria"/>
          <w:b/>
        </w:rPr>
        <w:t>REVISÃO EXTRAORDINÁRIA</w:t>
      </w:r>
      <w:r>
        <w:rPr>
          <w:rFonts w:ascii="Cambria" w:eastAsia="Cambria" w:hAnsi="Cambria" w:cs="Cambria"/>
        </w:rPr>
        <w:t>, as partes poderão ser assistidas por consultores técnicos de qualquer especialidade no curso do processo de revisão e os laudos, estudos, pareceres ou opiniões emitidas por estes deverão ser encartados ao processo de modo a explicitar as razões que levaram as partes ao acordo final ou à eventual divergência.</w:t>
      </w:r>
    </w:p>
    <w:p w14:paraId="775CA39D" w14:textId="77777777" w:rsidR="00015F91" w:rsidRDefault="00E306F4">
      <w:pPr>
        <w:spacing w:before="288" w:after="288"/>
        <w:rPr>
          <w:rFonts w:ascii="Cambria" w:eastAsia="Cambria" w:hAnsi="Cambria" w:cs="Cambria"/>
        </w:rPr>
      </w:pPr>
      <w:r>
        <w:rPr>
          <w:rFonts w:ascii="Cambria" w:eastAsia="Cambria" w:hAnsi="Cambria" w:cs="Cambria"/>
        </w:rPr>
        <w:t xml:space="preserve">22.7. As reuniões, audiências ou negociações realizadas no curso do processo de </w:t>
      </w:r>
      <w:r>
        <w:rPr>
          <w:rFonts w:ascii="Cambria" w:eastAsia="Cambria" w:hAnsi="Cambria" w:cs="Cambria"/>
          <w:b/>
        </w:rPr>
        <w:t>REVISÃO EXTRAORDINÁRIA</w:t>
      </w:r>
      <w:r>
        <w:rPr>
          <w:rFonts w:ascii="Cambria" w:eastAsia="Cambria" w:hAnsi="Cambria" w:cs="Cambria"/>
        </w:rPr>
        <w:t xml:space="preserve"> deverão ser devidamente registradas, observado o dever de confidencialidade, quando e onde aplicável.</w:t>
      </w:r>
    </w:p>
    <w:p w14:paraId="775CA39E" w14:textId="77777777" w:rsidR="00015F91" w:rsidRDefault="00E306F4">
      <w:pPr>
        <w:spacing w:before="288" w:after="288"/>
        <w:rPr>
          <w:rFonts w:ascii="Cambria" w:eastAsia="Cambria" w:hAnsi="Cambria" w:cs="Cambria"/>
        </w:rPr>
      </w:pPr>
      <w:r>
        <w:rPr>
          <w:rFonts w:ascii="Cambria" w:eastAsia="Cambria" w:hAnsi="Cambria" w:cs="Cambria"/>
        </w:rPr>
        <w:t xml:space="preserve">22.8. A recomposição do equilíbrio econômico-financeiro do </w:t>
      </w:r>
      <w:r>
        <w:rPr>
          <w:rFonts w:ascii="Cambria" w:eastAsia="Cambria" w:hAnsi="Cambria" w:cs="Cambria"/>
          <w:b/>
        </w:rPr>
        <w:t>CONTRATO</w:t>
      </w:r>
      <w:r>
        <w:rPr>
          <w:rFonts w:ascii="Cambria" w:eastAsia="Cambria" w:hAnsi="Cambria" w:cs="Cambria"/>
        </w:rPr>
        <w:t xml:space="preserve"> em sede de </w:t>
      </w:r>
      <w:r>
        <w:rPr>
          <w:rFonts w:ascii="Cambria" w:eastAsia="Cambria" w:hAnsi="Cambria" w:cs="Cambria"/>
          <w:b/>
        </w:rPr>
        <w:t>REVISÃO EXTRAORDINÁRIA</w:t>
      </w:r>
      <w:r>
        <w:rPr>
          <w:rFonts w:ascii="Cambria" w:eastAsia="Cambria" w:hAnsi="Cambria" w:cs="Cambria"/>
        </w:rPr>
        <w:t xml:space="preserve"> poderá ser implementada, sem prejuízo de outros, pelos seguintes mecanismos, empregados isolada ou conjuntamente:</w:t>
      </w:r>
    </w:p>
    <w:p w14:paraId="775CA39F" w14:textId="77777777" w:rsidR="00015F91" w:rsidRDefault="00E306F4">
      <w:pPr>
        <w:spacing w:before="288" w:after="288"/>
        <w:ind w:left="567"/>
        <w:rPr>
          <w:rFonts w:ascii="Cambria" w:eastAsia="Cambria" w:hAnsi="Cambria" w:cs="Cambria"/>
        </w:rPr>
      </w:pPr>
      <w:r>
        <w:rPr>
          <w:rFonts w:ascii="Cambria" w:eastAsia="Cambria" w:hAnsi="Cambria" w:cs="Cambria"/>
        </w:rPr>
        <w:t>22.8.1.</w:t>
      </w:r>
      <w:r>
        <w:rPr>
          <w:rFonts w:ascii="Cambria" w:eastAsia="Cambria" w:hAnsi="Cambria" w:cs="Cambria"/>
        </w:rPr>
        <w:tab/>
        <w:t>Indenização em espécie;</w:t>
      </w:r>
    </w:p>
    <w:p w14:paraId="775CA3A1" w14:textId="2566BFA8" w:rsidR="00015F91" w:rsidRDefault="00E306F4">
      <w:pPr>
        <w:spacing w:before="288" w:after="288"/>
        <w:ind w:left="567"/>
        <w:rPr>
          <w:rFonts w:ascii="Cambria" w:eastAsia="Cambria" w:hAnsi="Cambria" w:cs="Cambria"/>
        </w:rPr>
      </w:pPr>
      <w:r>
        <w:rPr>
          <w:rFonts w:ascii="Cambria" w:eastAsia="Cambria" w:hAnsi="Cambria" w:cs="Cambria"/>
        </w:rPr>
        <w:t>22.8.</w:t>
      </w:r>
      <w:r w:rsidR="008E59C8">
        <w:rPr>
          <w:rFonts w:ascii="Cambria" w:eastAsia="Cambria" w:hAnsi="Cambria" w:cs="Cambria"/>
        </w:rPr>
        <w:t>2</w:t>
      </w:r>
      <w:r>
        <w:rPr>
          <w:rFonts w:ascii="Cambria" w:eastAsia="Cambria" w:hAnsi="Cambria" w:cs="Cambria"/>
        </w:rPr>
        <w:t xml:space="preserve">. Revisão das </w:t>
      </w:r>
      <w:r>
        <w:rPr>
          <w:rFonts w:ascii="Cambria" w:eastAsia="Cambria" w:hAnsi="Cambria" w:cs="Cambria"/>
          <w:b/>
        </w:rPr>
        <w:t>TARIFAS</w:t>
      </w:r>
      <w:r>
        <w:rPr>
          <w:rFonts w:ascii="Cambria" w:eastAsia="Cambria" w:hAnsi="Cambria" w:cs="Cambria"/>
        </w:rPr>
        <w:t xml:space="preserve"> ou </w:t>
      </w:r>
      <w:r>
        <w:rPr>
          <w:rFonts w:ascii="Cambria" w:eastAsia="Cambria" w:hAnsi="Cambria" w:cs="Cambria"/>
          <w:b/>
        </w:rPr>
        <w:t>CONTRAPRESTAÇÃO ANUAL</w:t>
      </w:r>
      <w:r>
        <w:rPr>
          <w:rFonts w:ascii="Cambria" w:eastAsia="Cambria" w:hAnsi="Cambria" w:cs="Cambria"/>
        </w:rPr>
        <w:t>;</w:t>
      </w:r>
    </w:p>
    <w:p w14:paraId="775CA3A2" w14:textId="71D3477A" w:rsidR="00015F91" w:rsidRDefault="00E306F4">
      <w:pPr>
        <w:spacing w:before="288" w:after="288"/>
        <w:ind w:left="567"/>
        <w:rPr>
          <w:rFonts w:ascii="Cambria" w:eastAsia="Cambria" w:hAnsi="Cambria" w:cs="Cambria"/>
        </w:rPr>
      </w:pPr>
      <w:r>
        <w:rPr>
          <w:rFonts w:ascii="Cambria" w:eastAsia="Cambria" w:hAnsi="Cambria" w:cs="Cambria"/>
        </w:rPr>
        <w:lastRenderedPageBreak/>
        <w:t>22.8.</w:t>
      </w:r>
      <w:r w:rsidR="008E59C8">
        <w:rPr>
          <w:rFonts w:ascii="Cambria" w:eastAsia="Cambria" w:hAnsi="Cambria" w:cs="Cambria"/>
        </w:rPr>
        <w:t>3</w:t>
      </w:r>
      <w:r>
        <w:rPr>
          <w:rFonts w:ascii="Cambria" w:eastAsia="Cambria" w:hAnsi="Cambria" w:cs="Cambria"/>
        </w:rPr>
        <w:t>. Modificações em obrigações contratuais;</w:t>
      </w:r>
    </w:p>
    <w:p w14:paraId="775CA3A3" w14:textId="5169FD0B" w:rsidR="00015F91" w:rsidRDefault="00E306F4">
      <w:pPr>
        <w:spacing w:before="288" w:after="288"/>
        <w:ind w:left="567"/>
        <w:rPr>
          <w:rFonts w:ascii="Cambria" w:eastAsia="Cambria" w:hAnsi="Cambria" w:cs="Cambria"/>
        </w:rPr>
      </w:pPr>
      <w:r>
        <w:rPr>
          <w:rFonts w:ascii="Cambria" w:eastAsia="Cambria" w:hAnsi="Cambria" w:cs="Cambria"/>
        </w:rPr>
        <w:t>22.8.</w:t>
      </w:r>
      <w:r w:rsidR="008E59C8">
        <w:rPr>
          <w:rFonts w:ascii="Cambria" w:eastAsia="Cambria" w:hAnsi="Cambria" w:cs="Cambria"/>
        </w:rPr>
        <w:t>4</w:t>
      </w:r>
      <w:r>
        <w:rPr>
          <w:rFonts w:ascii="Cambria" w:eastAsia="Cambria" w:hAnsi="Cambria" w:cs="Cambria"/>
        </w:rPr>
        <w:t xml:space="preserve">. Modificações em prazos originalmente previstos no </w:t>
      </w:r>
      <w:r>
        <w:rPr>
          <w:rFonts w:ascii="Cambria" w:eastAsia="Cambria" w:hAnsi="Cambria" w:cs="Cambria"/>
          <w:b/>
        </w:rPr>
        <w:t>CONTRATO</w:t>
      </w:r>
      <w:r>
        <w:rPr>
          <w:rFonts w:ascii="Cambria" w:eastAsia="Cambria" w:hAnsi="Cambria" w:cs="Cambria"/>
        </w:rPr>
        <w:t>;</w:t>
      </w:r>
    </w:p>
    <w:p w14:paraId="775CA3A4" w14:textId="6A1D7439" w:rsidR="00015F91" w:rsidRDefault="00E306F4">
      <w:pPr>
        <w:spacing w:before="288" w:after="288"/>
        <w:ind w:left="567"/>
        <w:rPr>
          <w:rFonts w:ascii="Cambria" w:eastAsia="Cambria" w:hAnsi="Cambria" w:cs="Cambria"/>
        </w:rPr>
      </w:pPr>
      <w:r>
        <w:rPr>
          <w:rFonts w:ascii="Cambria" w:eastAsia="Cambria" w:hAnsi="Cambria" w:cs="Cambria"/>
        </w:rPr>
        <w:t>22.8.</w:t>
      </w:r>
      <w:r w:rsidR="008E59C8">
        <w:rPr>
          <w:rFonts w:ascii="Cambria" w:eastAsia="Cambria" w:hAnsi="Cambria" w:cs="Cambria"/>
        </w:rPr>
        <w:t>5</w:t>
      </w:r>
      <w:r>
        <w:rPr>
          <w:rFonts w:ascii="Cambria" w:eastAsia="Cambria" w:hAnsi="Cambria" w:cs="Cambria"/>
        </w:rPr>
        <w:t>. Combinação das modalidades anteriores; e</w:t>
      </w:r>
    </w:p>
    <w:p w14:paraId="775CA3A5" w14:textId="070097C3" w:rsidR="00015F91" w:rsidRDefault="00E306F4">
      <w:pPr>
        <w:spacing w:before="288" w:after="288"/>
        <w:ind w:left="567"/>
        <w:rPr>
          <w:rFonts w:ascii="Cambria" w:eastAsia="Cambria" w:hAnsi="Cambria" w:cs="Cambria"/>
        </w:rPr>
      </w:pPr>
      <w:r>
        <w:rPr>
          <w:rFonts w:ascii="Cambria" w:eastAsia="Cambria" w:hAnsi="Cambria" w:cs="Cambria"/>
        </w:rPr>
        <w:t>22.8.</w:t>
      </w:r>
      <w:r w:rsidR="008E59C8">
        <w:rPr>
          <w:rFonts w:ascii="Cambria" w:eastAsia="Cambria" w:hAnsi="Cambria" w:cs="Cambria"/>
        </w:rPr>
        <w:t>6</w:t>
      </w:r>
      <w:r>
        <w:rPr>
          <w:rFonts w:ascii="Cambria" w:eastAsia="Cambria" w:hAnsi="Cambria" w:cs="Cambria"/>
        </w:rPr>
        <w:t>. Outras modalidades admitidas pela legislação aplicável.</w:t>
      </w:r>
    </w:p>
    <w:p w14:paraId="775CA3A6" w14:textId="77777777" w:rsidR="00015F91" w:rsidRDefault="00E306F4">
      <w:pPr>
        <w:spacing w:before="288" w:after="288"/>
        <w:rPr>
          <w:rFonts w:ascii="Cambria" w:eastAsia="Cambria" w:hAnsi="Cambria" w:cs="Cambria"/>
          <w:b/>
        </w:rPr>
      </w:pPr>
      <w:r>
        <w:rPr>
          <w:rFonts w:ascii="Cambria" w:eastAsia="Cambria" w:hAnsi="Cambria" w:cs="Cambria"/>
        </w:rPr>
        <w:t xml:space="preserve">22.9. Caso a </w:t>
      </w:r>
      <w:r>
        <w:rPr>
          <w:rFonts w:ascii="Cambria" w:eastAsia="Cambria" w:hAnsi="Cambria" w:cs="Cambria"/>
          <w:b/>
        </w:rPr>
        <w:t xml:space="preserve">REVISÃO EXTRAORDINÁRIA </w:t>
      </w:r>
      <w:r>
        <w:rPr>
          <w:rFonts w:ascii="Cambria" w:eastAsia="Cambria" w:hAnsi="Cambria" w:cs="Cambria"/>
        </w:rPr>
        <w:t xml:space="preserve">impacte o valor das </w:t>
      </w:r>
      <w:r>
        <w:rPr>
          <w:rFonts w:ascii="Cambria" w:eastAsia="Cambria" w:hAnsi="Cambria" w:cs="Cambria"/>
          <w:b/>
        </w:rPr>
        <w:t xml:space="preserve">TARIFAS, </w:t>
      </w:r>
      <w:r>
        <w:rPr>
          <w:rFonts w:ascii="Cambria" w:eastAsia="Cambria" w:hAnsi="Cambria" w:cs="Cambria"/>
        </w:rPr>
        <w:t xml:space="preserve">deverá ser observada uma antecedência mínima de 30 (trinta) dias da data da entrada em vigor do novo valor da </w:t>
      </w:r>
      <w:r>
        <w:rPr>
          <w:rFonts w:ascii="Cambria" w:eastAsia="Cambria" w:hAnsi="Cambria" w:cs="Cambria"/>
          <w:b/>
        </w:rPr>
        <w:t>TARIFA</w:t>
      </w:r>
      <w:r>
        <w:rPr>
          <w:rFonts w:ascii="Cambria" w:eastAsia="Cambria" w:hAnsi="Cambria" w:cs="Cambria"/>
        </w:rPr>
        <w:t xml:space="preserve">, devendo ser disponibilizado o novo valor em página de destaque no sítio eletrônico da </w:t>
      </w:r>
      <w:r>
        <w:rPr>
          <w:rFonts w:ascii="Cambria" w:eastAsia="Cambria" w:hAnsi="Cambria" w:cs="Cambria"/>
          <w:b/>
        </w:rPr>
        <w:t>CONCESSIONÁRIA</w:t>
      </w:r>
      <w:r>
        <w:rPr>
          <w:rFonts w:ascii="Cambria" w:eastAsia="Cambria" w:hAnsi="Cambria" w:cs="Cambria"/>
        </w:rPr>
        <w:t xml:space="preserve">, do </w:t>
      </w:r>
      <w:r>
        <w:rPr>
          <w:rFonts w:ascii="Cambria" w:eastAsia="Cambria" w:hAnsi="Cambria" w:cs="Cambria"/>
          <w:b/>
        </w:rPr>
        <w:t>PODER CONCEDENTE</w:t>
      </w:r>
      <w:r>
        <w:rPr>
          <w:rFonts w:ascii="Cambria" w:eastAsia="Cambria" w:hAnsi="Cambria" w:cs="Cambria"/>
        </w:rPr>
        <w:t xml:space="preserve"> e do </w:t>
      </w:r>
      <w:r>
        <w:rPr>
          <w:rFonts w:ascii="Cambria" w:eastAsia="Cambria" w:hAnsi="Cambria" w:cs="Cambria"/>
          <w:b/>
        </w:rPr>
        <w:t>SAMAE.</w:t>
      </w:r>
    </w:p>
    <w:p w14:paraId="775CA3A7" w14:textId="77777777" w:rsidR="00015F91" w:rsidRDefault="00015F91">
      <w:pPr>
        <w:spacing w:before="288" w:after="288"/>
        <w:rPr>
          <w:rFonts w:ascii="Cambria" w:eastAsia="Cambria" w:hAnsi="Cambria" w:cs="Cambria"/>
        </w:rPr>
      </w:pPr>
    </w:p>
    <w:p w14:paraId="775CA3A8" w14:textId="77777777" w:rsidR="00015F91" w:rsidRDefault="00E306F4">
      <w:pPr>
        <w:spacing w:before="288" w:after="288"/>
        <w:rPr>
          <w:rFonts w:ascii="Cambria" w:eastAsia="Cambria" w:hAnsi="Cambria" w:cs="Cambria"/>
        </w:rPr>
      </w:pPr>
      <w:r>
        <w:br w:type="page"/>
      </w:r>
    </w:p>
    <w:p w14:paraId="775CA3A9" w14:textId="77777777" w:rsidR="00015F91" w:rsidRDefault="00E306F4">
      <w:pPr>
        <w:pStyle w:val="Ttulo1"/>
      </w:pPr>
      <w:bookmarkStart w:id="31" w:name="_Toc193199325"/>
      <w:r>
        <w:lastRenderedPageBreak/>
        <w:t>CAPÍTULO VI – TRIBUTOS</w:t>
      </w:r>
      <w:bookmarkEnd w:id="31"/>
    </w:p>
    <w:p w14:paraId="775CA3AA" w14:textId="77777777" w:rsidR="00015F91" w:rsidRDefault="00E306F4" w:rsidP="007D07C4">
      <w:pPr>
        <w:pStyle w:val="Ttulo2"/>
        <w:rPr>
          <w:rFonts w:eastAsia="Cambria"/>
        </w:rPr>
      </w:pPr>
      <w:bookmarkStart w:id="32" w:name="_Toc193199326"/>
      <w:r>
        <w:rPr>
          <w:rFonts w:eastAsia="Cambria"/>
        </w:rPr>
        <w:t>TRIBUTOS</w:t>
      </w:r>
      <w:bookmarkEnd w:id="32"/>
    </w:p>
    <w:p w14:paraId="775CA3AB" w14:textId="77777777" w:rsidR="00015F91" w:rsidRDefault="00E306F4">
      <w:pPr>
        <w:spacing w:before="288" w:after="288"/>
        <w:rPr>
          <w:rFonts w:ascii="Cambria" w:eastAsia="Cambria" w:hAnsi="Cambria" w:cs="Cambria"/>
        </w:rPr>
      </w:pPr>
      <w:r>
        <w:rPr>
          <w:rFonts w:ascii="Cambria" w:eastAsia="Cambria" w:hAnsi="Cambria" w:cs="Cambria"/>
        </w:rPr>
        <w:t xml:space="preserve">23.1. A </w:t>
      </w:r>
      <w:r>
        <w:rPr>
          <w:rFonts w:ascii="Cambria" w:eastAsia="Cambria" w:hAnsi="Cambria" w:cs="Cambria"/>
          <w:b/>
        </w:rPr>
        <w:t>REMUNERAÇÃO</w:t>
      </w:r>
      <w:r>
        <w:rPr>
          <w:rFonts w:ascii="Cambria" w:eastAsia="Cambria" w:hAnsi="Cambria" w:cs="Cambria"/>
        </w:rPr>
        <w:t xml:space="preserve"> da </w:t>
      </w:r>
      <w:r>
        <w:rPr>
          <w:rFonts w:ascii="Cambria" w:eastAsia="Cambria" w:hAnsi="Cambria" w:cs="Cambria"/>
          <w:b/>
        </w:rPr>
        <w:t>CONCESSIONÁRIA</w:t>
      </w:r>
      <w:r>
        <w:rPr>
          <w:rFonts w:ascii="Cambria" w:eastAsia="Cambria" w:hAnsi="Cambria" w:cs="Cambria"/>
        </w:rPr>
        <w:t xml:space="preserve"> está sujeita aos tributos e encargos vigentes na data da apresentação da proposta, conforme legislação aplicável.</w:t>
      </w:r>
    </w:p>
    <w:p w14:paraId="775CA3AC" w14:textId="77777777" w:rsidR="00015F91" w:rsidRDefault="00E306F4">
      <w:pPr>
        <w:spacing w:before="288" w:after="288"/>
        <w:rPr>
          <w:rFonts w:ascii="Cambria" w:eastAsia="Cambria" w:hAnsi="Cambria" w:cs="Cambria"/>
        </w:rPr>
      </w:pPr>
      <w:r>
        <w:rPr>
          <w:rFonts w:ascii="Cambria" w:eastAsia="Cambria" w:hAnsi="Cambria" w:cs="Cambria"/>
        </w:rPr>
        <w:t xml:space="preserve">23.2. A </w:t>
      </w:r>
      <w:r>
        <w:rPr>
          <w:rFonts w:ascii="Cambria" w:eastAsia="Cambria" w:hAnsi="Cambria" w:cs="Cambria"/>
          <w:b/>
        </w:rPr>
        <w:t>CONCESSIONÁRIA</w:t>
      </w:r>
      <w:r>
        <w:rPr>
          <w:rFonts w:ascii="Cambria" w:eastAsia="Cambria" w:hAnsi="Cambria" w:cs="Cambria"/>
        </w:rPr>
        <w:t xml:space="preserve"> ficará sujeita, nos termos e nas condições da legislação aplicável, ao regime fiscal e previdenciário que vigorar no prazo de vigência deste </w:t>
      </w:r>
      <w:r>
        <w:rPr>
          <w:rFonts w:ascii="Cambria" w:eastAsia="Cambria" w:hAnsi="Cambria" w:cs="Cambria"/>
          <w:b/>
        </w:rPr>
        <w:t>CONTRATO</w:t>
      </w:r>
      <w:r>
        <w:rPr>
          <w:rFonts w:ascii="Cambria" w:eastAsia="Cambria" w:hAnsi="Cambria" w:cs="Cambria"/>
        </w:rPr>
        <w:t xml:space="preserve">, obrigando-se ao pontual recolhimento de todas as contribuições sociais e outros encargos a que porventura estiver sujeita, ressalvado o seu direito à revisão do </w:t>
      </w:r>
      <w:r>
        <w:rPr>
          <w:rFonts w:ascii="Cambria" w:eastAsia="Cambria" w:hAnsi="Cambria" w:cs="Cambria"/>
          <w:b/>
        </w:rPr>
        <w:t>CONTRATO</w:t>
      </w:r>
      <w:r>
        <w:rPr>
          <w:rFonts w:ascii="Cambria" w:eastAsia="Cambria" w:hAnsi="Cambria" w:cs="Cambria"/>
        </w:rPr>
        <w:t xml:space="preserve">, para mais ou para menos, objetivando a preservação do seu equilíbrio econômico-financeiro em caso de alteração da carga fiscal subsequente à data de apresentação da proposta que altere o equilíbrio econômico-financeiro do </w:t>
      </w:r>
      <w:r>
        <w:rPr>
          <w:rFonts w:ascii="Cambria" w:eastAsia="Cambria" w:hAnsi="Cambria" w:cs="Cambria"/>
          <w:b/>
        </w:rPr>
        <w:t>CONTRATO</w:t>
      </w:r>
      <w:r>
        <w:rPr>
          <w:rFonts w:ascii="Cambria" w:eastAsia="Cambria" w:hAnsi="Cambria" w:cs="Cambria"/>
        </w:rPr>
        <w:t>.</w:t>
      </w:r>
    </w:p>
    <w:p w14:paraId="775CA3AD" w14:textId="77777777" w:rsidR="00015F91" w:rsidRDefault="00E306F4">
      <w:pPr>
        <w:spacing w:before="288" w:after="288"/>
        <w:ind w:left="284"/>
        <w:rPr>
          <w:rFonts w:ascii="Cambria" w:eastAsia="Cambria" w:hAnsi="Cambria" w:cs="Cambria"/>
        </w:rPr>
      </w:pPr>
      <w:r w:rsidRPr="00BF4987">
        <w:rPr>
          <w:rFonts w:ascii="Cambria" w:eastAsia="Cambria" w:hAnsi="Cambria" w:cs="Cambria"/>
        </w:rPr>
        <w:t xml:space="preserve">23.2.1. Em se tratando de aumento de tributos sobre a renda, a </w:t>
      </w:r>
      <w:r w:rsidRPr="00BF4987">
        <w:rPr>
          <w:rFonts w:ascii="Cambria" w:eastAsia="Cambria" w:hAnsi="Cambria" w:cs="Cambria"/>
          <w:b/>
        </w:rPr>
        <w:t xml:space="preserve">CONCESSIONÁRIA </w:t>
      </w:r>
      <w:r w:rsidRPr="00BF4987">
        <w:rPr>
          <w:rFonts w:ascii="Cambria" w:eastAsia="Cambria" w:hAnsi="Cambria" w:cs="Cambria"/>
        </w:rPr>
        <w:t xml:space="preserve">não terá direito ao reequilíbrio da equação econômico-financeira, nos termos do artigo 9º, § 3º, da </w:t>
      </w:r>
      <w:r w:rsidRPr="00BF4987">
        <w:rPr>
          <w:rFonts w:ascii="Cambria" w:eastAsia="Cambria" w:hAnsi="Cambria" w:cs="Cambria"/>
          <w:b/>
        </w:rPr>
        <w:t>LEI FEDERAL DE CONCESSÕES</w:t>
      </w:r>
      <w:r w:rsidRPr="00BF4987">
        <w:rPr>
          <w:rFonts w:ascii="Cambria" w:eastAsia="Cambria" w:hAnsi="Cambria" w:cs="Cambria"/>
        </w:rPr>
        <w:t>;</w:t>
      </w:r>
    </w:p>
    <w:p w14:paraId="084EB05B" w14:textId="77777777" w:rsidR="00341775" w:rsidRDefault="00E306F4">
      <w:pPr>
        <w:spacing w:before="288" w:after="288"/>
        <w:ind w:left="284"/>
        <w:rPr>
          <w:rFonts w:ascii="Cambria" w:eastAsia="Cambria" w:hAnsi="Cambria" w:cs="Cambria"/>
        </w:rPr>
      </w:pPr>
      <w:r>
        <w:rPr>
          <w:rFonts w:ascii="Cambria" w:eastAsia="Cambria" w:hAnsi="Cambria" w:cs="Cambria"/>
        </w:rPr>
        <w:t xml:space="preserve">23.2.2. Na forma da legislação aplicável, a </w:t>
      </w:r>
      <w:r>
        <w:rPr>
          <w:rFonts w:ascii="Cambria" w:eastAsia="Cambria" w:hAnsi="Cambria" w:cs="Cambria"/>
          <w:b/>
        </w:rPr>
        <w:t xml:space="preserve">CONCESSIONÁRIA </w:t>
      </w:r>
      <w:r>
        <w:rPr>
          <w:rFonts w:ascii="Cambria" w:eastAsia="Cambria" w:hAnsi="Cambria" w:cs="Cambria"/>
        </w:rPr>
        <w:t xml:space="preserve">deverá cuidar para que todos os seus eventuais subcontratados cumpram regularmente suas obrigações fiscais e previdenciárias, enviando a documentação pertinente ao </w:t>
      </w:r>
      <w:r>
        <w:rPr>
          <w:rFonts w:ascii="Cambria" w:eastAsia="Cambria" w:hAnsi="Cambria" w:cs="Cambria"/>
          <w:b/>
        </w:rPr>
        <w:t>PODER CONCEDENTE</w:t>
      </w:r>
      <w:r>
        <w:rPr>
          <w:rFonts w:ascii="Cambria" w:eastAsia="Cambria" w:hAnsi="Cambria" w:cs="Cambria"/>
        </w:rPr>
        <w:t>.</w:t>
      </w:r>
    </w:p>
    <w:p w14:paraId="65D800B4" w14:textId="3D14B836" w:rsidR="00341775" w:rsidRPr="00341775" w:rsidRDefault="00341775" w:rsidP="00341775">
      <w:pPr>
        <w:spacing w:before="288" w:after="288"/>
        <w:ind w:left="284"/>
        <w:rPr>
          <w:rFonts w:ascii="Cambria" w:eastAsia="Cambria" w:hAnsi="Cambria" w:cs="Cambria"/>
        </w:rPr>
      </w:pPr>
      <w:r w:rsidRPr="00341775">
        <w:rPr>
          <w:rFonts w:ascii="Cambria" w:eastAsia="Cambria" w:hAnsi="Cambria" w:cs="Cambria"/>
        </w:rPr>
        <w:t xml:space="preserve">23.3. A </w:t>
      </w:r>
      <w:r w:rsidRPr="00341775">
        <w:rPr>
          <w:rFonts w:ascii="Cambria" w:eastAsia="Cambria" w:hAnsi="Cambria" w:cs="Cambria"/>
          <w:b/>
          <w:bCs/>
        </w:rPr>
        <w:t>CONCESSIONÁRIA</w:t>
      </w:r>
      <w:r w:rsidRPr="00341775">
        <w:rPr>
          <w:rFonts w:ascii="Cambria" w:eastAsia="Cambria" w:hAnsi="Cambria" w:cs="Cambria"/>
        </w:rPr>
        <w:t xml:space="preserve"> deverá envidar esforços para a obtenção de eventuais benefícios fiscais aplicáveis às atividades objeto deste </w:t>
      </w:r>
      <w:r w:rsidRPr="00341775">
        <w:rPr>
          <w:rFonts w:ascii="Cambria" w:eastAsia="Cambria" w:hAnsi="Cambria" w:cs="Cambria"/>
          <w:b/>
          <w:bCs/>
        </w:rPr>
        <w:t>CONTRATO</w:t>
      </w:r>
      <w:r w:rsidRPr="00341775">
        <w:rPr>
          <w:rFonts w:ascii="Cambria" w:eastAsia="Cambria" w:hAnsi="Cambria" w:cs="Cambria"/>
        </w:rPr>
        <w:t xml:space="preserve">, incluindo aqueles previstos no âmbito da Superintendência do Desenvolvimento da Amazônia – SUDAM, </w:t>
      </w:r>
      <w:r>
        <w:rPr>
          <w:rFonts w:ascii="Cambria" w:eastAsia="Cambria" w:hAnsi="Cambria" w:cs="Cambria"/>
        </w:rPr>
        <w:t xml:space="preserve">regulamentados pelo Decreto Federal nº 4.212/2002, em conformidade com o Anexo II – Termo de Referência. </w:t>
      </w:r>
    </w:p>
    <w:p w14:paraId="2A9FE61D" w14:textId="7DD0D336" w:rsidR="00341775" w:rsidRPr="00341775" w:rsidRDefault="00341775" w:rsidP="00341775">
      <w:pPr>
        <w:spacing w:before="288" w:after="288"/>
        <w:ind w:left="284"/>
        <w:rPr>
          <w:rFonts w:ascii="Cambria" w:eastAsia="Cambria" w:hAnsi="Cambria" w:cs="Cambria"/>
        </w:rPr>
      </w:pPr>
      <w:r w:rsidRPr="00341775">
        <w:rPr>
          <w:rFonts w:ascii="Cambria" w:eastAsia="Cambria" w:hAnsi="Cambria" w:cs="Cambria"/>
        </w:rPr>
        <w:lastRenderedPageBreak/>
        <w:t xml:space="preserve">23.3.1. A </w:t>
      </w:r>
      <w:r w:rsidRPr="00341775">
        <w:rPr>
          <w:rFonts w:ascii="Cambria" w:eastAsia="Cambria" w:hAnsi="Cambria" w:cs="Cambria"/>
          <w:b/>
          <w:bCs/>
        </w:rPr>
        <w:t>CONCESSIONÁRIA</w:t>
      </w:r>
      <w:r w:rsidRPr="00341775">
        <w:rPr>
          <w:rFonts w:ascii="Cambria" w:eastAsia="Cambria" w:hAnsi="Cambria" w:cs="Cambria"/>
        </w:rPr>
        <w:t xml:space="preserve"> deverá comprovar ao PODER </w:t>
      </w:r>
      <w:r w:rsidRPr="00341775">
        <w:rPr>
          <w:rFonts w:ascii="Cambria" w:eastAsia="Cambria" w:hAnsi="Cambria" w:cs="Cambria"/>
          <w:b/>
          <w:bCs/>
        </w:rPr>
        <w:t>CONCEDENTE</w:t>
      </w:r>
      <w:r w:rsidRPr="00341775">
        <w:rPr>
          <w:rFonts w:ascii="Cambria" w:eastAsia="Cambria" w:hAnsi="Cambria" w:cs="Cambria"/>
        </w:rPr>
        <w:t xml:space="preserve"> e à </w:t>
      </w:r>
      <w:r w:rsidRPr="00341775">
        <w:rPr>
          <w:rFonts w:ascii="Cambria" w:eastAsia="Cambria" w:hAnsi="Cambria" w:cs="Cambria"/>
          <w:b/>
          <w:bCs/>
        </w:rPr>
        <w:t>AGÊNCIA</w:t>
      </w:r>
      <w:r w:rsidRPr="00341775">
        <w:rPr>
          <w:rFonts w:ascii="Cambria" w:eastAsia="Cambria" w:hAnsi="Cambria" w:cs="Cambria"/>
        </w:rPr>
        <w:t xml:space="preserve"> REGULADORA a adoção das medidas necessárias à obtenção dos benefícios fiscais referidos no item 23.3, </w:t>
      </w:r>
      <w:r>
        <w:rPr>
          <w:rFonts w:ascii="Cambria" w:eastAsia="Cambria" w:hAnsi="Cambria" w:cs="Cambria"/>
        </w:rPr>
        <w:t>em conformidade com o Anexo II – Termo de Referência.</w:t>
      </w:r>
    </w:p>
    <w:p w14:paraId="534BAF84" w14:textId="6553564E" w:rsidR="00341775" w:rsidRDefault="00341775" w:rsidP="00341775">
      <w:pPr>
        <w:spacing w:before="288" w:after="288"/>
        <w:ind w:left="284"/>
        <w:rPr>
          <w:rFonts w:ascii="Cambria" w:eastAsia="Cambria" w:hAnsi="Cambria" w:cs="Cambria"/>
        </w:rPr>
      </w:pPr>
      <w:r w:rsidRPr="00341775">
        <w:rPr>
          <w:rFonts w:ascii="Cambria" w:eastAsia="Cambria" w:hAnsi="Cambria" w:cs="Cambria"/>
        </w:rPr>
        <w:t xml:space="preserve">23.3.2. Eventuais ganhos econômicos decorrentes da obtenção dos benefícios fiscais de que trata esta cláusula </w:t>
      </w:r>
      <w:r>
        <w:rPr>
          <w:rFonts w:ascii="Cambria" w:eastAsia="Cambria" w:hAnsi="Cambria" w:cs="Cambria"/>
        </w:rPr>
        <w:t>deverão</w:t>
      </w:r>
      <w:r w:rsidRPr="00341775">
        <w:rPr>
          <w:rFonts w:ascii="Cambria" w:eastAsia="Cambria" w:hAnsi="Cambria" w:cs="Cambria"/>
        </w:rPr>
        <w:t xml:space="preserve"> ser considerados no âmbito dos processos de revisão ordinária </w:t>
      </w:r>
      <w:r>
        <w:rPr>
          <w:rFonts w:ascii="Cambria" w:eastAsia="Cambria" w:hAnsi="Cambria" w:cs="Cambria"/>
        </w:rPr>
        <w:t xml:space="preserve">e revisão extraordinária </w:t>
      </w:r>
      <w:r w:rsidRPr="00341775">
        <w:rPr>
          <w:rFonts w:ascii="Cambria" w:eastAsia="Cambria" w:hAnsi="Cambria" w:cs="Cambria"/>
        </w:rPr>
        <w:t xml:space="preserve">do </w:t>
      </w:r>
      <w:r w:rsidRPr="00341775">
        <w:rPr>
          <w:rFonts w:ascii="Cambria" w:eastAsia="Cambria" w:hAnsi="Cambria" w:cs="Cambria"/>
          <w:b/>
          <w:bCs/>
        </w:rPr>
        <w:t>CONTRATO</w:t>
      </w:r>
      <w:r w:rsidRPr="00341775">
        <w:rPr>
          <w:rFonts w:ascii="Cambria" w:eastAsia="Cambria" w:hAnsi="Cambria" w:cs="Cambria"/>
        </w:rPr>
        <w:t>, para fins de avaliação do equilíbrio econômico-financeiro</w:t>
      </w:r>
      <w:r>
        <w:rPr>
          <w:rFonts w:ascii="Cambria" w:eastAsia="Cambria" w:hAnsi="Cambria" w:cs="Cambria"/>
        </w:rPr>
        <w:t xml:space="preserve">. </w:t>
      </w:r>
    </w:p>
    <w:p w14:paraId="56AB34EA" w14:textId="2DC435AB" w:rsidR="00341775" w:rsidRPr="00341775" w:rsidRDefault="00341775" w:rsidP="00341775">
      <w:pPr>
        <w:spacing w:before="288" w:after="288"/>
        <w:ind w:left="284"/>
        <w:rPr>
          <w:rFonts w:ascii="Cambria" w:eastAsia="Cambria" w:hAnsi="Cambria" w:cs="Cambria"/>
        </w:rPr>
      </w:pPr>
      <w:r>
        <w:rPr>
          <w:rFonts w:ascii="Cambria" w:eastAsia="Cambria" w:hAnsi="Cambria" w:cs="Cambria"/>
        </w:rPr>
        <w:t xml:space="preserve">23.3.3. </w:t>
      </w:r>
      <w:r w:rsidRPr="00341775">
        <w:rPr>
          <w:rFonts w:ascii="Cambria" w:eastAsia="Cambria" w:hAnsi="Cambria" w:cs="Cambria"/>
        </w:rPr>
        <w:t xml:space="preserve">O descumprimento </w:t>
      </w:r>
      <w:r>
        <w:rPr>
          <w:rFonts w:ascii="Cambria" w:eastAsia="Cambria" w:hAnsi="Cambria" w:cs="Cambria"/>
        </w:rPr>
        <w:t xml:space="preserve">da obrigação de </w:t>
      </w:r>
      <w:r w:rsidRPr="00341775">
        <w:rPr>
          <w:rFonts w:ascii="Cambria" w:eastAsia="Cambria" w:hAnsi="Cambria" w:cs="Cambria"/>
        </w:rPr>
        <w:t xml:space="preserve">envidar esforços para a obtenção de eventuais benefícios fiscais aplicáveis às atividades objeto deste </w:t>
      </w:r>
      <w:r w:rsidRPr="00341775">
        <w:rPr>
          <w:rFonts w:ascii="Cambria" w:eastAsia="Cambria" w:hAnsi="Cambria" w:cs="Cambria"/>
          <w:b/>
          <w:bCs/>
        </w:rPr>
        <w:t>CONTRATO</w:t>
      </w:r>
      <w:r w:rsidRPr="00341775">
        <w:rPr>
          <w:rFonts w:ascii="Cambria" w:eastAsia="Cambria" w:hAnsi="Cambria" w:cs="Cambria"/>
        </w:rPr>
        <w:t>, incluindo aqueles previstos no âmbito da Superintendência do Desenvolvimento da Amazônia – SUDAM</w:t>
      </w:r>
      <w:r>
        <w:rPr>
          <w:rFonts w:ascii="Cambria" w:eastAsia="Cambria" w:hAnsi="Cambria" w:cs="Cambria"/>
        </w:rPr>
        <w:t xml:space="preserve"> sujeitará a </w:t>
      </w:r>
      <w:r w:rsidRPr="00341775">
        <w:rPr>
          <w:rFonts w:ascii="Cambria" w:eastAsia="Cambria" w:hAnsi="Cambria" w:cs="Cambria"/>
          <w:b/>
          <w:bCs/>
        </w:rPr>
        <w:t>CONCESSIONÁRIA</w:t>
      </w:r>
      <w:r w:rsidRPr="00341775">
        <w:rPr>
          <w:rFonts w:ascii="Cambria" w:eastAsia="Cambria" w:hAnsi="Cambria" w:cs="Cambria"/>
        </w:rPr>
        <w:t xml:space="preserve"> à aplicação das penalidades previstas neste </w:t>
      </w:r>
      <w:r w:rsidRPr="00341775">
        <w:rPr>
          <w:rFonts w:ascii="Cambria" w:eastAsia="Cambria" w:hAnsi="Cambria" w:cs="Cambria"/>
          <w:b/>
          <w:bCs/>
        </w:rPr>
        <w:t>CONTRATO</w:t>
      </w:r>
      <w:r>
        <w:rPr>
          <w:rFonts w:ascii="Cambria" w:eastAsia="Cambria" w:hAnsi="Cambria" w:cs="Cambria"/>
        </w:rPr>
        <w:t xml:space="preserve">. </w:t>
      </w:r>
    </w:p>
    <w:p w14:paraId="775CA3AE" w14:textId="58C7E951" w:rsidR="00015F91" w:rsidRDefault="00E306F4">
      <w:pPr>
        <w:spacing w:before="288" w:after="288"/>
        <w:ind w:left="284"/>
        <w:rPr>
          <w:rFonts w:ascii="Cambria" w:eastAsia="Cambria" w:hAnsi="Cambria" w:cs="Cambria"/>
        </w:rPr>
      </w:pPr>
      <w:r>
        <w:br w:type="page"/>
      </w:r>
    </w:p>
    <w:p w14:paraId="775CA3AF" w14:textId="77777777" w:rsidR="00015F91" w:rsidRDefault="00E306F4">
      <w:pPr>
        <w:pStyle w:val="Ttulo1"/>
      </w:pPr>
      <w:bookmarkStart w:id="33" w:name="_Toc193199327"/>
      <w:r>
        <w:lastRenderedPageBreak/>
        <w:t>CAPÍTULO VII – SEGUROS E GARANTIAS</w:t>
      </w:r>
      <w:bookmarkEnd w:id="33"/>
    </w:p>
    <w:p w14:paraId="775CA3B0" w14:textId="77777777" w:rsidR="00015F91" w:rsidRDefault="00015F91">
      <w:pPr>
        <w:rPr>
          <w:rFonts w:ascii="Cambria" w:eastAsia="Cambria" w:hAnsi="Cambria" w:cs="Cambria"/>
        </w:rPr>
      </w:pPr>
    </w:p>
    <w:p w14:paraId="775CA3B1" w14:textId="77777777" w:rsidR="00015F91" w:rsidRDefault="00E306F4" w:rsidP="007D07C4">
      <w:pPr>
        <w:pStyle w:val="Ttulo2"/>
      </w:pPr>
      <w:bookmarkStart w:id="34" w:name="_Toc193199328"/>
      <w:r>
        <w:t>SEGUROS</w:t>
      </w:r>
      <w:bookmarkEnd w:id="34"/>
    </w:p>
    <w:p w14:paraId="775CA3B2" w14:textId="77777777" w:rsidR="00015F91" w:rsidRDefault="00E306F4">
      <w:pPr>
        <w:spacing w:before="288" w:after="288"/>
        <w:rPr>
          <w:rFonts w:ascii="Cambria" w:eastAsia="Cambria" w:hAnsi="Cambria" w:cs="Cambria"/>
        </w:rPr>
      </w:pPr>
      <w:r>
        <w:rPr>
          <w:rFonts w:ascii="Cambria" w:eastAsia="Cambria" w:hAnsi="Cambria" w:cs="Cambria"/>
        </w:rPr>
        <w:t xml:space="preserve">24.1. Durante todo o prazo de vigência do </w:t>
      </w:r>
      <w:r>
        <w:rPr>
          <w:rFonts w:ascii="Cambria" w:eastAsia="Cambria" w:hAnsi="Cambria" w:cs="Cambria"/>
          <w:b/>
        </w:rPr>
        <w:t>CONTRATO</w:t>
      </w:r>
      <w:r>
        <w:rPr>
          <w:rFonts w:ascii="Cambria" w:eastAsia="Cambria" w:hAnsi="Cambria" w:cs="Cambria"/>
        </w:rPr>
        <w:t xml:space="preserve">, a </w:t>
      </w:r>
      <w:r>
        <w:rPr>
          <w:rFonts w:ascii="Cambria" w:eastAsia="Cambria" w:hAnsi="Cambria" w:cs="Cambria"/>
          <w:b/>
        </w:rPr>
        <w:t>CONCESSIONÁRIA</w:t>
      </w:r>
      <w:r>
        <w:rPr>
          <w:rFonts w:ascii="Cambria" w:eastAsia="Cambria" w:hAnsi="Cambria" w:cs="Cambria"/>
        </w:rPr>
        <w:t xml:space="preserve"> deverá manter com companhia seguradora autorizada a funcionar e operar no Brasil e de porte compatível com o objeto segurado, apólices de seguros necessárias para garantir a efetiva e abrangente cobertura de riscos inerentes ao desenvolvimento de todos os serviços e atividades contempladas na presente </w:t>
      </w:r>
      <w:r>
        <w:rPr>
          <w:rFonts w:ascii="Cambria" w:eastAsia="Cambria" w:hAnsi="Cambria" w:cs="Cambria"/>
          <w:b/>
        </w:rPr>
        <w:t>CONCESSÃO</w:t>
      </w:r>
      <w:r>
        <w:rPr>
          <w:rFonts w:ascii="Cambria" w:eastAsia="Cambria" w:hAnsi="Cambria" w:cs="Cambria"/>
        </w:rPr>
        <w:t>, sem prejuízo dos seguros exigíveis pela legislação aplicável.</w:t>
      </w:r>
    </w:p>
    <w:p w14:paraId="775CA3B3" w14:textId="77777777" w:rsidR="00015F91" w:rsidRDefault="00E306F4">
      <w:pPr>
        <w:spacing w:before="288" w:after="288"/>
        <w:rPr>
          <w:rFonts w:ascii="Cambria" w:eastAsia="Cambria" w:hAnsi="Cambria" w:cs="Cambria"/>
        </w:rPr>
      </w:pPr>
      <w:r>
        <w:rPr>
          <w:rFonts w:ascii="Cambria" w:eastAsia="Cambria" w:hAnsi="Cambria" w:cs="Cambria"/>
        </w:rPr>
        <w:t xml:space="preserve">24.2. A </w:t>
      </w:r>
      <w:r>
        <w:rPr>
          <w:rFonts w:ascii="Cambria" w:eastAsia="Cambria" w:hAnsi="Cambria" w:cs="Cambria"/>
          <w:b/>
        </w:rPr>
        <w:t>CONCESSIONÁRIA</w:t>
      </w:r>
      <w:r>
        <w:rPr>
          <w:rFonts w:ascii="Cambria" w:eastAsia="Cambria" w:hAnsi="Cambria" w:cs="Cambria"/>
        </w:rPr>
        <w:t xml:space="preserve"> deverá elaborar e fornecer ao </w:t>
      </w:r>
      <w:r>
        <w:rPr>
          <w:rFonts w:ascii="Cambria" w:eastAsia="Cambria" w:hAnsi="Cambria" w:cs="Cambria"/>
          <w:b/>
        </w:rPr>
        <w:t>PODER CONCEDENTE</w:t>
      </w:r>
      <w:r>
        <w:rPr>
          <w:rFonts w:ascii="Cambria" w:eastAsia="Cambria" w:hAnsi="Cambria" w:cs="Cambria"/>
        </w:rPr>
        <w:t xml:space="preserve"> um plano de seguros que será desenvolvido a partir de avaliação do valor em risco, da importância segurada e das condições das coberturas. O </w:t>
      </w:r>
      <w:r>
        <w:rPr>
          <w:rFonts w:ascii="Cambria" w:eastAsia="Cambria" w:hAnsi="Cambria" w:cs="Cambria"/>
          <w:b/>
        </w:rPr>
        <w:t>PODER CONCEDENTE</w:t>
      </w:r>
      <w:r>
        <w:rPr>
          <w:rFonts w:ascii="Cambria" w:eastAsia="Cambria" w:hAnsi="Cambria" w:cs="Cambria"/>
        </w:rPr>
        <w:t xml:space="preserve"> e a </w:t>
      </w:r>
      <w:r>
        <w:rPr>
          <w:rFonts w:ascii="Cambria" w:eastAsia="Cambria" w:hAnsi="Cambria" w:cs="Cambria"/>
          <w:b/>
        </w:rPr>
        <w:t>CONCESSIONÁRIA</w:t>
      </w:r>
      <w:r>
        <w:rPr>
          <w:rFonts w:ascii="Cambria" w:eastAsia="Cambria" w:hAnsi="Cambria" w:cs="Cambria"/>
        </w:rPr>
        <w:t xml:space="preserve"> avaliarão as necessidades de revisão anual do plano de seguros.</w:t>
      </w:r>
    </w:p>
    <w:p w14:paraId="775CA3B4"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24.2.1. O </w:t>
      </w:r>
      <w:r>
        <w:rPr>
          <w:rFonts w:ascii="Cambria" w:eastAsia="Cambria" w:hAnsi="Cambria" w:cs="Cambria"/>
          <w:b/>
        </w:rPr>
        <w:t>PODER CONCEDENTE</w:t>
      </w:r>
      <w:r>
        <w:rPr>
          <w:rFonts w:ascii="Cambria" w:eastAsia="Cambria" w:hAnsi="Cambria" w:cs="Cambria"/>
        </w:rPr>
        <w:t xml:space="preserve"> e a </w:t>
      </w:r>
      <w:r>
        <w:rPr>
          <w:rFonts w:ascii="Cambria" w:eastAsia="Cambria" w:hAnsi="Cambria" w:cs="Cambria"/>
          <w:b/>
        </w:rPr>
        <w:t xml:space="preserve">CONCESSIONÁRIA </w:t>
      </w:r>
      <w:r>
        <w:rPr>
          <w:rFonts w:ascii="Cambria" w:eastAsia="Cambria" w:hAnsi="Cambria" w:cs="Cambria"/>
        </w:rPr>
        <w:t xml:space="preserve">deverão ser cossegurados nas apólices de seguro contratadas pela </w:t>
      </w:r>
      <w:r>
        <w:rPr>
          <w:rFonts w:ascii="Cambria" w:eastAsia="Cambria" w:hAnsi="Cambria" w:cs="Cambria"/>
          <w:b/>
        </w:rPr>
        <w:t>CONCESSIONÁRIA</w:t>
      </w:r>
      <w:r>
        <w:rPr>
          <w:rFonts w:ascii="Cambria" w:eastAsia="Cambria" w:hAnsi="Cambria" w:cs="Cambria"/>
        </w:rPr>
        <w:t>.</w:t>
      </w:r>
    </w:p>
    <w:p w14:paraId="775CA3B5" w14:textId="77777777" w:rsidR="00015F91" w:rsidRDefault="00E306F4">
      <w:pPr>
        <w:spacing w:before="288" w:after="288"/>
        <w:rPr>
          <w:rFonts w:ascii="Cambria" w:eastAsia="Cambria" w:hAnsi="Cambria" w:cs="Cambria"/>
        </w:rPr>
      </w:pPr>
      <w:r>
        <w:rPr>
          <w:rFonts w:ascii="Cambria" w:eastAsia="Cambria" w:hAnsi="Cambria" w:cs="Cambria"/>
        </w:rPr>
        <w:t>24.3. O Plano de Seguros deve conter, sem a eles se limitar, os seguintes seguros:</w:t>
      </w:r>
    </w:p>
    <w:p w14:paraId="775CA3B6" w14:textId="77777777" w:rsidR="00015F91" w:rsidRDefault="00E306F4">
      <w:pPr>
        <w:numPr>
          <w:ilvl w:val="0"/>
          <w:numId w:val="10"/>
        </w:numPr>
        <w:pBdr>
          <w:top w:val="nil"/>
          <w:left w:val="nil"/>
          <w:bottom w:val="nil"/>
          <w:right w:val="nil"/>
          <w:between w:val="nil"/>
        </w:pBdr>
        <w:spacing w:before="288" w:after="0"/>
        <w:ind w:left="567" w:hanging="283"/>
        <w:rPr>
          <w:rFonts w:ascii="Cambria" w:eastAsia="Cambria" w:hAnsi="Cambria" w:cs="Cambria"/>
          <w:color w:val="000000"/>
          <w:szCs w:val="24"/>
        </w:rPr>
      </w:pPr>
      <w:r>
        <w:rPr>
          <w:rFonts w:ascii="Cambria" w:eastAsia="Cambria" w:hAnsi="Cambria" w:cs="Cambria"/>
          <w:color w:val="000000"/>
          <w:szCs w:val="24"/>
        </w:rPr>
        <w:t xml:space="preserve">seguro do tipo “todos os riscos” para danos materiais cobrindo perda, destruição ou dano em todo ou em qualquer bem integrante da </w:t>
      </w:r>
      <w:r>
        <w:rPr>
          <w:rFonts w:ascii="Cambria" w:eastAsia="Cambria" w:hAnsi="Cambria" w:cs="Cambria"/>
          <w:b/>
          <w:color w:val="000000"/>
          <w:szCs w:val="24"/>
        </w:rPr>
        <w:t>CONCESSÃO</w:t>
      </w:r>
      <w:r>
        <w:rPr>
          <w:rFonts w:ascii="Cambria" w:eastAsia="Cambria" w:hAnsi="Cambria" w:cs="Cambria"/>
          <w:color w:val="000000"/>
          <w:szCs w:val="24"/>
        </w:rPr>
        <w:t>;</w:t>
      </w:r>
    </w:p>
    <w:p w14:paraId="775CA3B7" w14:textId="77777777" w:rsidR="00015F91" w:rsidRDefault="00E306F4">
      <w:pPr>
        <w:numPr>
          <w:ilvl w:val="0"/>
          <w:numId w:val="10"/>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responsabilidade civil, contemplando:</w:t>
      </w:r>
    </w:p>
    <w:p w14:paraId="775CA3B8" w14:textId="77777777" w:rsidR="00015F91" w:rsidRDefault="00E306F4">
      <w:pPr>
        <w:numPr>
          <w:ilvl w:val="0"/>
          <w:numId w:val="11"/>
        </w:numPr>
        <w:pBdr>
          <w:top w:val="nil"/>
          <w:left w:val="nil"/>
          <w:bottom w:val="nil"/>
          <w:right w:val="nil"/>
          <w:between w:val="nil"/>
        </w:pBdr>
        <w:spacing w:after="0"/>
        <w:ind w:left="851" w:hanging="284"/>
        <w:rPr>
          <w:rFonts w:ascii="Cambria" w:eastAsia="Cambria" w:hAnsi="Cambria" w:cs="Cambria"/>
          <w:color w:val="000000"/>
          <w:szCs w:val="24"/>
        </w:rPr>
      </w:pPr>
      <w:r>
        <w:rPr>
          <w:rFonts w:ascii="Cambria" w:eastAsia="Cambria" w:hAnsi="Cambria" w:cs="Cambria"/>
          <w:color w:val="000000"/>
          <w:szCs w:val="24"/>
        </w:rPr>
        <w:t>danos causados a terceiros;</w:t>
      </w:r>
    </w:p>
    <w:p w14:paraId="775CA3B9" w14:textId="77777777" w:rsidR="00015F91" w:rsidRDefault="00E306F4">
      <w:pPr>
        <w:numPr>
          <w:ilvl w:val="0"/>
          <w:numId w:val="11"/>
        </w:numPr>
        <w:pBdr>
          <w:top w:val="nil"/>
          <w:left w:val="nil"/>
          <w:bottom w:val="nil"/>
          <w:right w:val="nil"/>
          <w:between w:val="nil"/>
        </w:pBdr>
        <w:spacing w:after="0"/>
        <w:ind w:left="851" w:hanging="284"/>
        <w:rPr>
          <w:rFonts w:ascii="Cambria" w:eastAsia="Cambria" w:hAnsi="Cambria" w:cs="Cambria"/>
          <w:color w:val="000000"/>
          <w:szCs w:val="24"/>
        </w:rPr>
      </w:pPr>
      <w:r>
        <w:rPr>
          <w:rFonts w:ascii="Cambria" w:eastAsia="Cambria" w:hAnsi="Cambria" w:cs="Cambria"/>
          <w:color w:val="000000"/>
          <w:szCs w:val="24"/>
        </w:rPr>
        <w:t>cobertura adicional para responsabilidade cruzada;</w:t>
      </w:r>
    </w:p>
    <w:p w14:paraId="775CA3BA" w14:textId="77777777" w:rsidR="00015F91" w:rsidRDefault="00E306F4">
      <w:pPr>
        <w:numPr>
          <w:ilvl w:val="0"/>
          <w:numId w:val="11"/>
        </w:numPr>
        <w:pBdr>
          <w:top w:val="nil"/>
          <w:left w:val="nil"/>
          <w:bottom w:val="nil"/>
          <w:right w:val="nil"/>
          <w:between w:val="nil"/>
        </w:pBdr>
        <w:spacing w:after="0"/>
        <w:ind w:left="851" w:hanging="284"/>
        <w:rPr>
          <w:rFonts w:ascii="Cambria" w:eastAsia="Cambria" w:hAnsi="Cambria" w:cs="Cambria"/>
          <w:color w:val="000000"/>
          <w:szCs w:val="24"/>
        </w:rPr>
      </w:pPr>
      <w:r>
        <w:rPr>
          <w:rFonts w:ascii="Cambria" w:eastAsia="Cambria" w:hAnsi="Cambria" w:cs="Cambria"/>
          <w:color w:val="000000"/>
          <w:szCs w:val="24"/>
        </w:rPr>
        <w:t>acidentes envolvendo terceiros, nas áreas remanescente utilizadas nas atividades inerentes, acessórias ou complementares ao serviço concedido, bem como na implementação de projetos associados;</w:t>
      </w:r>
    </w:p>
    <w:p w14:paraId="775CA3BB" w14:textId="77777777" w:rsidR="00015F91" w:rsidRDefault="00E306F4">
      <w:pPr>
        <w:numPr>
          <w:ilvl w:val="0"/>
          <w:numId w:val="11"/>
        </w:numPr>
        <w:pBdr>
          <w:top w:val="nil"/>
          <w:left w:val="nil"/>
          <w:bottom w:val="nil"/>
          <w:right w:val="nil"/>
          <w:between w:val="nil"/>
        </w:pBdr>
        <w:spacing w:after="0"/>
        <w:ind w:left="851" w:hanging="284"/>
        <w:rPr>
          <w:rFonts w:ascii="Cambria" w:eastAsia="Cambria" w:hAnsi="Cambria" w:cs="Cambria"/>
          <w:color w:val="000000"/>
          <w:szCs w:val="24"/>
        </w:rPr>
      </w:pPr>
      <w:r>
        <w:rPr>
          <w:rFonts w:ascii="Cambria" w:eastAsia="Cambria" w:hAnsi="Cambria" w:cs="Cambria"/>
          <w:color w:val="000000"/>
          <w:szCs w:val="24"/>
        </w:rPr>
        <w:lastRenderedPageBreak/>
        <w:t>acidentes de trabalho para os empregados envolvidos, conforme legislação em vigor; e</w:t>
      </w:r>
    </w:p>
    <w:p w14:paraId="775CA3BC" w14:textId="77777777" w:rsidR="00015F91" w:rsidRDefault="00E306F4">
      <w:pPr>
        <w:numPr>
          <w:ilvl w:val="0"/>
          <w:numId w:val="11"/>
        </w:numPr>
        <w:pBdr>
          <w:top w:val="nil"/>
          <w:left w:val="nil"/>
          <w:bottom w:val="nil"/>
          <w:right w:val="nil"/>
          <w:between w:val="nil"/>
        </w:pBdr>
        <w:spacing w:after="288"/>
        <w:ind w:left="851" w:hanging="284"/>
        <w:rPr>
          <w:rFonts w:ascii="Cambria" w:eastAsia="Cambria" w:hAnsi="Cambria" w:cs="Cambria"/>
          <w:color w:val="000000"/>
          <w:szCs w:val="24"/>
        </w:rPr>
      </w:pPr>
      <w:r>
        <w:rPr>
          <w:rFonts w:ascii="Cambria" w:eastAsia="Cambria" w:hAnsi="Cambria" w:cs="Cambria"/>
          <w:color w:val="000000"/>
          <w:szCs w:val="24"/>
        </w:rPr>
        <w:t>poluição súbita.</w:t>
      </w:r>
    </w:p>
    <w:p w14:paraId="775CA3BD" w14:textId="77777777" w:rsidR="00015F91" w:rsidRDefault="00E306F4">
      <w:pPr>
        <w:spacing w:before="288" w:after="288"/>
        <w:rPr>
          <w:rFonts w:ascii="Cambria" w:eastAsia="Cambria" w:hAnsi="Cambria" w:cs="Cambria"/>
        </w:rPr>
      </w:pPr>
      <w:r>
        <w:rPr>
          <w:rFonts w:ascii="Cambria" w:eastAsia="Cambria" w:hAnsi="Cambria" w:cs="Cambria"/>
        </w:rPr>
        <w:t xml:space="preserve">24.4. Os valores contratados deverão ser definidos pela </w:t>
      </w:r>
      <w:r>
        <w:rPr>
          <w:rFonts w:ascii="Cambria" w:eastAsia="Cambria" w:hAnsi="Cambria" w:cs="Cambria"/>
          <w:b/>
        </w:rPr>
        <w:t>CONCESSIONÁRIA</w:t>
      </w:r>
      <w:r>
        <w:rPr>
          <w:rFonts w:ascii="Cambria" w:eastAsia="Cambria" w:hAnsi="Cambria" w:cs="Cambria"/>
        </w:rPr>
        <w:t xml:space="preserve"> de acordo com o cronograma de execução de eventuais obras e serviços e prazo da operação comercial da </w:t>
      </w:r>
      <w:r>
        <w:rPr>
          <w:rFonts w:ascii="Cambria" w:eastAsia="Cambria" w:hAnsi="Cambria" w:cs="Cambria"/>
          <w:b/>
        </w:rPr>
        <w:t>CONCESSÃO</w:t>
      </w:r>
      <w:r>
        <w:rPr>
          <w:rFonts w:ascii="Cambria" w:eastAsia="Cambria" w:hAnsi="Cambria" w:cs="Cambria"/>
        </w:rPr>
        <w:t>. As franquias serão aquelas praticadas pelo mercado segurador em negócios desta natureza.</w:t>
      </w:r>
    </w:p>
    <w:p w14:paraId="775CA3BE" w14:textId="77777777" w:rsidR="00015F91" w:rsidRDefault="00E306F4">
      <w:pPr>
        <w:spacing w:before="288" w:after="288"/>
        <w:rPr>
          <w:rFonts w:ascii="Cambria" w:eastAsia="Cambria" w:hAnsi="Cambria" w:cs="Cambria"/>
        </w:rPr>
      </w:pPr>
      <w:r>
        <w:rPr>
          <w:rFonts w:ascii="Cambria" w:eastAsia="Cambria" w:hAnsi="Cambria" w:cs="Cambria"/>
        </w:rPr>
        <w:t xml:space="preserve">24.5. A </w:t>
      </w:r>
      <w:r>
        <w:rPr>
          <w:rFonts w:ascii="Cambria" w:eastAsia="Cambria" w:hAnsi="Cambria" w:cs="Cambria"/>
          <w:b/>
        </w:rPr>
        <w:t xml:space="preserve">CONCESSIONÁRIA </w:t>
      </w:r>
      <w:r>
        <w:rPr>
          <w:rFonts w:ascii="Cambria" w:eastAsia="Cambria" w:hAnsi="Cambria" w:cs="Cambria"/>
        </w:rPr>
        <w:t>deverá considerar no plano de seguros as seguintes regras:</w:t>
      </w:r>
    </w:p>
    <w:p w14:paraId="775CA3BF" w14:textId="77777777" w:rsidR="00015F91" w:rsidRDefault="00E306F4">
      <w:pPr>
        <w:numPr>
          <w:ilvl w:val="0"/>
          <w:numId w:val="12"/>
        </w:numPr>
        <w:pBdr>
          <w:top w:val="nil"/>
          <w:left w:val="nil"/>
          <w:bottom w:val="nil"/>
          <w:right w:val="nil"/>
          <w:between w:val="nil"/>
        </w:pBdr>
        <w:spacing w:before="288" w:after="0"/>
        <w:ind w:left="284" w:firstLine="0"/>
        <w:rPr>
          <w:rFonts w:ascii="Cambria" w:eastAsia="Cambria" w:hAnsi="Cambria" w:cs="Cambria"/>
          <w:color w:val="000000"/>
          <w:szCs w:val="24"/>
        </w:rPr>
      </w:pPr>
      <w:r>
        <w:rPr>
          <w:rFonts w:ascii="Cambria" w:eastAsia="Cambria" w:hAnsi="Cambria" w:cs="Cambria"/>
          <w:color w:val="000000"/>
          <w:szCs w:val="24"/>
        </w:rPr>
        <w:t>todas as apólices de seguro deverão ter vigência mínima de 12 (doze) meses; e</w:t>
      </w:r>
    </w:p>
    <w:p w14:paraId="775CA3C0" w14:textId="77777777" w:rsidR="00015F91" w:rsidRDefault="00E306F4">
      <w:pPr>
        <w:numPr>
          <w:ilvl w:val="0"/>
          <w:numId w:val="12"/>
        </w:numPr>
        <w:pBdr>
          <w:top w:val="nil"/>
          <w:left w:val="nil"/>
          <w:bottom w:val="nil"/>
          <w:right w:val="nil"/>
          <w:between w:val="nil"/>
        </w:pBdr>
        <w:spacing w:after="288"/>
        <w:ind w:left="284" w:firstLine="0"/>
        <w:rPr>
          <w:rFonts w:ascii="Cambria" w:eastAsia="Cambria" w:hAnsi="Cambria" w:cs="Cambria"/>
          <w:color w:val="000000"/>
          <w:szCs w:val="24"/>
        </w:rPr>
      </w:pPr>
      <w:r>
        <w:rPr>
          <w:rFonts w:ascii="Cambria" w:eastAsia="Cambria" w:hAnsi="Cambria" w:cs="Cambria"/>
          <w:color w:val="000000"/>
          <w:szCs w:val="24"/>
        </w:rPr>
        <w:t>a C</w:t>
      </w:r>
      <w:r>
        <w:rPr>
          <w:rFonts w:ascii="Cambria" w:eastAsia="Cambria" w:hAnsi="Cambria" w:cs="Cambria"/>
          <w:b/>
          <w:color w:val="000000"/>
          <w:szCs w:val="24"/>
        </w:rPr>
        <w:t xml:space="preserve">ONCESSIONÁRIA </w:t>
      </w:r>
      <w:r>
        <w:rPr>
          <w:rFonts w:ascii="Cambria" w:eastAsia="Cambria" w:hAnsi="Cambria" w:cs="Cambria"/>
          <w:color w:val="000000"/>
          <w:szCs w:val="24"/>
        </w:rPr>
        <w:t>deverá fornecer, no final da vigência do seguro, caso não possua a nova apólice, certificado emitido pela(s) seguradora(s) confirmando que os riscos envolvidos foram colocados no mercado segurador, conforme período determinado e de acordo com as coberturas e franquias solicitadas por ela, aguardando apenas a autorização da instituição competente (SUSEP) para emissão da nova apólice.</w:t>
      </w:r>
    </w:p>
    <w:p w14:paraId="775CA3C1" w14:textId="77777777" w:rsidR="00015F91" w:rsidRDefault="00E306F4">
      <w:pPr>
        <w:spacing w:before="288" w:after="288"/>
        <w:rPr>
          <w:rFonts w:ascii="Cambria" w:eastAsia="Cambria" w:hAnsi="Cambria" w:cs="Cambria"/>
        </w:rPr>
      </w:pPr>
      <w:r>
        <w:rPr>
          <w:rFonts w:ascii="Cambria" w:eastAsia="Cambria" w:hAnsi="Cambria" w:cs="Cambria"/>
        </w:rPr>
        <w:t xml:space="preserve">24.6. A </w:t>
      </w:r>
      <w:r>
        <w:rPr>
          <w:rFonts w:ascii="Cambria" w:eastAsia="Cambria" w:hAnsi="Cambria" w:cs="Cambria"/>
          <w:b/>
        </w:rPr>
        <w:t>CONCESSIONÁRIA</w:t>
      </w:r>
      <w:r>
        <w:rPr>
          <w:rFonts w:ascii="Cambria" w:eastAsia="Cambria" w:hAnsi="Cambria" w:cs="Cambria"/>
        </w:rPr>
        <w:t xml:space="preserve"> deverá fazer constar das apólices de seguro a obrigação da seguradora de informar por escrito, com antecedência mínima de 30 (trinta) dias, à </w:t>
      </w:r>
      <w:r>
        <w:rPr>
          <w:rFonts w:ascii="Cambria" w:eastAsia="Cambria" w:hAnsi="Cambria" w:cs="Cambria"/>
          <w:b/>
        </w:rPr>
        <w:t>CONCESSIONÁRIA</w:t>
      </w:r>
      <w:r>
        <w:rPr>
          <w:rFonts w:ascii="Cambria" w:eastAsia="Cambria" w:hAnsi="Cambria" w:cs="Cambria"/>
        </w:rPr>
        <w:t xml:space="preserve"> e ao </w:t>
      </w:r>
      <w:r>
        <w:rPr>
          <w:rFonts w:ascii="Cambria" w:eastAsia="Cambria" w:hAnsi="Cambria" w:cs="Cambria"/>
          <w:b/>
        </w:rPr>
        <w:t>PODER CONCEDENTE</w:t>
      </w:r>
      <w:r>
        <w:rPr>
          <w:rFonts w:ascii="Cambria" w:eastAsia="Cambria" w:hAnsi="Cambria" w:cs="Cambria"/>
        </w:rPr>
        <w:t>, quaisquer fatos que possam implicar o cancelamento, total ou parcial, dos seguros contratados, redução de cobertura, aumento de franquia ou redução de importâncias seguradas, observadas as situações previstas em lei.</w:t>
      </w:r>
    </w:p>
    <w:p w14:paraId="775CA3C2" w14:textId="77777777" w:rsidR="00015F91" w:rsidRDefault="00E306F4">
      <w:pPr>
        <w:spacing w:before="288" w:after="288"/>
        <w:rPr>
          <w:rFonts w:ascii="Cambria" w:eastAsia="Cambria" w:hAnsi="Cambria" w:cs="Cambria"/>
        </w:rPr>
      </w:pPr>
      <w:r>
        <w:rPr>
          <w:rFonts w:ascii="Cambria" w:eastAsia="Cambria" w:hAnsi="Cambria" w:cs="Cambria"/>
        </w:rPr>
        <w:t xml:space="preserve">24.7. A </w:t>
      </w:r>
      <w:r>
        <w:rPr>
          <w:rFonts w:ascii="Cambria" w:eastAsia="Cambria" w:hAnsi="Cambria" w:cs="Cambria"/>
          <w:b/>
        </w:rPr>
        <w:t>CONCESSIONÁRIA</w:t>
      </w:r>
      <w:r>
        <w:rPr>
          <w:rFonts w:ascii="Cambria" w:eastAsia="Cambria" w:hAnsi="Cambria" w:cs="Cambria"/>
        </w:rPr>
        <w:t xml:space="preserve"> deverá estipular, por sua conta e risco, as coberturas, os valores segurados e os níveis de franquia mais adequados aos riscos envolvidos.</w:t>
      </w:r>
    </w:p>
    <w:p w14:paraId="775CA3C3" w14:textId="77777777" w:rsidR="00015F91" w:rsidRDefault="00E306F4">
      <w:pPr>
        <w:spacing w:before="288" w:after="288"/>
        <w:ind w:left="284"/>
        <w:rPr>
          <w:rFonts w:ascii="Cambria" w:eastAsia="Cambria" w:hAnsi="Cambria" w:cs="Cambria"/>
        </w:rPr>
      </w:pPr>
      <w:r>
        <w:rPr>
          <w:rFonts w:ascii="Cambria" w:eastAsia="Cambria" w:hAnsi="Cambria" w:cs="Cambria"/>
        </w:rPr>
        <w:lastRenderedPageBreak/>
        <w:t xml:space="preserve">24.7.1. A </w:t>
      </w:r>
      <w:r>
        <w:rPr>
          <w:rFonts w:ascii="Cambria" w:eastAsia="Cambria" w:hAnsi="Cambria" w:cs="Cambria"/>
          <w:b/>
        </w:rPr>
        <w:t>CONCESSIONÁRIA</w:t>
      </w:r>
      <w:r>
        <w:rPr>
          <w:rFonts w:ascii="Cambria" w:eastAsia="Cambria" w:hAnsi="Cambria" w:cs="Cambria"/>
        </w:rPr>
        <w:t xml:space="preserve"> é responsável pelo pagamento integral da franquia, em caso de utilização de qualquer seguro previsto no </w:t>
      </w:r>
      <w:r>
        <w:rPr>
          <w:rFonts w:ascii="Cambria" w:eastAsia="Cambria" w:hAnsi="Cambria" w:cs="Cambria"/>
          <w:b/>
        </w:rPr>
        <w:t>CONTRATO</w:t>
      </w:r>
      <w:r>
        <w:rPr>
          <w:rFonts w:ascii="Cambria" w:eastAsia="Cambria" w:hAnsi="Cambria" w:cs="Cambria"/>
        </w:rPr>
        <w:t>.</w:t>
      </w:r>
    </w:p>
    <w:p w14:paraId="775CA3C4"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24.7.2. Eventuais diferenças entre os valores contratados e as indenizações/sinistros pagos não ensejarão direito à reequilíbrio econômico-financeiro do contrato e nem elidirão a obrigação da </w:t>
      </w:r>
      <w:r>
        <w:rPr>
          <w:rFonts w:ascii="Cambria" w:eastAsia="Cambria" w:hAnsi="Cambria" w:cs="Cambria"/>
          <w:b/>
        </w:rPr>
        <w:t>CONCESSIONÁRIA</w:t>
      </w:r>
      <w:r>
        <w:rPr>
          <w:rFonts w:ascii="Cambria" w:eastAsia="Cambria" w:hAnsi="Cambria" w:cs="Cambria"/>
        </w:rPr>
        <w:t xml:space="preserve"> de manter serviço adequado.</w:t>
      </w:r>
    </w:p>
    <w:p w14:paraId="775CA3C5"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24.7.3. A </w:t>
      </w:r>
      <w:r>
        <w:rPr>
          <w:rFonts w:ascii="Cambria" w:eastAsia="Cambria" w:hAnsi="Cambria" w:cs="Cambria"/>
          <w:b/>
        </w:rPr>
        <w:t>CONCESSIONÁRIA</w:t>
      </w:r>
      <w:r>
        <w:rPr>
          <w:rFonts w:ascii="Cambria" w:eastAsia="Cambria" w:hAnsi="Cambria" w:cs="Cambria"/>
        </w:rPr>
        <w:t xml:space="preserve"> poderá alterar coberturas e franquias, bem como quaisquer condições das apólices contratadas, para adequá-las às várias fases de desenvolvimento das atividades objeto da </w:t>
      </w:r>
      <w:r>
        <w:rPr>
          <w:rFonts w:ascii="Cambria" w:eastAsia="Cambria" w:hAnsi="Cambria" w:cs="Cambria"/>
          <w:b/>
        </w:rPr>
        <w:t>CONCESSÃO</w:t>
      </w:r>
      <w:r>
        <w:rPr>
          <w:rFonts w:ascii="Cambria" w:eastAsia="Cambria" w:hAnsi="Cambria" w:cs="Cambria"/>
        </w:rPr>
        <w:t xml:space="preserve">, condicionada, contudo, a apresentação ao </w:t>
      </w:r>
      <w:r>
        <w:rPr>
          <w:rFonts w:ascii="Cambria" w:eastAsia="Cambria" w:hAnsi="Cambria" w:cs="Cambria"/>
          <w:b/>
        </w:rPr>
        <w:t>PODER CONCEDENTE</w:t>
      </w:r>
      <w:r>
        <w:rPr>
          <w:rFonts w:ascii="Cambria" w:eastAsia="Cambria" w:hAnsi="Cambria" w:cs="Cambria"/>
        </w:rPr>
        <w:t xml:space="preserve"> de plano de seguros de adequação.</w:t>
      </w:r>
    </w:p>
    <w:p w14:paraId="775CA3C6"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24.7.4. Os seguros deverão ter como beneficiários a </w:t>
      </w:r>
      <w:r>
        <w:rPr>
          <w:rFonts w:ascii="Cambria" w:eastAsia="Cambria" w:hAnsi="Cambria" w:cs="Cambria"/>
          <w:b/>
        </w:rPr>
        <w:t>CONCESSIONÁR</w:t>
      </w:r>
      <w:r>
        <w:rPr>
          <w:rFonts w:ascii="Cambria" w:eastAsia="Cambria" w:hAnsi="Cambria" w:cs="Cambria"/>
        </w:rPr>
        <w:t xml:space="preserve">IA e o </w:t>
      </w:r>
      <w:r>
        <w:rPr>
          <w:rFonts w:ascii="Cambria" w:eastAsia="Cambria" w:hAnsi="Cambria" w:cs="Cambria"/>
          <w:b/>
        </w:rPr>
        <w:t>PODER CONCEDENTE</w:t>
      </w:r>
      <w:r>
        <w:rPr>
          <w:rFonts w:ascii="Cambria" w:eastAsia="Cambria" w:hAnsi="Cambria" w:cs="Cambria"/>
        </w:rPr>
        <w:t>, de acordo com sua característica, finalidade e a titularidade dos bens envolvidos.</w:t>
      </w:r>
    </w:p>
    <w:p w14:paraId="775CA3C7"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24.7.5. As apólices emitidas não poderão conter obrigações, restrições ou disposições que contrariem as disposições do presente </w:t>
      </w:r>
      <w:r>
        <w:rPr>
          <w:rFonts w:ascii="Cambria" w:eastAsia="Cambria" w:hAnsi="Cambria" w:cs="Cambria"/>
          <w:b/>
        </w:rPr>
        <w:t>CONTRATO</w:t>
      </w:r>
      <w:r>
        <w:rPr>
          <w:rFonts w:ascii="Cambria" w:eastAsia="Cambria" w:hAnsi="Cambria" w:cs="Cambria"/>
        </w:rPr>
        <w:t xml:space="preserve"> ou a regulação setorial, e deverão conter declaração expressa da companhia seguradora, de que conhece integralmente este </w:t>
      </w:r>
      <w:r>
        <w:rPr>
          <w:rFonts w:ascii="Cambria" w:eastAsia="Cambria" w:hAnsi="Cambria" w:cs="Cambria"/>
          <w:b/>
        </w:rPr>
        <w:t>CONTRATO</w:t>
      </w:r>
      <w:r>
        <w:rPr>
          <w:rFonts w:ascii="Cambria" w:eastAsia="Cambria" w:hAnsi="Cambria" w:cs="Cambria"/>
        </w:rPr>
        <w:t xml:space="preserve">, inclusive no que se refere aos limites dos direitos da </w:t>
      </w:r>
      <w:r>
        <w:rPr>
          <w:rFonts w:ascii="Cambria" w:eastAsia="Cambria" w:hAnsi="Cambria" w:cs="Cambria"/>
          <w:b/>
        </w:rPr>
        <w:t>CONCESSIONÁRIA</w:t>
      </w:r>
      <w:r>
        <w:rPr>
          <w:rFonts w:ascii="Cambria" w:eastAsia="Cambria" w:hAnsi="Cambria" w:cs="Cambria"/>
        </w:rPr>
        <w:t>.</w:t>
      </w:r>
    </w:p>
    <w:p w14:paraId="775CA3C8"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24.7.6. A </w:t>
      </w:r>
      <w:r>
        <w:rPr>
          <w:rFonts w:ascii="Cambria" w:eastAsia="Cambria" w:hAnsi="Cambria" w:cs="Cambria"/>
          <w:b/>
        </w:rPr>
        <w:t>CONCESSIONÁRIA</w:t>
      </w:r>
      <w:r>
        <w:rPr>
          <w:rFonts w:ascii="Cambria" w:eastAsia="Cambria" w:hAnsi="Cambria" w:cs="Cambria"/>
        </w:rPr>
        <w:t xml:space="preserve"> assume toda a responsabilidade pela abrangência ou omissões decorrentes da realização dos seguros de que trata este </w:t>
      </w:r>
      <w:r>
        <w:rPr>
          <w:rFonts w:ascii="Cambria" w:eastAsia="Cambria" w:hAnsi="Cambria" w:cs="Cambria"/>
          <w:b/>
        </w:rPr>
        <w:t>CONTRATO</w:t>
      </w:r>
      <w:r>
        <w:rPr>
          <w:rFonts w:ascii="Cambria" w:eastAsia="Cambria" w:hAnsi="Cambria" w:cs="Cambria"/>
        </w:rPr>
        <w:t>, inclusive para fins dos riscos assumidos;</w:t>
      </w:r>
    </w:p>
    <w:p w14:paraId="775CA3C9"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24.7.7. Face ao descumprimento, pela </w:t>
      </w:r>
      <w:r>
        <w:rPr>
          <w:rFonts w:ascii="Cambria" w:eastAsia="Cambria" w:hAnsi="Cambria" w:cs="Cambria"/>
          <w:b/>
        </w:rPr>
        <w:t>CONCESSIONÁRIA</w:t>
      </w:r>
      <w:r>
        <w:rPr>
          <w:rFonts w:ascii="Cambria" w:eastAsia="Cambria" w:hAnsi="Cambria" w:cs="Cambria"/>
        </w:rPr>
        <w:t xml:space="preserve">, da obrigação de contratar e manter em plena vigência as apólices de seguro, o </w:t>
      </w:r>
      <w:r>
        <w:rPr>
          <w:rFonts w:ascii="Cambria" w:eastAsia="Cambria" w:hAnsi="Cambria" w:cs="Cambria"/>
          <w:b/>
        </w:rPr>
        <w:t>PODER CONCEDENTE</w:t>
      </w:r>
      <w:r>
        <w:rPr>
          <w:rFonts w:ascii="Cambria" w:eastAsia="Cambria" w:hAnsi="Cambria" w:cs="Cambria"/>
        </w:rPr>
        <w:t xml:space="preserve">, independentemente da sua faculdade de decretar a intervenção ou a caducidade da </w:t>
      </w:r>
      <w:r>
        <w:rPr>
          <w:rFonts w:ascii="Cambria" w:eastAsia="Cambria" w:hAnsi="Cambria" w:cs="Cambria"/>
          <w:b/>
        </w:rPr>
        <w:t>CONCESSÃO</w:t>
      </w:r>
      <w:r>
        <w:rPr>
          <w:rFonts w:ascii="Cambria" w:eastAsia="Cambria" w:hAnsi="Cambria" w:cs="Cambria"/>
        </w:rPr>
        <w:t xml:space="preserve">, poderá proceder à contratação e ao pagamento </w:t>
      </w:r>
      <w:r>
        <w:rPr>
          <w:rFonts w:ascii="Cambria" w:eastAsia="Cambria" w:hAnsi="Cambria" w:cs="Cambria"/>
        </w:rPr>
        <w:lastRenderedPageBreak/>
        <w:t xml:space="preserve">direto dos prêmios respectivos, correndo a totalidade dos custos às expensas da </w:t>
      </w:r>
      <w:r>
        <w:rPr>
          <w:rFonts w:ascii="Cambria" w:eastAsia="Cambria" w:hAnsi="Cambria" w:cs="Cambria"/>
          <w:b/>
        </w:rPr>
        <w:t>CONCESSIONÁRIA</w:t>
      </w:r>
      <w:r>
        <w:rPr>
          <w:rFonts w:ascii="Cambria" w:eastAsia="Cambria" w:hAnsi="Cambria" w:cs="Cambria"/>
        </w:rPr>
        <w:t>.</w:t>
      </w:r>
    </w:p>
    <w:p w14:paraId="775CA3CA" w14:textId="77777777" w:rsidR="00015F91" w:rsidRDefault="00E306F4">
      <w:pPr>
        <w:spacing w:before="288" w:after="288"/>
        <w:ind w:left="567"/>
        <w:rPr>
          <w:rFonts w:ascii="Cambria" w:eastAsia="Cambria" w:hAnsi="Cambria" w:cs="Cambria"/>
        </w:rPr>
      </w:pPr>
      <w:r>
        <w:rPr>
          <w:rFonts w:ascii="Cambria" w:eastAsia="Cambria" w:hAnsi="Cambria" w:cs="Cambria"/>
        </w:rPr>
        <w:t xml:space="preserve">24.7.7.1 Verificada a hipótese da cláusula anterior, a </w:t>
      </w:r>
      <w:r>
        <w:rPr>
          <w:rFonts w:ascii="Cambria" w:eastAsia="Cambria" w:hAnsi="Cambria" w:cs="Cambria"/>
          <w:b/>
        </w:rPr>
        <w:t>CONCESSIONÁRIA</w:t>
      </w:r>
      <w:r>
        <w:rPr>
          <w:rFonts w:ascii="Cambria" w:eastAsia="Cambria" w:hAnsi="Cambria" w:cs="Cambria"/>
        </w:rPr>
        <w:t xml:space="preserve"> deverá, em 05 (cinco) dias, reembolsar o </w:t>
      </w:r>
      <w:r>
        <w:rPr>
          <w:rFonts w:ascii="Cambria" w:eastAsia="Cambria" w:hAnsi="Cambria" w:cs="Cambria"/>
          <w:b/>
        </w:rPr>
        <w:t>PODER CONCEDENTE</w:t>
      </w:r>
      <w:r>
        <w:rPr>
          <w:rFonts w:ascii="Cambria" w:eastAsia="Cambria" w:hAnsi="Cambria" w:cs="Cambria"/>
        </w:rPr>
        <w:t>.</w:t>
      </w:r>
    </w:p>
    <w:p w14:paraId="775CA3CB" w14:textId="77777777" w:rsidR="00015F91" w:rsidRDefault="00E306F4">
      <w:pPr>
        <w:spacing w:before="288" w:after="288"/>
        <w:ind w:left="567"/>
        <w:rPr>
          <w:rFonts w:ascii="Cambria" w:eastAsia="Cambria" w:hAnsi="Cambria" w:cs="Cambria"/>
        </w:rPr>
      </w:pPr>
      <w:r>
        <w:rPr>
          <w:rFonts w:ascii="Cambria" w:eastAsia="Cambria" w:hAnsi="Cambria" w:cs="Cambria"/>
        </w:rPr>
        <w:t xml:space="preserve">24.7.7.2 Caso o reembolso não ocorra no prazo e condições assinalados, poderá o </w:t>
      </w:r>
      <w:r>
        <w:rPr>
          <w:rFonts w:ascii="Cambria" w:eastAsia="Cambria" w:hAnsi="Cambria" w:cs="Cambria"/>
          <w:b/>
        </w:rPr>
        <w:t>PODER CONCEDENTE</w:t>
      </w:r>
      <w:r>
        <w:rPr>
          <w:rFonts w:ascii="Cambria" w:eastAsia="Cambria" w:hAnsi="Cambria" w:cs="Cambria"/>
        </w:rPr>
        <w:t xml:space="preserve"> descontar a quantia devida da </w:t>
      </w:r>
      <w:r>
        <w:rPr>
          <w:rFonts w:ascii="Cambria" w:eastAsia="Cambria" w:hAnsi="Cambria" w:cs="Cambria"/>
          <w:b/>
        </w:rPr>
        <w:t>GARANTIA DE EXECUÇÃO</w:t>
      </w:r>
      <w:r>
        <w:rPr>
          <w:rFonts w:ascii="Cambria" w:eastAsia="Cambria" w:hAnsi="Cambria" w:cs="Cambria"/>
        </w:rPr>
        <w:t xml:space="preserve"> do </w:t>
      </w:r>
      <w:r>
        <w:rPr>
          <w:rFonts w:ascii="Cambria" w:eastAsia="Cambria" w:hAnsi="Cambria" w:cs="Cambria"/>
          <w:b/>
        </w:rPr>
        <w:t>CONTRATO</w:t>
      </w:r>
      <w:r>
        <w:rPr>
          <w:rFonts w:ascii="Cambria" w:eastAsia="Cambria" w:hAnsi="Cambria" w:cs="Cambria"/>
        </w:rPr>
        <w:t>.</w:t>
      </w:r>
    </w:p>
    <w:p w14:paraId="775CA3CC" w14:textId="77777777" w:rsidR="00015F91" w:rsidRDefault="00015F91">
      <w:pPr>
        <w:spacing w:before="288" w:after="288"/>
        <w:ind w:left="567"/>
        <w:rPr>
          <w:rFonts w:ascii="Cambria" w:eastAsia="Cambria" w:hAnsi="Cambria" w:cs="Cambria"/>
        </w:rPr>
      </w:pPr>
    </w:p>
    <w:p w14:paraId="775CA3CD" w14:textId="77777777" w:rsidR="00015F91" w:rsidRDefault="00E306F4" w:rsidP="007D07C4">
      <w:pPr>
        <w:pStyle w:val="Ttulo2"/>
        <w:rPr>
          <w:rFonts w:eastAsia="Cambria"/>
        </w:rPr>
      </w:pPr>
      <w:bookmarkStart w:id="35" w:name="_Toc193199329"/>
      <w:r>
        <w:rPr>
          <w:rFonts w:eastAsia="Cambria"/>
        </w:rPr>
        <w:t>GARANTIA DE EXECUÇÃO</w:t>
      </w:r>
      <w:bookmarkEnd w:id="35"/>
    </w:p>
    <w:p w14:paraId="775CA3CE" w14:textId="77777777" w:rsidR="00015F91" w:rsidRDefault="00E306F4">
      <w:pPr>
        <w:spacing w:before="288" w:after="288"/>
        <w:rPr>
          <w:rFonts w:ascii="Cambria" w:eastAsia="Cambria" w:hAnsi="Cambria" w:cs="Cambria"/>
        </w:rPr>
      </w:pPr>
      <w:r>
        <w:rPr>
          <w:rFonts w:ascii="Cambria" w:eastAsia="Cambria" w:hAnsi="Cambria" w:cs="Cambria"/>
        </w:rPr>
        <w:t xml:space="preserve">25.1. Para o fiel cumprimento das obrigações e investimentos assumidos, inclusive de penalidades eventualmente aplicadas, a </w:t>
      </w:r>
      <w:r>
        <w:rPr>
          <w:rFonts w:ascii="Cambria" w:eastAsia="Cambria" w:hAnsi="Cambria" w:cs="Cambria"/>
          <w:b/>
        </w:rPr>
        <w:t>CONCESSIONÁRIA</w:t>
      </w:r>
      <w:r>
        <w:rPr>
          <w:rFonts w:ascii="Cambria" w:eastAsia="Cambria" w:hAnsi="Cambria" w:cs="Cambria"/>
        </w:rPr>
        <w:t xml:space="preserve"> deverá apresentar, em até 48 (quarenta e oito) horas antes da assinatura deste </w:t>
      </w:r>
      <w:r>
        <w:rPr>
          <w:rFonts w:ascii="Cambria" w:eastAsia="Cambria" w:hAnsi="Cambria" w:cs="Cambria"/>
          <w:b/>
        </w:rPr>
        <w:t>CONTRATO</w:t>
      </w:r>
      <w:r>
        <w:rPr>
          <w:rFonts w:ascii="Cambria" w:eastAsia="Cambria" w:hAnsi="Cambria" w:cs="Cambria"/>
        </w:rPr>
        <w:t xml:space="preserve">, e manter durante toda a sua vigência, sob pena de caducidade da </w:t>
      </w:r>
      <w:r>
        <w:rPr>
          <w:rFonts w:ascii="Cambria" w:eastAsia="Cambria" w:hAnsi="Cambria" w:cs="Cambria"/>
          <w:b/>
        </w:rPr>
        <w:t>CONCESSÃO</w:t>
      </w:r>
      <w:r>
        <w:rPr>
          <w:rFonts w:ascii="Cambria" w:eastAsia="Cambria" w:hAnsi="Cambria" w:cs="Cambria"/>
        </w:rPr>
        <w:t xml:space="preserve">, </w:t>
      </w:r>
      <w:r>
        <w:rPr>
          <w:rFonts w:ascii="Cambria" w:eastAsia="Cambria" w:hAnsi="Cambria" w:cs="Cambria"/>
          <w:b/>
        </w:rPr>
        <w:t>GARANTIA DE EXECUÇÃO</w:t>
      </w:r>
      <w:r>
        <w:rPr>
          <w:rFonts w:ascii="Cambria" w:eastAsia="Cambria" w:hAnsi="Cambria" w:cs="Cambria"/>
        </w:rPr>
        <w:t xml:space="preserve">, em montante equivalente a 5% (cinco por cento) do </w:t>
      </w:r>
      <w:r>
        <w:rPr>
          <w:rFonts w:ascii="Cambria" w:eastAsia="Cambria" w:hAnsi="Cambria" w:cs="Cambria"/>
          <w:b/>
        </w:rPr>
        <w:t>VALOR ESTMADO DO CONTRATO</w:t>
      </w:r>
      <w:r>
        <w:rPr>
          <w:rFonts w:ascii="Cambria" w:eastAsia="Cambria" w:hAnsi="Cambria" w:cs="Cambria"/>
        </w:rPr>
        <w:t xml:space="preserve">, prestada em favor do </w:t>
      </w:r>
      <w:r>
        <w:rPr>
          <w:rFonts w:ascii="Cambria" w:eastAsia="Cambria" w:hAnsi="Cambria" w:cs="Cambria"/>
          <w:b/>
        </w:rPr>
        <w:t>PODER CONCEDENTE</w:t>
      </w:r>
      <w:r>
        <w:rPr>
          <w:rFonts w:ascii="Cambria" w:eastAsia="Cambria" w:hAnsi="Cambria" w:cs="Cambria"/>
        </w:rPr>
        <w:t>.</w:t>
      </w:r>
    </w:p>
    <w:p w14:paraId="775CA3CF"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25.1.1. O prazo para apresentação da garantia poderá ser alterado, desde que devidamente justificado pela </w:t>
      </w:r>
      <w:r>
        <w:rPr>
          <w:rFonts w:ascii="Cambria" w:eastAsia="Cambria" w:hAnsi="Cambria" w:cs="Cambria"/>
          <w:b/>
        </w:rPr>
        <w:t>CONCESSIONÁRI</w:t>
      </w:r>
      <w:r>
        <w:rPr>
          <w:rFonts w:ascii="Cambria" w:eastAsia="Cambria" w:hAnsi="Cambria" w:cs="Cambria"/>
        </w:rPr>
        <w:t xml:space="preserve">A e com a concordância do </w:t>
      </w:r>
      <w:r>
        <w:rPr>
          <w:rFonts w:ascii="Cambria" w:eastAsia="Cambria" w:hAnsi="Cambria" w:cs="Cambria"/>
          <w:b/>
        </w:rPr>
        <w:t>PODER CONCEDENTE</w:t>
      </w:r>
      <w:r>
        <w:rPr>
          <w:rFonts w:ascii="Cambria" w:eastAsia="Cambria" w:hAnsi="Cambria" w:cs="Cambria"/>
        </w:rPr>
        <w:t>.</w:t>
      </w:r>
    </w:p>
    <w:p w14:paraId="775CA3D0" w14:textId="77777777" w:rsidR="00015F91" w:rsidRDefault="00E306F4">
      <w:pPr>
        <w:spacing w:before="288" w:after="288"/>
        <w:rPr>
          <w:rFonts w:ascii="Cambria" w:eastAsia="Cambria" w:hAnsi="Cambria" w:cs="Cambria"/>
        </w:rPr>
      </w:pPr>
      <w:r>
        <w:rPr>
          <w:rFonts w:ascii="Cambria" w:eastAsia="Cambria" w:hAnsi="Cambria" w:cs="Cambria"/>
        </w:rPr>
        <w:t xml:space="preserve">25.2. Se o valor das multas impostas à </w:t>
      </w:r>
      <w:r>
        <w:rPr>
          <w:rFonts w:ascii="Cambria" w:eastAsia="Cambria" w:hAnsi="Cambria" w:cs="Cambria"/>
          <w:b/>
        </w:rPr>
        <w:t>CONCESSIONÁRIA</w:t>
      </w:r>
      <w:r>
        <w:rPr>
          <w:rFonts w:ascii="Cambria" w:eastAsia="Cambria" w:hAnsi="Cambria" w:cs="Cambria"/>
        </w:rPr>
        <w:t xml:space="preserve"> for superior ao valor da </w:t>
      </w:r>
      <w:r>
        <w:rPr>
          <w:rFonts w:ascii="Cambria" w:eastAsia="Cambria" w:hAnsi="Cambria" w:cs="Cambria"/>
          <w:b/>
        </w:rPr>
        <w:t>GARANTIA DE EXECUÇÃO</w:t>
      </w:r>
      <w:r>
        <w:rPr>
          <w:rFonts w:ascii="Cambria" w:eastAsia="Cambria" w:hAnsi="Cambria" w:cs="Cambria"/>
        </w:rPr>
        <w:t xml:space="preserve"> prestada, além da perda desta, a </w:t>
      </w:r>
      <w:r>
        <w:rPr>
          <w:rFonts w:ascii="Cambria" w:eastAsia="Cambria" w:hAnsi="Cambria" w:cs="Cambria"/>
          <w:b/>
        </w:rPr>
        <w:t xml:space="preserve">CONCESSIONÁRIA </w:t>
      </w:r>
      <w:r>
        <w:rPr>
          <w:rFonts w:ascii="Cambria" w:eastAsia="Cambria" w:hAnsi="Cambria" w:cs="Cambria"/>
        </w:rPr>
        <w:t xml:space="preserve">responderá pela diferença, devendo realizar o pagamento no prazo de 48 (quarenta e oito) horas da respectiva notificação, sob pena de cobrança, sem prejuízo da compensação realizada pelo </w:t>
      </w:r>
      <w:r>
        <w:rPr>
          <w:rFonts w:ascii="Cambria" w:eastAsia="Cambria" w:hAnsi="Cambria" w:cs="Cambria"/>
          <w:b/>
        </w:rPr>
        <w:t>PODER CONCEDENTE</w:t>
      </w:r>
      <w:r>
        <w:rPr>
          <w:rFonts w:ascii="Cambria" w:eastAsia="Cambria" w:hAnsi="Cambria" w:cs="Cambria"/>
        </w:rPr>
        <w:t xml:space="preserve"> com valores eventualmente devidos à </w:t>
      </w:r>
      <w:r>
        <w:rPr>
          <w:rFonts w:ascii="Cambria" w:eastAsia="Cambria" w:hAnsi="Cambria" w:cs="Cambria"/>
          <w:b/>
        </w:rPr>
        <w:t>CONCESSIONÁRIA</w:t>
      </w:r>
      <w:r>
        <w:rPr>
          <w:rFonts w:ascii="Cambria" w:eastAsia="Cambria" w:hAnsi="Cambria" w:cs="Cambria"/>
        </w:rPr>
        <w:t>.</w:t>
      </w:r>
    </w:p>
    <w:p w14:paraId="775CA3D1" w14:textId="77777777" w:rsidR="00015F91" w:rsidRDefault="00E306F4">
      <w:pPr>
        <w:spacing w:before="288" w:after="288"/>
        <w:rPr>
          <w:rFonts w:ascii="Cambria" w:eastAsia="Cambria" w:hAnsi="Cambria" w:cs="Cambria"/>
        </w:rPr>
      </w:pPr>
      <w:r>
        <w:rPr>
          <w:rFonts w:ascii="Cambria" w:eastAsia="Cambria" w:hAnsi="Cambria" w:cs="Cambria"/>
        </w:rPr>
        <w:lastRenderedPageBreak/>
        <w:t xml:space="preserve">25.3. Sempre que utilizada a </w:t>
      </w:r>
      <w:r>
        <w:rPr>
          <w:rFonts w:ascii="Cambria" w:eastAsia="Cambria" w:hAnsi="Cambria" w:cs="Cambria"/>
          <w:b/>
        </w:rPr>
        <w:t>GARANTIA DE EXECUÇÃO</w:t>
      </w:r>
      <w:r>
        <w:rPr>
          <w:rFonts w:ascii="Cambria" w:eastAsia="Cambria" w:hAnsi="Cambria" w:cs="Cambria"/>
        </w:rPr>
        <w:t xml:space="preserve">, a </w:t>
      </w:r>
      <w:r>
        <w:rPr>
          <w:rFonts w:ascii="Cambria" w:eastAsia="Cambria" w:hAnsi="Cambria" w:cs="Cambria"/>
          <w:b/>
        </w:rPr>
        <w:t xml:space="preserve">CONCESSIONÁRIA </w:t>
      </w:r>
      <w:r>
        <w:rPr>
          <w:rFonts w:ascii="Cambria" w:eastAsia="Cambria" w:hAnsi="Cambria" w:cs="Cambria"/>
        </w:rPr>
        <w:t xml:space="preserve">deverá recompor o valor integral no prazo de 10 (dez) dias úteis a contar da sua utilização ou da respectiva notificação pelo </w:t>
      </w:r>
      <w:r>
        <w:rPr>
          <w:rFonts w:ascii="Cambria" w:eastAsia="Cambria" w:hAnsi="Cambria" w:cs="Cambria"/>
          <w:b/>
        </w:rPr>
        <w:t>PODER CONCEDENTE</w:t>
      </w:r>
      <w:r>
        <w:rPr>
          <w:rFonts w:ascii="Cambria" w:eastAsia="Cambria" w:hAnsi="Cambria" w:cs="Cambria"/>
        </w:rPr>
        <w:t>, sendo o prazo contado do evento que ocorrer por último.</w:t>
      </w:r>
    </w:p>
    <w:p w14:paraId="775CA3D2" w14:textId="77777777" w:rsidR="00015F91" w:rsidRDefault="00E306F4">
      <w:pPr>
        <w:spacing w:before="288" w:after="288"/>
        <w:rPr>
          <w:rFonts w:ascii="Cambria" w:eastAsia="Cambria" w:hAnsi="Cambria" w:cs="Cambria"/>
        </w:rPr>
      </w:pPr>
      <w:r>
        <w:rPr>
          <w:rFonts w:ascii="Cambria" w:eastAsia="Cambria" w:hAnsi="Cambria" w:cs="Cambria"/>
        </w:rPr>
        <w:t xml:space="preserve">25.4. Sempre que houver alteração no valor do </w:t>
      </w:r>
      <w:r>
        <w:rPr>
          <w:rFonts w:ascii="Cambria" w:eastAsia="Cambria" w:hAnsi="Cambria" w:cs="Cambria"/>
          <w:b/>
        </w:rPr>
        <w:t>CONTRATO</w:t>
      </w:r>
      <w:r>
        <w:rPr>
          <w:rFonts w:ascii="Cambria" w:eastAsia="Cambria" w:hAnsi="Cambria" w:cs="Cambria"/>
        </w:rPr>
        <w:t xml:space="preserve">, a </w:t>
      </w:r>
      <w:r>
        <w:rPr>
          <w:rFonts w:ascii="Cambria" w:eastAsia="Cambria" w:hAnsi="Cambria" w:cs="Cambria"/>
          <w:b/>
        </w:rPr>
        <w:t>GARANTIA DE EXECUÇÃO</w:t>
      </w:r>
      <w:r>
        <w:rPr>
          <w:rFonts w:ascii="Cambria" w:eastAsia="Cambria" w:hAnsi="Cambria" w:cs="Cambria"/>
        </w:rPr>
        <w:t xml:space="preserve"> deverá ser reajustada proporcionalmente, no prazo de até 07 (sete) dias úteis do recebimento, pela </w:t>
      </w:r>
      <w:r>
        <w:rPr>
          <w:rFonts w:ascii="Cambria" w:eastAsia="Cambria" w:hAnsi="Cambria" w:cs="Cambria"/>
          <w:b/>
        </w:rPr>
        <w:t>CONCESSIONÁRIA</w:t>
      </w:r>
      <w:r>
        <w:rPr>
          <w:rFonts w:ascii="Cambria" w:eastAsia="Cambria" w:hAnsi="Cambria" w:cs="Cambria"/>
        </w:rPr>
        <w:t xml:space="preserve">, do correspondente aviso, sob pena de aplicação das sanções previstas no </w:t>
      </w:r>
      <w:r>
        <w:rPr>
          <w:rFonts w:ascii="Cambria" w:eastAsia="Cambria" w:hAnsi="Cambria" w:cs="Cambria"/>
          <w:b/>
        </w:rPr>
        <w:t>CONTRATO</w:t>
      </w:r>
      <w:r>
        <w:rPr>
          <w:rFonts w:ascii="Cambria" w:eastAsia="Cambria" w:hAnsi="Cambria" w:cs="Cambria"/>
        </w:rPr>
        <w:t>.</w:t>
      </w:r>
    </w:p>
    <w:p w14:paraId="775CA3D3" w14:textId="77777777" w:rsidR="00015F91" w:rsidRDefault="00E306F4">
      <w:pPr>
        <w:spacing w:before="288" w:after="288"/>
        <w:rPr>
          <w:rFonts w:ascii="Cambria" w:eastAsia="Cambria" w:hAnsi="Cambria" w:cs="Cambria"/>
        </w:rPr>
      </w:pPr>
      <w:r>
        <w:rPr>
          <w:rFonts w:ascii="Cambria" w:eastAsia="Cambria" w:hAnsi="Cambria" w:cs="Cambria"/>
        </w:rPr>
        <w:t xml:space="preserve">25.5. Nos termos do artigo 96, da </w:t>
      </w:r>
      <w:r>
        <w:rPr>
          <w:rFonts w:ascii="Cambria" w:eastAsia="Cambria" w:hAnsi="Cambria" w:cs="Cambria"/>
          <w:b/>
        </w:rPr>
        <w:t>LEI DE LICITAÇÕES</w:t>
      </w:r>
      <w:r>
        <w:rPr>
          <w:rFonts w:ascii="Cambria" w:eastAsia="Cambria" w:hAnsi="Cambria" w:cs="Cambria"/>
        </w:rPr>
        <w:t xml:space="preserve">, a </w:t>
      </w:r>
      <w:r>
        <w:rPr>
          <w:rFonts w:ascii="Cambria" w:eastAsia="Cambria" w:hAnsi="Cambria" w:cs="Cambria"/>
          <w:b/>
        </w:rPr>
        <w:t>GARANTIA DE EXECUÇÃO</w:t>
      </w:r>
      <w:r>
        <w:rPr>
          <w:rFonts w:ascii="Cambria" w:eastAsia="Cambria" w:hAnsi="Cambria" w:cs="Cambria"/>
        </w:rPr>
        <w:t xml:space="preserve"> poderá assumir qualquer das seguintes modalidades, podendo uma modalidade ser substituída por outra, a critério da </w:t>
      </w:r>
      <w:r>
        <w:rPr>
          <w:rFonts w:ascii="Cambria" w:eastAsia="Cambria" w:hAnsi="Cambria" w:cs="Cambria"/>
          <w:b/>
        </w:rPr>
        <w:t>CONCESSIONÁRIA</w:t>
      </w:r>
      <w:r>
        <w:rPr>
          <w:rFonts w:ascii="Cambria" w:eastAsia="Cambria" w:hAnsi="Cambria" w:cs="Cambria"/>
        </w:rPr>
        <w:t xml:space="preserve"> e desde que aceito pelo </w:t>
      </w:r>
      <w:r>
        <w:rPr>
          <w:rFonts w:ascii="Cambria" w:eastAsia="Cambria" w:hAnsi="Cambria" w:cs="Cambria"/>
          <w:b/>
        </w:rPr>
        <w:t>PODER CONCEDENTE</w:t>
      </w:r>
      <w:r>
        <w:rPr>
          <w:rFonts w:ascii="Cambria" w:eastAsia="Cambria" w:hAnsi="Cambria" w:cs="Cambria"/>
        </w:rPr>
        <w:t xml:space="preserve">, no decorrer do </w:t>
      </w:r>
      <w:r>
        <w:rPr>
          <w:rFonts w:ascii="Cambria" w:eastAsia="Cambria" w:hAnsi="Cambria" w:cs="Cambria"/>
          <w:b/>
        </w:rPr>
        <w:t>CONTRATO</w:t>
      </w:r>
      <w:r>
        <w:rPr>
          <w:rFonts w:ascii="Cambria" w:eastAsia="Cambria" w:hAnsi="Cambria" w:cs="Cambria"/>
        </w:rPr>
        <w:t>:</w:t>
      </w:r>
    </w:p>
    <w:p w14:paraId="775CA3D4" w14:textId="77777777" w:rsidR="00015F91" w:rsidRDefault="00E306F4">
      <w:pPr>
        <w:numPr>
          <w:ilvl w:val="0"/>
          <w:numId w:val="13"/>
        </w:numPr>
        <w:pBdr>
          <w:top w:val="nil"/>
          <w:left w:val="nil"/>
          <w:bottom w:val="nil"/>
          <w:right w:val="nil"/>
          <w:between w:val="nil"/>
        </w:pBdr>
        <w:spacing w:before="288" w:after="0"/>
        <w:ind w:left="567" w:hanging="283"/>
        <w:rPr>
          <w:rFonts w:ascii="Cambria" w:eastAsia="Cambria" w:hAnsi="Cambria" w:cs="Cambria"/>
          <w:color w:val="000000"/>
          <w:szCs w:val="24"/>
        </w:rPr>
      </w:pPr>
      <w:r>
        <w:rPr>
          <w:rFonts w:ascii="Cambria" w:eastAsia="Cambria" w:hAnsi="Cambria" w:cs="Cambria"/>
          <w:color w:val="000000"/>
          <w:szCs w:val="24"/>
        </w:rPr>
        <w:t>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14:paraId="775CA3D5" w14:textId="77777777" w:rsidR="00015F91" w:rsidRDefault="00E306F4">
      <w:pPr>
        <w:numPr>
          <w:ilvl w:val="0"/>
          <w:numId w:val="13"/>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fiança bancária, que deverá (a) ser emitida por banco ou instituição financeira devidamente autorizada a operar no País pelo Banco Central do Brasil; (b) ter expressa renúncia da fiadora dos direitos previstos nos artigos 827, 835, 837, 838 e 839 da Lei 10.406/02 (Código Civil Brasileiro); (c) ter vigência de 12 (doze) meses, com item de renovação até a extinção das obrigações da CONCESSIONÁRIA, desde que haja anuência formal da fiadora na prorrogação do prazo estipulado, (d) prever que, no caso de não renovação da fiança, o termo final de validade será automaticamente prorrogado por mais 120 (cento e vinte) dias e (e) prever que a inexistência da comunicação prevista acima implicará a renovação automática da fiança por igual período e nas mesmas condições da fiança original;</w:t>
      </w:r>
    </w:p>
    <w:p w14:paraId="775CA3D6" w14:textId="77777777" w:rsidR="00015F91" w:rsidRDefault="00E306F4">
      <w:pPr>
        <w:numPr>
          <w:ilvl w:val="0"/>
          <w:numId w:val="13"/>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lastRenderedPageBreak/>
        <w:t xml:space="preserve">apólice de seguro-garantia, que deverá (i) ser emitida por seguradora devidamente registrada junto à Superintendência de Seguros Privados - SUSEP; (ii) ter vigência de 12 (doze) meses, com item de renovação até a extinção das obrigações da </w:t>
      </w:r>
      <w:r>
        <w:rPr>
          <w:rFonts w:ascii="Cambria" w:eastAsia="Cambria" w:hAnsi="Cambria" w:cs="Cambria"/>
          <w:b/>
          <w:color w:val="000000"/>
          <w:szCs w:val="24"/>
        </w:rPr>
        <w:t>CONCESSIONÁRIA</w:t>
      </w:r>
      <w:r>
        <w:rPr>
          <w:rFonts w:ascii="Cambria" w:eastAsia="Cambria" w:hAnsi="Cambria" w:cs="Cambria"/>
          <w:color w:val="000000"/>
          <w:szCs w:val="24"/>
        </w:rPr>
        <w:t>, desde que haja anuência formal da seguradora na prorrogação do prazo estipulado; (iii) prever que, no caso de não renovação da apólice, o termo final de validade será automaticamente prorrogado por mais 120 (cento e vinte) dias; e (iv) prever que a inexistência da comunicação prevista acima implicará a renovação automática da apólice por igual período e nas mesmas condições da apólice original;</w:t>
      </w:r>
    </w:p>
    <w:p w14:paraId="775CA3D7" w14:textId="77777777" w:rsidR="00015F91" w:rsidRDefault="00E306F4">
      <w:pPr>
        <w:numPr>
          <w:ilvl w:val="0"/>
          <w:numId w:val="13"/>
        </w:numPr>
        <w:pBdr>
          <w:top w:val="nil"/>
          <w:left w:val="nil"/>
          <w:bottom w:val="nil"/>
          <w:right w:val="nil"/>
          <w:between w:val="nil"/>
        </w:pBdr>
        <w:spacing w:after="288"/>
        <w:ind w:left="567" w:hanging="283"/>
        <w:rPr>
          <w:rFonts w:ascii="Cambria" w:eastAsia="Cambria" w:hAnsi="Cambria" w:cs="Cambria"/>
          <w:color w:val="000000"/>
          <w:szCs w:val="24"/>
        </w:rPr>
      </w:pPr>
      <w:r>
        <w:rPr>
          <w:rFonts w:ascii="Cambria" w:eastAsia="Cambria" w:hAnsi="Cambria" w:cs="Cambria"/>
          <w:color w:val="000000"/>
          <w:szCs w:val="24"/>
        </w:rPr>
        <w:t>título de capitalização, que deve ser custeado por pagamento único, com resgate pelo valor total.</w:t>
      </w:r>
    </w:p>
    <w:p w14:paraId="775CA3D8"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25.5.1. Na hipótese de a </w:t>
      </w:r>
      <w:r>
        <w:rPr>
          <w:rFonts w:ascii="Cambria" w:eastAsia="Cambria" w:hAnsi="Cambria" w:cs="Cambria"/>
          <w:b/>
        </w:rPr>
        <w:t xml:space="preserve">GARANTIA DE EXECUÇÃO </w:t>
      </w:r>
      <w:r>
        <w:rPr>
          <w:rFonts w:ascii="Cambria" w:eastAsia="Cambria" w:hAnsi="Cambria" w:cs="Cambria"/>
        </w:rPr>
        <w:t>ser prestada em títulos da dívida pública federal, aceitar-se-á, apenas, Tesouro Prefixado (LTN), Tesouro Selic (LFT), Notas Tesouro Nacional – série C (NTN-C), Tesouro IPCA+ (NTN-B Principal), Tesouro IPCA+ com Juros Semestrais (NTN-B), ou Tesouro Prefixado com Juros Semestrais (NTN-F), devendo estes ser emitidos sob a forma escritural, mediante registro em sistema centralizado de liquidação e custódia autorizado pelo Banco Central do Brasil e avaliados pelos seus valores econômicos, conforme definido pelo Ministério da Economia.</w:t>
      </w:r>
    </w:p>
    <w:p w14:paraId="775CA3D9" w14:textId="77777777" w:rsidR="00015F91" w:rsidRDefault="00E306F4">
      <w:pPr>
        <w:spacing w:before="288" w:after="288"/>
        <w:ind w:left="284"/>
        <w:rPr>
          <w:rFonts w:ascii="Cambria" w:eastAsia="Cambria" w:hAnsi="Cambria" w:cs="Cambria"/>
        </w:rPr>
      </w:pPr>
      <w:r>
        <w:rPr>
          <w:rFonts w:ascii="Cambria" w:eastAsia="Cambria" w:hAnsi="Cambria" w:cs="Cambria"/>
        </w:rPr>
        <w:t>25.5.2. Em caso de fiança bancária, serão rejeitadas as que forem emitidas por bancos que não estejam classificados entre o primeiro e o segundo piso, ou seja, entre “A” e “B”, na escala de rating de longo prazo de ao menos uma das agências de classificação de risco, Fitch Ratings, Moody’s ou Standard &amp; Poors.</w:t>
      </w:r>
    </w:p>
    <w:p w14:paraId="775CA3DA" w14:textId="77777777" w:rsidR="00015F91" w:rsidRDefault="00E306F4">
      <w:pPr>
        <w:spacing w:before="288" w:after="288"/>
        <w:rPr>
          <w:rFonts w:ascii="Cambria" w:eastAsia="Cambria" w:hAnsi="Cambria" w:cs="Cambria"/>
        </w:rPr>
      </w:pPr>
      <w:r>
        <w:rPr>
          <w:rFonts w:ascii="Cambria" w:eastAsia="Cambria" w:hAnsi="Cambria" w:cs="Cambria"/>
        </w:rPr>
        <w:t xml:space="preserve">25.6. A </w:t>
      </w:r>
      <w:r>
        <w:rPr>
          <w:rFonts w:ascii="Cambria" w:eastAsia="Cambria" w:hAnsi="Cambria" w:cs="Cambria"/>
          <w:b/>
        </w:rPr>
        <w:t>GARANTIA DE EXECUÇÃO</w:t>
      </w:r>
      <w:r>
        <w:rPr>
          <w:rFonts w:ascii="Cambria" w:eastAsia="Cambria" w:hAnsi="Cambria" w:cs="Cambria"/>
        </w:rPr>
        <w:t xml:space="preserve"> prestada em moeda corrente nacional deverá ser depositada no Banco [•], Agência [•], conta corrente nº [•], de titularidade do </w:t>
      </w:r>
      <w:r>
        <w:rPr>
          <w:rFonts w:ascii="Cambria" w:eastAsia="Cambria" w:hAnsi="Cambria" w:cs="Cambria"/>
          <w:b/>
        </w:rPr>
        <w:t>PODER CONCEDENTE</w:t>
      </w:r>
      <w:r>
        <w:rPr>
          <w:rFonts w:ascii="Cambria" w:eastAsia="Cambria" w:hAnsi="Cambria" w:cs="Cambria"/>
        </w:rPr>
        <w:t>, CNPJ/MF nº [•].</w:t>
      </w:r>
    </w:p>
    <w:p w14:paraId="775CA3DB" w14:textId="77777777" w:rsidR="00015F91" w:rsidRDefault="00E306F4">
      <w:pPr>
        <w:spacing w:before="288" w:after="288"/>
        <w:rPr>
          <w:rFonts w:ascii="Cambria" w:eastAsia="Cambria" w:hAnsi="Cambria" w:cs="Cambria"/>
        </w:rPr>
      </w:pPr>
      <w:r>
        <w:rPr>
          <w:rFonts w:ascii="Cambria" w:eastAsia="Cambria" w:hAnsi="Cambria" w:cs="Cambria"/>
        </w:rPr>
        <w:lastRenderedPageBreak/>
        <w:t xml:space="preserve">25.7. A </w:t>
      </w:r>
      <w:r>
        <w:rPr>
          <w:rFonts w:ascii="Cambria" w:eastAsia="Cambria" w:hAnsi="Cambria" w:cs="Cambria"/>
          <w:b/>
        </w:rPr>
        <w:t>GARANTIA DE EXECUÇÃO</w:t>
      </w:r>
      <w:r>
        <w:rPr>
          <w:rFonts w:ascii="Cambria" w:eastAsia="Cambria" w:hAnsi="Cambria" w:cs="Cambria"/>
        </w:rPr>
        <w:t xml:space="preserve"> será passível de execução, total ou parcial, pelo </w:t>
      </w:r>
      <w:r>
        <w:rPr>
          <w:rFonts w:ascii="Cambria" w:eastAsia="Cambria" w:hAnsi="Cambria" w:cs="Cambria"/>
          <w:b/>
        </w:rPr>
        <w:t>PODER CONCEDENTE</w:t>
      </w:r>
      <w:r>
        <w:rPr>
          <w:rFonts w:ascii="Cambria" w:eastAsia="Cambria" w:hAnsi="Cambria" w:cs="Cambria"/>
        </w:rPr>
        <w:t xml:space="preserve">, a qualquer tempo durante a intervenção na </w:t>
      </w:r>
      <w:r>
        <w:rPr>
          <w:rFonts w:ascii="Cambria" w:eastAsia="Cambria" w:hAnsi="Cambria" w:cs="Cambria"/>
          <w:b/>
        </w:rPr>
        <w:t>CONCESSÃO</w:t>
      </w:r>
      <w:r>
        <w:rPr>
          <w:rFonts w:ascii="Cambria" w:eastAsia="Cambria" w:hAnsi="Cambria" w:cs="Cambria"/>
        </w:rPr>
        <w:t xml:space="preserve"> ou em outra hipótese expressamente prevista neste </w:t>
      </w:r>
      <w:r>
        <w:rPr>
          <w:rFonts w:ascii="Cambria" w:eastAsia="Cambria" w:hAnsi="Cambria" w:cs="Cambria"/>
          <w:b/>
        </w:rPr>
        <w:t>CONTRATO</w:t>
      </w:r>
      <w:r>
        <w:rPr>
          <w:rFonts w:ascii="Cambria" w:eastAsia="Cambria" w:hAnsi="Cambria" w:cs="Cambria"/>
        </w:rPr>
        <w:t xml:space="preserve"> ou na referida </w:t>
      </w:r>
      <w:r>
        <w:rPr>
          <w:rFonts w:ascii="Cambria" w:eastAsia="Cambria" w:hAnsi="Cambria" w:cs="Cambria"/>
          <w:b/>
        </w:rPr>
        <w:t>GARANTIA DE EXECUÇÃO</w:t>
      </w:r>
      <w:r>
        <w:rPr>
          <w:rFonts w:ascii="Cambria" w:eastAsia="Cambria" w:hAnsi="Cambria" w:cs="Cambria"/>
        </w:rPr>
        <w:t>.</w:t>
      </w:r>
    </w:p>
    <w:p w14:paraId="775CA3DC" w14:textId="77777777" w:rsidR="00015F91" w:rsidRDefault="00E306F4">
      <w:pPr>
        <w:spacing w:before="288" w:after="288"/>
        <w:rPr>
          <w:rFonts w:ascii="Cambria" w:eastAsia="Cambria" w:hAnsi="Cambria" w:cs="Cambria"/>
        </w:rPr>
      </w:pPr>
      <w:r>
        <w:rPr>
          <w:rFonts w:ascii="Cambria" w:eastAsia="Cambria" w:hAnsi="Cambria" w:cs="Cambria"/>
        </w:rPr>
        <w:t xml:space="preserve">25.8. No caso de intervenção na </w:t>
      </w:r>
      <w:r>
        <w:rPr>
          <w:rFonts w:ascii="Cambria" w:eastAsia="Cambria" w:hAnsi="Cambria" w:cs="Cambria"/>
          <w:b/>
        </w:rPr>
        <w:t>CONCESSÃO</w:t>
      </w:r>
      <w:r>
        <w:rPr>
          <w:rFonts w:ascii="Cambria" w:eastAsia="Cambria" w:hAnsi="Cambria" w:cs="Cambria"/>
        </w:rPr>
        <w:t xml:space="preserve">, os valores da </w:t>
      </w:r>
      <w:r>
        <w:rPr>
          <w:rFonts w:ascii="Cambria" w:eastAsia="Cambria" w:hAnsi="Cambria" w:cs="Cambria"/>
          <w:b/>
        </w:rPr>
        <w:t>GARANTIA DE EXECUÇÃO</w:t>
      </w:r>
      <w:r>
        <w:rPr>
          <w:rFonts w:ascii="Cambria" w:eastAsia="Cambria" w:hAnsi="Cambria" w:cs="Cambria"/>
        </w:rPr>
        <w:t xml:space="preserve"> executados pelo </w:t>
      </w:r>
      <w:r>
        <w:rPr>
          <w:rFonts w:ascii="Cambria" w:eastAsia="Cambria" w:hAnsi="Cambria" w:cs="Cambria"/>
          <w:b/>
        </w:rPr>
        <w:t>PODER CONCEDENTE</w:t>
      </w:r>
      <w:r>
        <w:rPr>
          <w:rFonts w:ascii="Cambria" w:eastAsia="Cambria" w:hAnsi="Cambria" w:cs="Cambria"/>
        </w:rPr>
        <w:t xml:space="preserve"> e não utilizados na conclusão de eventuais obras ou execução do serviço ou pagamento das multas aplicadas, conforme o caso, serão devolvidos à </w:t>
      </w:r>
      <w:r>
        <w:rPr>
          <w:rFonts w:ascii="Cambria" w:eastAsia="Cambria" w:hAnsi="Cambria" w:cs="Cambria"/>
          <w:b/>
        </w:rPr>
        <w:t>CONCESSIONÁRIA</w:t>
      </w:r>
      <w:r>
        <w:rPr>
          <w:rFonts w:ascii="Cambria" w:eastAsia="Cambria" w:hAnsi="Cambria" w:cs="Cambria"/>
        </w:rPr>
        <w:t xml:space="preserve"> por ocasião da cessação da intervenção.</w:t>
      </w:r>
    </w:p>
    <w:p w14:paraId="775CA3DD" w14:textId="77777777" w:rsidR="00015F91" w:rsidRDefault="00E306F4">
      <w:pPr>
        <w:spacing w:before="288" w:after="288"/>
        <w:rPr>
          <w:rFonts w:ascii="Cambria" w:eastAsia="Cambria" w:hAnsi="Cambria" w:cs="Cambria"/>
        </w:rPr>
      </w:pPr>
      <w:r>
        <w:rPr>
          <w:rFonts w:ascii="Cambria" w:eastAsia="Cambria" w:hAnsi="Cambria" w:cs="Cambria"/>
        </w:rPr>
        <w:t xml:space="preserve">25.9. Todas as despesas decorrentes da instituição e manutenção da </w:t>
      </w:r>
      <w:r>
        <w:rPr>
          <w:rFonts w:ascii="Cambria" w:eastAsia="Cambria" w:hAnsi="Cambria" w:cs="Cambria"/>
          <w:b/>
        </w:rPr>
        <w:t>GARANTIA DE EXECUÇÃO</w:t>
      </w:r>
      <w:r>
        <w:rPr>
          <w:rFonts w:ascii="Cambria" w:eastAsia="Cambria" w:hAnsi="Cambria" w:cs="Cambria"/>
        </w:rPr>
        <w:t xml:space="preserve"> correrão por conta da </w:t>
      </w:r>
      <w:r>
        <w:rPr>
          <w:rFonts w:ascii="Cambria" w:eastAsia="Cambria" w:hAnsi="Cambria" w:cs="Cambria"/>
          <w:b/>
        </w:rPr>
        <w:t>CONCESSIONÁRIA</w:t>
      </w:r>
      <w:r>
        <w:rPr>
          <w:rFonts w:ascii="Cambria" w:eastAsia="Cambria" w:hAnsi="Cambria" w:cs="Cambria"/>
        </w:rPr>
        <w:t>.</w:t>
      </w:r>
    </w:p>
    <w:p w14:paraId="775CA3DE" w14:textId="77777777" w:rsidR="00015F91" w:rsidRDefault="00E306F4">
      <w:pPr>
        <w:pStyle w:val="Ttulo1"/>
      </w:pPr>
      <w:bookmarkStart w:id="36" w:name="_heading=h.32hioqz" w:colFirst="0" w:colLast="0"/>
      <w:bookmarkEnd w:id="36"/>
      <w:r>
        <w:br w:type="page"/>
      </w:r>
    </w:p>
    <w:p w14:paraId="775CA3DF" w14:textId="77777777" w:rsidR="00015F91" w:rsidRDefault="00E306F4">
      <w:pPr>
        <w:pStyle w:val="Ttulo1"/>
      </w:pPr>
      <w:bookmarkStart w:id="37" w:name="_Toc193199330"/>
      <w:r>
        <w:lastRenderedPageBreak/>
        <w:t>CAPÍTULO VIII – DA CONCESSIONÁRIA</w:t>
      </w:r>
      <w:bookmarkEnd w:id="37"/>
    </w:p>
    <w:p w14:paraId="775CA3E0" w14:textId="77777777" w:rsidR="00015F91" w:rsidRDefault="00015F91">
      <w:pPr>
        <w:rPr>
          <w:rFonts w:ascii="Cambria" w:eastAsia="Cambria" w:hAnsi="Cambria" w:cs="Cambria"/>
        </w:rPr>
      </w:pPr>
    </w:p>
    <w:p w14:paraId="775CA3E1" w14:textId="77777777" w:rsidR="00015F91" w:rsidRDefault="00E306F4" w:rsidP="007D07C4">
      <w:pPr>
        <w:pStyle w:val="Ttulo2"/>
      </w:pPr>
      <w:bookmarkStart w:id="38" w:name="_Toc193199331"/>
      <w:r>
        <w:rPr>
          <w:rFonts w:eastAsia="Cambria"/>
        </w:rPr>
        <w:t>ESTRUTURA JURÍDICA E CAPITAL SOCIAL</w:t>
      </w:r>
      <w:bookmarkEnd w:id="38"/>
    </w:p>
    <w:p w14:paraId="775CA3E2" w14:textId="77777777" w:rsidR="00015F91" w:rsidRDefault="00E306F4">
      <w:pPr>
        <w:spacing w:before="288" w:after="288"/>
        <w:rPr>
          <w:rFonts w:ascii="Cambria" w:eastAsia="Cambria" w:hAnsi="Cambria" w:cs="Cambria"/>
        </w:rPr>
      </w:pPr>
      <w:r>
        <w:rPr>
          <w:rFonts w:ascii="Cambria" w:eastAsia="Cambria" w:hAnsi="Cambria" w:cs="Cambria"/>
        </w:rPr>
        <w:t xml:space="preserve">26.1. A </w:t>
      </w:r>
      <w:r>
        <w:rPr>
          <w:rFonts w:ascii="Cambria" w:eastAsia="Cambria" w:hAnsi="Cambria" w:cs="Cambria"/>
          <w:b/>
        </w:rPr>
        <w:t>CONCESSIONÁRIA</w:t>
      </w:r>
      <w:r>
        <w:rPr>
          <w:rFonts w:ascii="Cambria" w:eastAsia="Cambria" w:hAnsi="Cambria" w:cs="Cambria"/>
        </w:rPr>
        <w:t xml:space="preserve">, estruturada sob a forma de sociedade por ações, deverá indicar em seu estatuto, como finalidade exclusiva, a exploração do objeto da </w:t>
      </w:r>
      <w:r>
        <w:rPr>
          <w:rFonts w:ascii="Cambria" w:eastAsia="Cambria" w:hAnsi="Cambria" w:cs="Cambria"/>
          <w:b/>
        </w:rPr>
        <w:t>CONCESSÃO</w:t>
      </w:r>
      <w:r>
        <w:rPr>
          <w:rFonts w:ascii="Cambria" w:eastAsia="Cambria" w:hAnsi="Cambria" w:cs="Cambria"/>
        </w:rPr>
        <w:t xml:space="preserve">, sendo sua composição societária aquela apresentada na </w:t>
      </w:r>
      <w:r>
        <w:rPr>
          <w:rFonts w:ascii="Cambria" w:eastAsia="Cambria" w:hAnsi="Cambria" w:cs="Cambria"/>
          <w:b/>
        </w:rPr>
        <w:t>LICITAÇÃO</w:t>
      </w:r>
      <w:r>
        <w:rPr>
          <w:rFonts w:ascii="Cambria" w:eastAsia="Cambria" w:hAnsi="Cambria" w:cs="Cambria"/>
        </w:rPr>
        <w:t xml:space="preserve"> e constante de seus instrumentos societários.</w:t>
      </w:r>
    </w:p>
    <w:p w14:paraId="775CA3E3" w14:textId="77777777" w:rsidR="00015F91" w:rsidRDefault="00E306F4">
      <w:pPr>
        <w:spacing w:before="288" w:after="288"/>
        <w:rPr>
          <w:rFonts w:ascii="Cambria" w:eastAsia="Cambria" w:hAnsi="Cambria" w:cs="Cambria"/>
        </w:rPr>
      </w:pPr>
      <w:r>
        <w:rPr>
          <w:rFonts w:ascii="Cambria" w:eastAsia="Cambria" w:hAnsi="Cambria" w:cs="Cambria"/>
        </w:rPr>
        <w:t xml:space="preserve">26.2. A </w:t>
      </w:r>
      <w:r>
        <w:rPr>
          <w:rFonts w:ascii="Cambria" w:eastAsia="Cambria" w:hAnsi="Cambria" w:cs="Cambria"/>
          <w:b/>
        </w:rPr>
        <w:t>CONCESSIONÁRIA</w:t>
      </w:r>
      <w:r>
        <w:rPr>
          <w:rFonts w:ascii="Cambria" w:eastAsia="Cambria" w:hAnsi="Cambria" w:cs="Cambria"/>
        </w:rPr>
        <w:t xml:space="preserve"> terá sede em Tangará da Serra/MT e não poderá ser desconstituída até a extinção deste </w:t>
      </w:r>
      <w:r>
        <w:rPr>
          <w:rFonts w:ascii="Cambria" w:eastAsia="Cambria" w:hAnsi="Cambria" w:cs="Cambria"/>
          <w:b/>
        </w:rPr>
        <w:t>CONTRATO</w:t>
      </w:r>
      <w:r>
        <w:rPr>
          <w:rFonts w:ascii="Cambria" w:eastAsia="Cambria" w:hAnsi="Cambria" w:cs="Cambria"/>
        </w:rPr>
        <w:t xml:space="preserve"> e até que todas as suas obrigações perante o </w:t>
      </w:r>
      <w:r>
        <w:rPr>
          <w:rFonts w:ascii="Cambria" w:eastAsia="Cambria" w:hAnsi="Cambria" w:cs="Cambria"/>
          <w:b/>
        </w:rPr>
        <w:t>PODER CONCEDENTE</w:t>
      </w:r>
      <w:r>
        <w:rPr>
          <w:rFonts w:ascii="Cambria" w:eastAsia="Cambria" w:hAnsi="Cambria" w:cs="Cambria"/>
        </w:rPr>
        <w:t xml:space="preserve"> tenham sido cumpridas, incluídos os pagamentos de eventuais indenizações.</w:t>
      </w:r>
    </w:p>
    <w:p w14:paraId="775CA3E4" w14:textId="77777777" w:rsidR="00015F91" w:rsidRDefault="00E306F4">
      <w:pPr>
        <w:spacing w:before="288" w:after="288"/>
        <w:rPr>
          <w:rFonts w:ascii="Cambria" w:eastAsia="Cambria" w:hAnsi="Cambria" w:cs="Cambria"/>
        </w:rPr>
      </w:pPr>
      <w:r>
        <w:rPr>
          <w:rFonts w:ascii="Cambria" w:eastAsia="Cambria" w:hAnsi="Cambria" w:cs="Cambria"/>
        </w:rPr>
        <w:t xml:space="preserve">26.3. O estatuto social da </w:t>
      </w:r>
      <w:r>
        <w:rPr>
          <w:rFonts w:ascii="Cambria" w:eastAsia="Cambria" w:hAnsi="Cambria" w:cs="Cambria"/>
          <w:b/>
        </w:rPr>
        <w:t>CONCESSIONÁRIA</w:t>
      </w:r>
      <w:r>
        <w:rPr>
          <w:rFonts w:ascii="Cambria" w:eastAsia="Cambria" w:hAnsi="Cambria" w:cs="Cambria"/>
        </w:rPr>
        <w:t xml:space="preserve"> poderá ser alterado sem a necessidade de anuência prévia do </w:t>
      </w:r>
      <w:r>
        <w:rPr>
          <w:rFonts w:ascii="Cambria" w:eastAsia="Cambria" w:hAnsi="Cambria" w:cs="Cambria"/>
          <w:b/>
        </w:rPr>
        <w:t>PODER CONCEDENTE</w:t>
      </w:r>
      <w:r>
        <w:rPr>
          <w:rFonts w:ascii="Cambria" w:eastAsia="Cambria" w:hAnsi="Cambria" w:cs="Cambria"/>
        </w:rPr>
        <w:t>, salvo nos casos de alteração do objeto social, fusão, cisão, transformação, incorporação ou alteração de controle.</w:t>
      </w:r>
    </w:p>
    <w:p w14:paraId="775CA3E5"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26.3.1. A denominação da </w:t>
      </w:r>
      <w:r>
        <w:rPr>
          <w:rFonts w:ascii="Cambria" w:eastAsia="Cambria" w:hAnsi="Cambria" w:cs="Cambria"/>
          <w:b/>
        </w:rPr>
        <w:t>CONCESSIONÁRIA</w:t>
      </w:r>
      <w:r>
        <w:rPr>
          <w:rFonts w:ascii="Cambria" w:eastAsia="Cambria" w:hAnsi="Cambria" w:cs="Cambria"/>
        </w:rPr>
        <w:t xml:space="preserve"> é livre, mas deverá refletir sua qualidade de</w:t>
      </w:r>
      <w:r>
        <w:rPr>
          <w:rFonts w:ascii="Cambria" w:eastAsia="Cambria" w:hAnsi="Cambria" w:cs="Cambria"/>
          <w:b/>
        </w:rPr>
        <w:t xml:space="preserve"> CONCESSIONÁRIA</w:t>
      </w:r>
      <w:r>
        <w:rPr>
          <w:rFonts w:ascii="Cambria" w:eastAsia="Cambria" w:hAnsi="Cambria" w:cs="Cambria"/>
        </w:rPr>
        <w:t xml:space="preserve"> dos </w:t>
      </w:r>
      <w:r>
        <w:rPr>
          <w:rFonts w:ascii="Cambria" w:eastAsia="Cambria" w:hAnsi="Cambria" w:cs="Cambria"/>
          <w:b/>
        </w:rPr>
        <w:t>SERVIÇOS</w:t>
      </w:r>
      <w:r>
        <w:rPr>
          <w:rFonts w:ascii="Cambria" w:eastAsia="Cambria" w:hAnsi="Cambria" w:cs="Cambria"/>
        </w:rPr>
        <w:t xml:space="preserve"> objeto do presente </w:t>
      </w:r>
      <w:r>
        <w:rPr>
          <w:rFonts w:ascii="Cambria" w:eastAsia="Cambria" w:hAnsi="Cambria" w:cs="Cambria"/>
          <w:b/>
        </w:rPr>
        <w:t>CONTRATO</w:t>
      </w:r>
      <w:r>
        <w:rPr>
          <w:rFonts w:ascii="Cambria" w:eastAsia="Cambria" w:hAnsi="Cambria" w:cs="Cambria"/>
        </w:rPr>
        <w:t>.</w:t>
      </w:r>
    </w:p>
    <w:p w14:paraId="775CA3E6" w14:textId="77777777" w:rsidR="00015F91" w:rsidRDefault="00E306F4">
      <w:pPr>
        <w:spacing w:before="288" w:after="288"/>
        <w:rPr>
          <w:rFonts w:ascii="Cambria" w:eastAsia="Cambria" w:hAnsi="Cambria" w:cs="Cambria"/>
        </w:rPr>
      </w:pPr>
      <w:r>
        <w:rPr>
          <w:rFonts w:ascii="Cambria" w:eastAsia="Cambria" w:hAnsi="Cambria" w:cs="Cambria"/>
        </w:rPr>
        <w:t xml:space="preserve">26.4. O capital social subscrito da </w:t>
      </w:r>
      <w:r>
        <w:rPr>
          <w:rFonts w:ascii="Cambria" w:eastAsia="Cambria" w:hAnsi="Cambria" w:cs="Cambria"/>
          <w:b/>
        </w:rPr>
        <w:t>CONCESSIONÁRIA</w:t>
      </w:r>
      <w:r>
        <w:rPr>
          <w:rFonts w:ascii="Cambria" w:eastAsia="Cambria" w:hAnsi="Cambria" w:cs="Cambria"/>
        </w:rPr>
        <w:t xml:space="preserve">, quando de sua constituição, deve ser, no mínimo, equivalente a 10% (dez por cento) do </w:t>
      </w:r>
      <w:r>
        <w:rPr>
          <w:rFonts w:ascii="Cambria" w:eastAsia="Cambria" w:hAnsi="Cambria" w:cs="Cambria"/>
          <w:b/>
        </w:rPr>
        <w:t>VALOR</w:t>
      </w:r>
      <w:r>
        <w:rPr>
          <w:rFonts w:ascii="Cambria" w:eastAsia="Cambria" w:hAnsi="Cambria" w:cs="Cambria"/>
        </w:rPr>
        <w:t xml:space="preserve"> </w:t>
      </w:r>
      <w:r>
        <w:rPr>
          <w:rFonts w:ascii="Cambria" w:eastAsia="Cambria" w:hAnsi="Cambria" w:cs="Cambria"/>
          <w:b/>
        </w:rPr>
        <w:t>ESTIMADO CONTRATO</w:t>
      </w:r>
      <w:r>
        <w:rPr>
          <w:rFonts w:ascii="Cambria" w:eastAsia="Cambria" w:hAnsi="Cambria" w:cs="Cambria"/>
        </w:rPr>
        <w:t xml:space="preserve">, e sua integralização no ato de sua constituição deverá ser de no mínimo 10% (dez por cento) desse valor e o saldo restante deverá ser integralizado até o 24º (vigésimo quarto) mês contado da </w:t>
      </w:r>
      <w:r>
        <w:rPr>
          <w:rFonts w:ascii="Cambria" w:eastAsia="Cambria" w:hAnsi="Cambria" w:cs="Cambria"/>
          <w:b/>
        </w:rPr>
        <w:t>ORDEM DE INÍCIO</w:t>
      </w:r>
      <w:r>
        <w:rPr>
          <w:rFonts w:ascii="Cambria" w:eastAsia="Cambria" w:hAnsi="Cambria" w:cs="Cambria"/>
        </w:rPr>
        <w:t>.</w:t>
      </w:r>
    </w:p>
    <w:p w14:paraId="775CA3E7" w14:textId="77777777" w:rsidR="00015F91" w:rsidRDefault="00E306F4">
      <w:pPr>
        <w:spacing w:before="288" w:after="288"/>
        <w:rPr>
          <w:rFonts w:ascii="Cambria" w:eastAsia="Cambria" w:hAnsi="Cambria" w:cs="Cambria"/>
        </w:rPr>
      </w:pPr>
      <w:r>
        <w:rPr>
          <w:rFonts w:ascii="Cambria" w:eastAsia="Cambria" w:hAnsi="Cambria" w:cs="Cambria"/>
        </w:rPr>
        <w:t xml:space="preserve">26.5. A </w:t>
      </w:r>
      <w:r>
        <w:rPr>
          <w:rFonts w:ascii="Cambria" w:eastAsia="Cambria" w:hAnsi="Cambria" w:cs="Cambria"/>
          <w:b/>
        </w:rPr>
        <w:t>CONCESSIONÁRIA</w:t>
      </w:r>
      <w:r>
        <w:rPr>
          <w:rFonts w:ascii="Cambria" w:eastAsia="Cambria" w:hAnsi="Cambria" w:cs="Cambria"/>
        </w:rPr>
        <w:t xml:space="preserve"> deverá obedecer a padrões de governança corporativa e adotar contabilidade e demonstrações financeiras padronizadas, devendo estas últimas serem assinadas por contador habilitado.</w:t>
      </w:r>
    </w:p>
    <w:p w14:paraId="775CA3E8" w14:textId="77777777" w:rsidR="00015F91" w:rsidRDefault="00E306F4">
      <w:pPr>
        <w:spacing w:before="288" w:after="288"/>
        <w:rPr>
          <w:rFonts w:ascii="Cambria" w:eastAsia="Cambria" w:hAnsi="Cambria" w:cs="Cambria"/>
        </w:rPr>
      </w:pPr>
      <w:r>
        <w:rPr>
          <w:rFonts w:ascii="Cambria" w:eastAsia="Cambria" w:hAnsi="Cambria" w:cs="Cambria"/>
        </w:rPr>
        <w:lastRenderedPageBreak/>
        <w:t xml:space="preserve">26.6. O exercício social da </w:t>
      </w:r>
      <w:r>
        <w:rPr>
          <w:rFonts w:ascii="Cambria" w:eastAsia="Cambria" w:hAnsi="Cambria" w:cs="Cambria"/>
          <w:b/>
        </w:rPr>
        <w:t>CONCESSIONÁRIA</w:t>
      </w:r>
      <w:r>
        <w:rPr>
          <w:rFonts w:ascii="Cambria" w:eastAsia="Cambria" w:hAnsi="Cambria" w:cs="Cambria"/>
        </w:rPr>
        <w:t xml:space="preserve"> deverá coincidir com o ano civil.</w:t>
      </w:r>
    </w:p>
    <w:p w14:paraId="775CA3E9" w14:textId="77777777" w:rsidR="00015F91" w:rsidRDefault="00E306F4">
      <w:pPr>
        <w:spacing w:before="288" w:after="288"/>
        <w:rPr>
          <w:rFonts w:ascii="Cambria" w:eastAsia="Cambria" w:hAnsi="Cambria" w:cs="Cambria"/>
        </w:rPr>
      </w:pPr>
      <w:r>
        <w:rPr>
          <w:rFonts w:ascii="Cambria" w:eastAsia="Cambria" w:hAnsi="Cambria" w:cs="Cambria"/>
        </w:rPr>
        <w:t xml:space="preserve">26.7. O tempo de duração da </w:t>
      </w:r>
      <w:r>
        <w:rPr>
          <w:rFonts w:ascii="Cambria" w:eastAsia="Cambria" w:hAnsi="Cambria" w:cs="Cambria"/>
          <w:b/>
        </w:rPr>
        <w:t xml:space="preserve">CONCESSIONÁRIA </w:t>
      </w:r>
      <w:r>
        <w:rPr>
          <w:rFonts w:ascii="Cambria" w:eastAsia="Cambria" w:hAnsi="Cambria" w:cs="Cambria"/>
        </w:rPr>
        <w:t xml:space="preserve">deverá ser, pelo menos, igual ao prazo da </w:t>
      </w:r>
      <w:r>
        <w:rPr>
          <w:rFonts w:ascii="Cambria" w:eastAsia="Cambria" w:hAnsi="Cambria" w:cs="Cambria"/>
          <w:b/>
        </w:rPr>
        <w:t>CONCESSÃO</w:t>
      </w:r>
      <w:r>
        <w:rPr>
          <w:rFonts w:ascii="Cambria" w:eastAsia="Cambria" w:hAnsi="Cambria" w:cs="Cambria"/>
        </w:rPr>
        <w:t>, acrescido do tempo necessário para a liquidação e extinção de todas as suas obrigações.</w:t>
      </w:r>
    </w:p>
    <w:p w14:paraId="775CA3EA" w14:textId="77777777" w:rsidR="00015F91" w:rsidRDefault="00015F91">
      <w:pPr>
        <w:spacing w:before="288" w:after="288"/>
        <w:rPr>
          <w:rFonts w:ascii="Cambria" w:eastAsia="Cambria" w:hAnsi="Cambria" w:cs="Cambria"/>
        </w:rPr>
      </w:pPr>
    </w:p>
    <w:p w14:paraId="775CA3EB" w14:textId="77777777" w:rsidR="00015F91" w:rsidRDefault="00E306F4" w:rsidP="007D07C4">
      <w:pPr>
        <w:pStyle w:val="Ttulo2"/>
        <w:rPr>
          <w:rFonts w:eastAsia="Cambria"/>
        </w:rPr>
      </w:pPr>
      <w:bookmarkStart w:id="39" w:name="_Toc193199332"/>
      <w:r>
        <w:rPr>
          <w:rFonts w:eastAsia="Cambria"/>
        </w:rPr>
        <w:t>TRANSFERÊNCIA DO CONTROLE E CESSÃO</w:t>
      </w:r>
      <w:bookmarkEnd w:id="39"/>
    </w:p>
    <w:p w14:paraId="775CA3EC" w14:textId="77777777" w:rsidR="00015F91" w:rsidRDefault="00E306F4">
      <w:pPr>
        <w:spacing w:before="288" w:after="288"/>
        <w:rPr>
          <w:rFonts w:ascii="Cambria" w:eastAsia="Cambria" w:hAnsi="Cambria" w:cs="Cambria"/>
        </w:rPr>
      </w:pPr>
      <w:r>
        <w:rPr>
          <w:rFonts w:ascii="Cambria" w:eastAsia="Cambria" w:hAnsi="Cambria" w:cs="Cambria"/>
        </w:rPr>
        <w:t xml:space="preserve">27.1. Salvo por eventual transferência do </w:t>
      </w:r>
      <w:r>
        <w:rPr>
          <w:rFonts w:ascii="Cambria" w:eastAsia="Cambria" w:hAnsi="Cambria" w:cs="Cambria"/>
          <w:b/>
        </w:rPr>
        <w:t>CONTROLE</w:t>
      </w:r>
      <w:r>
        <w:rPr>
          <w:rFonts w:ascii="Cambria" w:eastAsia="Cambria" w:hAnsi="Cambria" w:cs="Cambria"/>
        </w:rPr>
        <w:t xml:space="preserve"> societário para os </w:t>
      </w:r>
      <w:r>
        <w:rPr>
          <w:rFonts w:ascii="Cambria" w:eastAsia="Cambria" w:hAnsi="Cambria" w:cs="Cambria"/>
          <w:b/>
        </w:rPr>
        <w:t>FINANCIADORES</w:t>
      </w:r>
      <w:r>
        <w:rPr>
          <w:rFonts w:ascii="Cambria" w:eastAsia="Cambria" w:hAnsi="Cambria" w:cs="Cambria"/>
        </w:rPr>
        <w:t xml:space="preserve">, regulada em disposição específica deste </w:t>
      </w:r>
      <w:r>
        <w:rPr>
          <w:rFonts w:ascii="Cambria" w:eastAsia="Cambria" w:hAnsi="Cambria" w:cs="Cambria"/>
          <w:b/>
        </w:rPr>
        <w:t>CONTRATO</w:t>
      </w:r>
      <w:r>
        <w:rPr>
          <w:rFonts w:ascii="Cambria" w:eastAsia="Cambria" w:hAnsi="Cambria" w:cs="Cambria"/>
        </w:rPr>
        <w:t xml:space="preserve">, os </w:t>
      </w:r>
      <w:r>
        <w:rPr>
          <w:rFonts w:ascii="Cambria" w:eastAsia="Cambria" w:hAnsi="Cambria" w:cs="Cambria"/>
          <w:b/>
        </w:rPr>
        <w:t>CONTROLADORES</w:t>
      </w:r>
      <w:r>
        <w:rPr>
          <w:rFonts w:ascii="Cambria" w:eastAsia="Cambria" w:hAnsi="Cambria" w:cs="Cambria"/>
        </w:rPr>
        <w:t xml:space="preserve"> só poderão transferir o controle da </w:t>
      </w:r>
      <w:r>
        <w:rPr>
          <w:rFonts w:ascii="Cambria" w:eastAsia="Cambria" w:hAnsi="Cambria" w:cs="Cambria"/>
          <w:b/>
        </w:rPr>
        <w:t>CONCESSIONÁRIA</w:t>
      </w:r>
      <w:r>
        <w:rPr>
          <w:rFonts w:ascii="Cambria" w:eastAsia="Cambria" w:hAnsi="Cambria" w:cs="Cambria"/>
        </w:rPr>
        <w:t xml:space="preserve"> mediante prévia e expressa autorização do </w:t>
      </w:r>
      <w:r>
        <w:rPr>
          <w:rFonts w:ascii="Cambria" w:eastAsia="Cambria" w:hAnsi="Cambria" w:cs="Cambria"/>
          <w:b/>
        </w:rPr>
        <w:t>PODER CONCEDENTE</w:t>
      </w:r>
      <w:r>
        <w:rPr>
          <w:rFonts w:ascii="Cambria" w:eastAsia="Cambria" w:hAnsi="Cambria" w:cs="Cambria"/>
        </w:rPr>
        <w:t xml:space="preserve">, sob pena de declaração de caducidade da </w:t>
      </w:r>
      <w:r>
        <w:rPr>
          <w:rFonts w:ascii="Cambria" w:eastAsia="Cambria" w:hAnsi="Cambria" w:cs="Cambria"/>
          <w:b/>
        </w:rPr>
        <w:t>CONCESSÃO</w:t>
      </w:r>
      <w:r>
        <w:rPr>
          <w:rFonts w:ascii="Cambria" w:eastAsia="Cambria" w:hAnsi="Cambria" w:cs="Cambria"/>
        </w:rPr>
        <w:t>.</w:t>
      </w:r>
    </w:p>
    <w:p w14:paraId="775CA3ED" w14:textId="77777777" w:rsidR="00015F91" w:rsidRDefault="00E306F4">
      <w:pPr>
        <w:spacing w:before="288" w:after="288"/>
        <w:rPr>
          <w:rFonts w:ascii="Cambria" w:eastAsia="Cambria" w:hAnsi="Cambria" w:cs="Cambria"/>
        </w:rPr>
      </w:pPr>
      <w:r>
        <w:rPr>
          <w:rFonts w:ascii="Cambria" w:eastAsia="Cambria" w:hAnsi="Cambria" w:cs="Cambria"/>
        </w:rPr>
        <w:t xml:space="preserve">27.2. A autorização pelo </w:t>
      </w:r>
      <w:r>
        <w:rPr>
          <w:rFonts w:ascii="Cambria" w:eastAsia="Cambria" w:hAnsi="Cambria" w:cs="Cambria"/>
          <w:b/>
        </w:rPr>
        <w:t>PODER CONCEDENTE</w:t>
      </w:r>
      <w:r>
        <w:rPr>
          <w:rFonts w:ascii="Cambria" w:eastAsia="Cambria" w:hAnsi="Cambria" w:cs="Cambria"/>
        </w:rPr>
        <w:t xml:space="preserve"> da transferência do </w:t>
      </w:r>
      <w:r>
        <w:rPr>
          <w:rFonts w:ascii="Cambria" w:eastAsia="Cambria" w:hAnsi="Cambria" w:cs="Cambria"/>
          <w:b/>
        </w:rPr>
        <w:t xml:space="preserve">CONTROLE </w:t>
      </w:r>
      <w:r>
        <w:rPr>
          <w:rFonts w:ascii="Cambria" w:eastAsia="Cambria" w:hAnsi="Cambria" w:cs="Cambria"/>
        </w:rPr>
        <w:t>observará o quanto segue:</w:t>
      </w:r>
    </w:p>
    <w:p w14:paraId="775CA3EE" w14:textId="77777777" w:rsidR="00015F91" w:rsidRDefault="00E306F4">
      <w:pPr>
        <w:numPr>
          <w:ilvl w:val="0"/>
          <w:numId w:val="14"/>
        </w:numPr>
        <w:pBdr>
          <w:top w:val="nil"/>
          <w:left w:val="nil"/>
          <w:bottom w:val="nil"/>
          <w:right w:val="nil"/>
          <w:between w:val="nil"/>
        </w:pBdr>
        <w:spacing w:before="288" w:after="0"/>
        <w:ind w:left="567" w:hanging="283"/>
        <w:rPr>
          <w:rFonts w:ascii="Cambria" w:eastAsia="Cambria" w:hAnsi="Cambria" w:cs="Cambria"/>
          <w:color w:val="000000"/>
          <w:szCs w:val="24"/>
        </w:rPr>
      </w:pPr>
      <w:r>
        <w:rPr>
          <w:rFonts w:ascii="Cambria" w:eastAsia="Cambria" w:hAnsi="Cambria" w:cs="Cambria"/>
          <w:color w:val="000000"/>
          <w:szCs w:val="24"/>
        </w:rPr>
        <w:t xml:space="preserve">a </w:t>
      </w:r>
      <w:r>
        <w:rPr>
          <w:rFonts w:ascii="Cambria" w:eastAsia="Cambria" w:hAnsi="Cambria" w:cs="Cambria"/>
          <w:b/>
          <w:color w:val="000000"/>
          <w:szCs w:val="24"/>
        </w:rPr>
        <w:t>CONCESSIONÁRIA</w:t>
      </w:r>
      <w:r>
        <w:rPr>
          <w:rFonts w:ascii="Cambria" w:eastAsia="Cambria" w:hAnsi="Cambria" w:cs="Cambria"/>
          <w:color w:val="000000"/>
          <w:szCs w:val="24"/>
        </w:rPr>
        <w:t xml:space="preserve"> deverá submeter ao </w:t>
      </w:r>
      <w:r>
        <w:rPr>
          <w:rFonts w:ascii="Cambria" w:eastAsia="Cambria" w:hAnsi="Cambria" w:cs="Cambria"/>
          <w:b/>
          <w:color w:val="000000"/>
          <w:szCs w:val="24"/>
        </w:rPr>
        <w:t>PODER CONCEDENTE</w:t>
      </w:r>
      <w:r>
        <w:rPr>
          <w:rFonts w:ascii="Cambria" w:eastAsia="Cambria" w:hAnsi="Cambria" w:cs="Cambria"/>
          <w:color w:val="000000"/>
          <w:szCs w:val="24"/>
        </w:rPr>
        <w:t xml:space="preserve">, por meio de notificação prévia, pedido de autorização que deverá conter, dentre outras informações julgadas pertinentes pela </w:t>
      </w:r>
      <w:r>
        <w:rPr>
          <w:rFonts w:ascii="Cambria" w:eastAsia="Cambria" w:hAnsi="Cambria" w:cs="Cambria"/>
          <w:b/>
          <w:color w:val="000000"/>
          <w:szCs w:val="24"/>
        </w:rPr>
        <w:t>CONCESSIONÁRIA</w:t>
      </w:r>
      <w:r>
        <w:rPr>
          <w:rFonts w:ascii="Cambria" w:eastAsia="Cambria" w:hAnsi="Cambria" w:cs="Cambria"/>
          <w:color w:val="000000"/>
          <w:szCs w:val="24"/>
        </w:rPr>
        <w:t xml:space="preserve"> ou seus </w:t>
      </w:r>
      <w:r>
        <w:rPr>
          <w:rFonts w:ascii="Cambria" w:eastAsia="Cambria" w:hAnsi="Cambria" w:cs="Cambria"/>
          <w:b/>
          <w:color w:val="000000"/>
          <w:szCs w:val="24"/>
        </w:rPr>
        <w:t>CONTROLADORES</w:t>
      </w:r>
      <w:r>
        <w:rPr>
          <w:rFonts w:ascii="Cambria" w:eastAsia="Cambria" w:hAnsi="Cambria" w:cs="Cambria"/>
          <w:color w:val="000000"/>
          <w:szCs w:val="24"/>
        </w:rPr>
        <w:t xml:space="preserve">: (a) justificativa para a transferência; (b) indicação das sociedades que pretendem assumir o controle da </w:t>
      </w:r>
      <w:r>
        <w:rPr>
          <w:rFonts w:ascii="Cambria" w:eastAsia="Cambria" w:hAnsi="Cambria" w:cs="Cambria"/>
          <w:b/>
          <w:color w:val="000000"/>
          <w:szCs w:val="24"/>
        </w:rPr>
        <w:t>CONCESSIONÁRIA</w:t>
      </w:r>
      <w:r>
        <w:rPr>
          <w:rFonts w:ascii="Cambria" w:eastAsia="Cambria" w:hAnsi="Cambria" w:cs="Cambria"/>
          <w:color w:val="000000"/>
          <w:szCs w:val="24"/>
        </w:rPr>
        <w:t xml:space="preserve">, qualificando-as e relatando a sua experiência de atuação em prestação de serviço de porte e característica similares aos serviços objeto deste </w:t>
      </w:r>
      <w:r>
        <w:rPr>
          <w:rFonts w:ascii="Cambria" w:eastAsia="Cambria" w:hAnsi="Cambria" w:cs="Cambria"/>
          <w:b/>
          <w:color w:val="000000"/>
          <w:szCs w:val="24"/>
        </w:rPr>
        <w:t>CONTRATO</w:t>
      </w:r>
      <w:r>
        <w:rPr>
          <w:rFonts w:ascii="Cambria" w:eastAsia="Cambria" w:hAnsi="Cambria" w:cs="Cambria"/>
          <w:color w:val="000000"/>
          <w:szCs w:val="24"/>
        </w:rPr>
        <w:t xml:space="preserve">; (c) demonstração de que tais sociedades atendem as exigências de capacidade e regularidade necessárias a assunção do serviço; (d) compromisso das sociedades de que, caso seja autorizada a transferência de controle, irão cumprir, integralmente, todas as obrigações aplicáveis aos </w:t>
      </w:r>
      <w:r>
        <w:rPr>
          <w:rFonts w:ascii="Cambria" w:eastAsia="Cambria" w:hAnsi="Cambria" w:cs="Cambria"/>
          <w:b/>
          <w:color w:val="000000"/>
          <w:szCs w:val="24"/>
        </w:rPr>
        <w:t>CONTROLADORES</w:t>
      </w:r>
      <w:r>
        <w:rPr>
          <w:rFonts w:ascii="Cambria" w:eastAsia="Cambria" w:hAnsi="Cambria" w:cs="Cambria"/>
          <w:color w:val="000000"/>
          <w:szCs w:val="24"/>
        </w:rPr>
        <w:t xml:space="preserve"> no âmbito do </w:t>
      </w:r>
      <w:r>
        <w:rPr>
          <w:rFonts w:ascii="Cambria" w:eastAsia="Cambria" w:hAnsi="Cambria" w:cs="Cambria"/>
          <w:b/>
          <w:color w:val="000000"/>
          <w:szCs w:val="24"/>
        </w:rPr>
        <w:t>CONTRATO</w:t>
      </w:r>
      <w:r>
        <w:rPr>
          <w:rFonts w:ascii="Cambria" w:eastAsia="Cambria" w:hAnsi="Cambria" w:cs="Cambria"/>
          <w:color w:val="000000"/>
          <w:szCs w:val="24"/>
        </w:rPr>
        <w:t xml:space="preserve">, bem como apoiar a </w:t>
      </w:r>
      <w:r>
        <w:rPr>
          <w:rFonts w:ascii="Cambria" w:eastAsia="Cambria" w:hAnsi="Cambria" w:cs="Cambria"/>
          <w:b/>
          <w:color w:val="000000"/>
          <w:szCs w:val="24"/>
        </w:rPr>
        <w:lastRenderedPageBreak/>
        <w:t>CONCESSIONÁRIA</w:t>
      </w:r>
      <w:r>
        <w:rPr>
          <w:rFonts w:ascii="Cambria" w:eastAsia="Cambria" w:hAnsi="Cambria" w:cs="Cambria"/>
          <w:color w:val="000000"/>
          <w:szCs w:val="24"/>
        </w:rPr>
        <w:t xml:space="preserve"> no cumprimento das obrigações a esta atribuídas, e (e) demais informações ou documentos solicitados pelo </w:t>
      </w:r>
      <w:r>
        <w:rPr>
          <w:rFonts w:ascii="Cambria" w:eastAsia="Cambria" w:hAnsi="Cambria" w:cs="Cambria"/>
          <w:b/>
          <w:color w:val="000000"/>
          <w:szCs w:val="24"/>
        </w:rPr>
        <w:t>PODER CONCEDENTE</w:t>
      </w:r>
      <w:r>
        <w:rPr>
          <w:rFonts w:ascii="Cambria" w:eastAsia="Cambria" w:hAnsi="Cambria" w:cs="Cambria"/>
          <w:color w:val="000000"/>
          <w:szCs w:val="24"/>
        </w:rPr>
        <w:t>;</w:t>
      </w:r>
    </w:p>
    <w:p w14:paraId="775CA3EF" w14:textId="77777777" w:rsidR="00015F91" w:rsidRDefault="00E306F4">
      <w:pPr>
        <w:numPr>
          <w:ilvl w:val="0"/>
          <w:numId w:val="14"/>
        </w:numPr>
        <w:pBdr>
          <w:top w:val="nil"/>
          <w:left w:val="nil"/>
          <w:bottom w:val="nil"/>
          <w:right w:val="nil"/>
          <w:between w:val="nil"/>
        </w:pBdr>
        <w:spacing w:after="288"/>
        <w:ind w:left="567" w:hanging="283"/>
        <w:rPr>
          <w:rFonts w:ascii="Cambria" w:eastAsia="Cambria" w:hAnsi="Cambria" w:cs="Cambria"/>
          <w:color w:val="000000"/>
          <w:szCs w:val="24"/>
        </w:rPr>
      </w:pPr>
      <w:r>
        <w:rPr>
          <w:rFonts w:ascii="Cambria" w:eastAsia="Cambria" w:hAnsi="Cambria" w:cs="Cambria"/>
          <w:color w:val="000000"/>
          <w:szCs w:val="24"/>
        </w:rPr>
        <w:t xml:space="preserve">o </w:t>
      </w:r>
      <w:r>
        <w:rPr>
          <w:rFonts w:ascii="Cambria" w:eastAsia="Cambria" w:hAnsi="Cambria" w:cs="Cambria"/>
          <w:b/>
          <w:color w:val="000000"/>
          <w:szCs w:val="24"/>
        </w:rPr>
        <w:t>PODER CONCEDENTE</w:t>
      </w:r>
      <w:r>
        <w:rPr>
          <w:rFonts w:ascii="Cambria" w:eastAsia="Cambria" w:hAnsi="Cambria" w:cs="Cambria"/>
          <w:color w:val="000000"/>
          <w:szCs w:val="24"/>
        </w:rPr>
        <w:t xml:space="preserve">, no prazo de 30 (trinta) dias contados da notificação de que trata o inciso “i” acima, manifestar-se-á por escrito a respeito do pedido de transferência do controle da </w:t>
      </w:r>
      <w:r>
        <w:rPr>
          <w:rFonts w:ascii="Cambria" w:eastAsia="Cambria" w:hAnsi="Cambria" w:cs="Cambria"/>
          <w:b/>
          <w:color w:val="000000"/>
          <w:szCs w:val="24"/>
        </w:rPr>
        <w:t>CONCESSIONÁRIA</w:t>
      </w:r>
      <w:r>
        <w:rPr>
          <w:rFonts w:ascii="Cambria" w:eastAsia="Cambria" w:hAnsi="Cambria" w:cs="Cambria"/>
          <w:color w:val="000000"/>
          <w:szCs w:val="24"/>
        </w:rPr>
        <w:t>, autorizando-o, rejeitando-o ou formulando exigências para sua autorização, sempre de maneira fundamentada.</w:t>
      </w:r>
    </w:p>
    <w:p w14:paraId="775CA3F0" w14:textId="77777777" w:rsidR="00015F91" w:rsidRDefault="00E306F4">
      <w:pPr>
        <w:spacing w:before="288" w:after="288"/>
        <w:ind w:left="360"/>
        <w:rPr>
          <w:rFonts w:ascii="Cambria" w:eastAsia="Cambria" w:hAnsi="Cambria" w:cs="Cambria"/>
        </w:rPr>
      </w:pPr>
      <w:r>
        <w:rPr>
          <w:rFonts w:ascii="Cambria" w:eastAsia="Cambria" w:hAnsi="Cambria" w:cs="Cambria"/>
        </w:rPr>
        <w:t xml:space="preserve">27.3 A </w:t>
      </w:r>
      <w:r>
        <w:rPr>
          <w:rFonts w:ascii="Cambria" w:eastAsia="Cambria" w:hAnsi="Cambria" w:cs="Cambria"/>
          <w:b/>
        </w:rPr>
        <w:t>CONCESSIONÁRIA</w:t>
      </w:r>
      <w:r>
        <w:rPr>
          <w:rFonts w:ascii="Cambria" w:eastAsia="Cambria" w:hAnsi="Cambria" w:cs="Cambria"/>
        </w:rPr>
        <w:t xml:space="preserve"> não poderá ceder a </w:t>
      </w:r>
      <w:r>
        <w:rPr>
          <w:rFonts w:ascii="Cambria" w:eastAsia="Cambria" w:hAnsi="Cambria" w:cs="Cambria"/>
          <w:b/>
        </w:rPr>
        <w:t>CONCESSÃO</w:t>
      </w:r>
      <w:r>
        <w:rPr>
          <w:rFonts w:ascii="Cambria" w:eastAsia="Cambria" w:hAnsi="Cambria" w:cs="Cambria"/>
        </w:rPr>
        <w:t xml:space="preserve"> a terceiros, salvo mediante prévia e expressa autorização do </w:t>
      </w:r>
      <w:r>
        <w:rPr>
          <w:rFonts w:ascii="Cambria" w:eastAsia="Cambria" w:hAnsi="Cambria" w:cs="Cambria"/>
          <w:b/>
        </w:rPr>
        <w:t>PODER CONCEDENTE</w:t>
      </w:r>
      <w:r>
        <w:rPr>
          <w:rFonts w:ascii="Cambria" w:eastAsia="Cambria" w:hAnsi="Cambria" w:cs="Cambria"/>
        </w:rPr>
        <w:t xml:space="preserve">, sob pena de declaração de caducidade da </w:t>
      </w:r>
      <w:r>
        <w:rPr>
          <w:rFonts w:ascii="Cambria" w:eastAsia="Cambria" w:hAnsi="Cambria" w:cs="Cambria"/>
          <w:b/>
        </w:rPr>
        <w:t>CONCESSÃO</w:t>
      </w:r>
      <w:r>
        <w:rPr>
          <w:rFonts w:ascii="Cambria" w:eastAsia="Cambria" w:hAnsi="Cambria" w:cs="Cambria"/>
        </w:rPr>
        <w:t>.</w:t>
      </w:r>
    </w:p>
    <w:p w14:paraId="775CA3F1" w14:textId="77777777" w:rsidR="00015F91" w:rsidRDefault="00015F91">
      <w:pPr>
        <w:pBdr>
          <w:top w:val="nil"/>
          <w:left w:val="nil"/>
          <w:bottom w:val="nil"/>
          <w:right w:val="nil"/>
          <w:between w:val="nil"/>
        </w:pBdr>
        <w:spacing w:before="288" w:after="288"/>
        <w:ind w:left="795"/>
        <w:rPr>
          <w:rFonts w:ascii="Cambria" w:eastAsia="Cambria" w:hAnsi="Cambria" w:cs="Cambria"/>
          <w:color w:val="000000"/>
          <w:szCs w:val="24"/>
        </w:rPr>
      </w:pPr>
    </w:p>
    <w:p w14:paraId="775CA3F2" w14:textId="77777777" w:rsidR="00015F91" w:rsidRDefault="00E306F4" w:rsidP="007D07C4">
      <w:pPr>
        <w:pStyle w:val="Ttulo2"/>
      </w:pPr>
      <w:bookmarkStart w:id="40" w:name="_Toc193199333"/>
      <w:r>
        <w:t>SUBCONTRATAÇÃO</w:t>
      </w:r>
      <w:bookmarkEnd w:id="40"/>
    </w:p>
    <w:p w14:paraId="775CA3F3" w14:textId="77777777" w:rsidR="00015F91" w:rsidRDefault="00E306F4">
      <w:pPr>
        <w:spacing w:before="288" w:after="288"/>
        <w:rPr>
          <w:rFonts w:ascii="Cambria" w:eastAsia="Cambria" w:hAnsi="Cambria" w:cs="Cambria"/>
        </w:rPr>
      </w:pPr>
      <w:r>
        <w:rPr>
          <w:rFonts w:ascii="Cambria" w:eastAsia="Cambria" w:hAnsi="Cambria" w:cs="Cambria"/>
        </w:rPr>
        <w:t xml:space="preserve">28.1. Sem prejuízo das responsabilidades e dos riscos previstos neste </w:t>
      </w:r>
      <w:r>
        <w:rPr>
          <w:rFonts w:ascii="Cambria" w:eastAsia="Cambria" w:hAnsi="Cambria" w:cs="Cambria"/>
          <w:b/>
        </w:rPr>
        <w:t>CONTRATO</w:t>
      </w:r>
      <w:r>
        <w:rPr>
          <w:rFonts w:ascii="Cambria" w:eastAsia="Cambria" w:hAnsi="Cambria" w:cs="Cambria"/>
        </w:rPr>
        <w:t xml:space="preserve">, a </w:t>
      </w:r>
      <w:r>
        <w:rPr>
          <w:rFonts w:ascii="Cambria" w:eastAsia="Cambria" w:hAnsi="Cambria" w:cs="Cambria"/>
          <w:b/>
        </w:rPr>
        <w:t xml:space="preserve">CONCESSIONÁRIA </w:t>
      </w:r>
      <w:r>
        <w:rPr>
          <w:rFonts w:ascii="Cambria" w:eastAsia="Cambria" w:hAnsi="Cambria" w:cs="Cambria"/>
        </w:rPr>
        <w:t xml:space="preserve">poderá, nos termos da legislação aplicável, contratar com terceiros o desenvolvimento de atividades acessórias, inerentes ou complementares aos </w:t>
      </w:r>
      <w:r>
        <w:rPr>
          <w:rFonts w:ascii="Cambria" w:eastAsia="Cambria" w:hAnsi="Cambria" w:cs="Cambria"/>
          <w:b/>
        </w:rPr>
        <w:t>SERVIÇOS</w:t>
      </w:r>
      <w:r>
        <w:rPr>
          <w:rFonts w:ascii="Cambria" w:eastAsia="Cambria" w:hAnsi="Cambria" w:cs="Cambria"/>
        </w:rPr>
        <w:t xml:space="preserve">, bem como a implantação de eventuais projetos associados (observado o regramento previsto neste </w:t>
      </w:r>
      <w:r>
        <w:rPr>
          <w:rFonts w:ascii="Cambria" w:eastAsia="Cambria" w:hAnsi="Cambria" w:cs="Cambria"/>
          <w:b/>
        </w:rPr>
        <w:t>CONTRATO</w:t>
      </w:r>
      <w:r>
        <w:rPr>
          <w:rFonts w:ascii="Cambria" w:eastAsia="Cambria" w:hAnsi="Cambria" w:cs="Cambria"/>
        </w:rPr>
        <w:t xml:space="preserve">), desde que tal contratação não ultrapasse o prazo da </w:t>
      </w:r>
      <w:r>
        <w:rPr>
          <w:rFonts w:ascii="Cambria" w:eastAsia="Cambria" w:hAnsi="Cambria" w:cs="Cambria"/>
          <w:b/>
        </w:rPr>
        <w:t>CONCESSÃO</w:t>
      </w:r>
      <w:r>
        <w:rPr>
          <w:rFonts w:ascii="Cambria" w:eastAsia="Cambria" w:hAnsi="Cambria" w:cs="Cambria"/>
        </w:rPr>
        <w:t xml:space="preserve">, salvo se previamente aprovado pelo </w:t>
      </w:r>
      <w:r>
        <w:rPr>
          <w:rFonts w:ascii="Cambria" w:eastAsia="Cambria" w:hAnsi="Cambria" w:cs="Cambria"/>
          <w:b/>
        </w:rPr>
        <w:t>PODER CONCEDENTE</w:t>
      </w:r>
      <w:r>
        <w:rPr>
          <w:rFonts w:ascii="Cambria" w:eastAsia="Cambria" w:hAnsi="Cambria" w:cs="Cambria"/>
        </w:rPr>
        <w:t>.</w:t>
      </w:r>
    </w:p>
    <w:p w14:paraId="775CA3F4"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28.1.1. A </w:t>
      </w:r>
      <w:r>
        <w:rPr>
          <w:rFonts w:ascii="Cambria" w:eastAsia="Cambria" w:hAnsi="Cambria" w:cs="Cambria"/>
          <w:b/>
        </w:rPr>
        <w:t>CONCESSIONÁRIA</w:t>
      </w:r>
      <w:r>
        <w:rPr>
          <w:rFonts w:ascii="Cambria" w:eastAsia="Cambria" w:hAnsi="Cambria" w:cs="Cambria"/>
        </w:rPr>
        <w:t xml:space="preserve"> deverá assegurar que os terceiros contratados tenham experiência pertinente e compatível em características, quantidades e prazos com as obrigações assumidas por esses terceiros, exigindo que os terceiros contratados demonstrem regularidade fiscal, previdenciária, trabalhista e outras pertinentes; sendo vedada a subcontratação de pessoas jurídicas ou físicas que estejam cumprindo pena de suspensão temporária de participação de licitação, de impedimento de contratar com o </w:t>
      </w:r>
      <w:r>
        <w:rPr>
          <w:rFonts w:ascii="Cambria" w:eastAsia="Cambria" w:hAnsi="Cambria" w:cs="Cambria"/>
          <w:b/>
        </w:rPr>
        <w:t>PODER CONCEDENTE</w:t>
      </w:r>
      <w:r>
        <w:rPr>
          <w:rFonts w:ascii="Cambria" w:eastAsia="Cambria" w:hAnsi="Cambria" w:cs="Cambria"/>
        </w:rPr>
        <w:t xml:space="preserve"> ou declaradas inidôneas.</w:t>
      </w:r>
    </w:p>
    <w:p w14:paraId="775CA3F5" w14:textId="77777777" w:rsidR="00015F91" w:rsidRDefault="00E306F4">
      <w:pPr>
        <w:spacing w:before="288" w:after="288"/>
        <w:ind w:left="284"/>
        <w:rPr>
          <w:rFonts w:ascii="Cambria" w:eastAsia="Cambria" w:hAnsi="Cambria" w:cs="Cambria"/>
        </w:rPr>
      </w:pPr>
      <w:r>
        <w:rPr>
          <w:rFonts w:ascii="Cambria" w:eastAsia="Cambria" w:hAnsi="Cambria" w:cs="Cambria"/>
        </w:rPr>
        <w:lastRenderedPageBreak/>
        <w:t xml:space="preserve">28.1.2. Os contratos firmados pela </w:t>
      </w:r>
      <w:r>
        <w:rPr>
          <w:rFonts w:ascii="Cambria" w:eastAsia="Cambria" w:hAnsi="Cambria" w:cs="Cambria"/>
          <w:b/>
        </w:rPr>
        <w:t xml:space="preserve">CONCESSIONÁRIA </w:t>
      </w:r>
      <w:r>
        <w:rPr>
          <w:rFonts w:ascii="Cambria" w:eastAsia="Cambria" w:hAnsi="Cambria" w:cs="Cambria"/>
        </w:rPr>
        <w:t xml:space="preserve">com terceiros serão regidos por regras de Direito Privado, não se estabelecendo nenhum vínculo entre esses terceiros e o </w:t>
      </w:r>
      <w:r>
        <w:rPr>
          <w:rFonts w:ascii="Cambria" w:eastAsia="Cambria" w:hAnsi="Cambria" w:cs="Cambria"/>
          <w:b/>
        </w:rPr>
        <w:t>PODER CONCEDENTE</w:t>
      </w:r>
      <w:r>
        <w:rPr>
          <w:rFonts w:ascii="Cambria" w:eastAsia="Cambria" w:hAnsi="Cambria" w:cs="Cambria"/>
        </w:rPr>
        <w:t xml:space="preserve">, cabendo à </w:t>
      </w:r>
      <w:r>
        <w:rPr>
          <w:rFonts w:ascii="Cambria" w:eastAsia="Cambria" w:hAnsi="Cambria" w:cs="Cambria"/>
          <w:b/>
        </w:rPr>
        <w:t>CONCESSIONÁRIA</w:t>
      </w:r>
      <w:r>
        <w:rPr>
          <w:rFonts w:ascii="Cambria" w:eastAsia="Cambria" w:hAnsi="Cambria" w:cs="Cambria"/>
        </w:rPr>
        <w:t xml:space="preserve"> informar a contratação ao </w:t>
      </w:r>
      <w:r>
        <w:rPr>
          <w:rFonts w:ascii="Cambria" w:eastAsia="Cambria" w:hAnsi="Cambria" w:cs="Cambria"/>
          <w:b/>
        </w:rPr>
        <w:t>PODER CONCEDENTE</w:t>
      </w:r>
      <w:r>
        <w:rPr>
          <w:rFonts w:ascii="Cambria" w:eastAsia="Cambria" w:hAnsi="Cambria" w:cs="Cambria"/>
        </w:rPr>
        <w:t>.</w:t>
      </w:r>
    </w:p>
    <w:p w14:paraId="775CA3F6"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28.1.3. A </w:t>
      </w:r>
      <w:r>
        <w:rPr>
          <w:rFonts w:ascii="Cambria" w:eastAsia="Cambria" w:hAnsi="Cambria" w:cs="Cambria"/>
          <w:b/>
        </w:rPr>
        <w:t xml:space="preserve">CONCESSIONÁRIA </w:t>
      </w:r>
      <w:r>
        <w:rPr>
          <w:rFonts w:ascii="Cambria" w:eastAsia="Cambria" w:hAnsi="Cambria" w:cs="Cambria"/>
        </w:rPr>
        <w:t xml:space="preserve">será a única responsável perante o </w:t>
      </w:r>
      <w:r>
        <w:rPr>
          <w:rFonts w:ascii="Cambria" w:eastAsia="Cambria" w:hAnsi="Cambria" w:cs="Cambria"/>
          <w:b/>
        </w:rPr>
        <w:t>PODER CONCEDENTE</w:t>
      </w:r>
      <w:r>
        <w:rPr>
          <w:rFonts w:ascii="Cambria" w:eastAsia="Cambria" w:hAnsi="Cambria" w:cs="Cambria"/>
        </w:rPr>
        <w:t xml:space="preserve"> por eventuais prejuízos causados por seus subcontratados.</w:t>
      </w:r>
    </w:p>
    <w:p w14:paraId="775CA3F7" w14:textId="77777777" w:rsidR="00015F91" w:rsidRDefault="00E306F4">
      <w:pPr>
        <w:spacing w:before="288" w:after="288"/>
        <w:ind w:left="284"/>
        <w:rPr>
          <w:rFonts w:ascii="Cambria" w:eastAsia="Cambria" w:hAnsi="Cambria" w:cs="Cambria"/>
        </w:rPr>
      </w:pPr>
      <w:bookmarkStart w:id="41" w:name="_heading=h.3fwokq0" w:colFirst="0" w:colLast="0"/>
      <w:bookmarkEnd w:id="41"/>
      <w:r>
        <w:rPr>
          <w:rFonts w:ascii="Cambria" w:eastAsia="Cambria" w:hAnsi="Cambria" w:cs="Cambria"/>
        </w:rPr>
        <w:t xml:space="preserve">28.1.4. A execução das atividades contratadas com terceiros impõe o cumprimento das normas regulamentares da </w:t>
      </w:r>
      <w:r>
        <w:rPr>
          <w:rFonts w:ascii="Cambria" w:eastAsia="Cambria" w:hAnsi="Cambria" w:cs="Cambria"/>
          <w:b/>
        </w:rPr>
        <w:t>CONCESSÃO</w:t>
      </w:r>
      <w:r>
        <w:rPr>
          <w:rFonts w:ascii="Cambria" w:eastAsia="Cambria" w:hAnsi="Cambria" w:cs="Cambria"/>
        </w:rPr>
        <w:t>.</w:t>
      </w:r>
      <w:r>
        <w:br w:type="page"/>
      </w:r>
    </w:p>
    <w:p w14:paraId="775CA3F8" w14:textId="77777777" w:rsidR="00015F91" w:rsidRDefault="00E306F4">
      <w:pPr>
        <w:pStyle w:val="Ttulo1"/>
      </w:pPr>
      <w:bookmarkStart w:id="42" w:name="_Toc193199334"/>
      <w:r>
        <w:lastRenderedPageBreak/>
        <w:t>CAPÍTULO IX – FINANCIAMENTO</w:t>
      </w:r>
      <w:bookmarkEnd w:id="42"/>
    </w:p>
    <w:p w14:paraId="775CA3F9" w14:textId="77777777" w:rsidR="00015F91" w:rsidRDefault="00015F91">
      <w:pPr>
        <w:rPr>
          <w:rFonts w:ascii="Cambria" w:eastAsia="Cambria" w:hAnsi="Cambria" w:cs="Cambria"/>
        </w:rPr>
      </w:pPr>
    </w:p>
    <w:p w14:paraId="775CA3FA" w14:textId="77777777" w:rsidR="00015F91" w:rsidRDefault="00E306F4" w:rsidP="007D07C4">
      <w:pPr>
        <w:pStyle w:val="Ttulo2"/>
      </w:pPr>
      <w:bookmarkStart w:id="43" w:name="_Toc193199335"/>
      <w:r>
        <w:t>FINANCIAMENTO</w:t>
      </w:r>
      <w:bookmarkEnd w:id="43"/>
    </w:p>
    <w:p w14:paraId="775CA3FB" w14:textId="77777777" w:rsidR="00015F91" w:rsidRDefault="00E306F4">
      <w:pPr>
        <w:spacing w:before="288" w:after="288"/>
        <w:rPr>
          <w:rFonts w:ascii="Cambria" w:eastAsia="Cambria" w:hAnsi="Cambria" w:cs="Cambria"/>
        </w:rPr>
      </w:pPr>
      <w:r>
        <w:rPr>
          <w:rFonts w:ascii="Cambria" w:eastAsia="Cambria" w:hAnsi="Cambria" w:cs="Cambria"/>
        </w:rPr>
        <w:t xml:space="preserve">29.1. A </w:t>
      </w:r>
      <w:r>
        <w:rPr>
          <w:rFonts w:ascii="Cambria" w:eastAsia="Cambria" w:hAnsi="Cambria" w:cs="Cambria"/>
          <w:b/>
        </w:rPr>
        <w:t>CONCESSIONÁRIA</w:t>
      </w:r>
      <w:r>
        <w:rPr>
          <w:rFonts w:ascii="Cambria" w:eastAsia="Cambria" w:hAnsi="Cambria" w:cs="Cambria"/>
        </w:rPr>
        <w:t xml:space="preserve"> será responsável pela contratação dos </w:t>
      </w:r>
      <w:r>
        <w:rPr>
          <w:rFonts w:ascii="Cambria" w:eastAsia="Cambria" w:hAnsi="Cambria" w:cs="Cambria"/>
          <w:b/>
        </w:rPr>
        <w:t>FINANCIAMENTOS</w:t>
      </w:r>
      <w:r>
        <w:rPr>
          <w:rFonts w:ascii="Cambria" w:eastAsia="Cambria" w:hAnsi="Cambria" w:cs="Cambria"/>
        </w:rPr>
        <w:t xml:space="preserve"> necessários à implementação da infraestrutura necessária à adequada prestação dos serviços, podendo escolher, a seu critério e de acordo com sua própria avaliação, as modalidades e os tipos de </w:t>
      </w:r>
      <w:r>
        <w:rPr>
          <w:rFonts w:ascii="Cambria" w:eastAsia="Cambria" w:hAnsi="Cambria" w:cs="Cambria"/>
          <w:b/>
        </w:rPr>
        <w:t xml:space="preserve">FINANCIAMENTO </w:t>
      </w:r>
      <w:r>
        <w:rPr>
          <w:rFonts w:ascii="Cambria" w:eastAsia="Cambria" w:hAnsi="Cambria" w:cs="Cambria"/>
        </w:rPr>
        <w:t xml:space="preserve">disponíveis no mercado, em moeda nacional ou estrangeira, assumindo os riscos diretos pela liquidação de tais </w:t>
      </w:r>
      <w:r>
        <w:rPr>
          <w:rFonts w:ascii="Cambria" w:eastAsia="Cambria" w:hAnsi="Cambria" w:cs="Cambria"/>
          <w:b/>
        </w:rPr>
        <w:t>FINANCIAMENTOS</w:t>
      </w:r>
      <w:r>
        <w:rPr>
          <w:rFonts w:ascii="Cambria" w:eastAsia="Cambria" w:hAnsi="Cambria" w:cs="Cambria"/>
        </w:rPr>
        <w:t>.</w:t>
      </w:r>
    </w:p>
    <w:p w14:paraId="775CA3FC" w14:textId="77777777" w:rsidR="00015F91" w:rsidRDefault="00E306F4">
      <w:pPr>
        <w:spacing w:before="288" w:after="288"/>
        <w:rPr>
          <w:rFonts w:ascii="Cambria" w:eastAsia="Cambria" w:hAnsi="Cambria" w:cs="Cambria"/>
        </w:rPr>
      </w:pPr>
      <w:r>
        <w:rPr>
          <w:rFonts w:ascii="Cambria" w:eastAsia="Cambria" w:hAnsi="Cambria" w:cs="Cambria"/>
        </w:rPr>
        <w:t xml:space="preserve">29.2. A </w:t>
      </w:r>
      <w:r>
        <w:rPr>
          <w:rFonts w:ascii="Cambria" w:eastAsia="Cambria" w:hAnsi="Cambria" w:cs="Cambria"/>
          <w:b/>
        </w:rPr>
        <w:t>CONCESSIONÁRIA</w:t>
      </w:r>
      <w:r>
        <w:rPr>
          <w:rFonts w:ascii="Cambria" w:eastAsia="Cambria" w:hAnsi="Cambria" w:cs="Cambria"/>
        </w:rPr>
        <w:t xml:space="preserve"> poderá oferecer em garantia dos </w:t>
      </w:r>
      <w:r>
        <w:rPr>
          <w:rFonts w:ascii="Cambria" w:eastAsia="Cambria" w:hAnsi="Cambria" w:cs="Cambria"/>
          <w:b/>
        </w:rPr>
        <w:t>FINANCIAMENTOS</w:t>
      </w:r>
      <w:r>
        <w:rPr>
          <w:rFonts w:ascii="Cambria" w:eastAsia="Cambria" w:hAnsi="Cambria" w:cs="Cambria"/>
        </w:rPr>
        <w:t xml:space="preserve"> contratados ou como contra garantia de operações de crédito vinculadas ao cumprimento das obrigações deste </w:t>
      </w:r>
      <w:r>
        <w:rPr>
          <w:rFonts w:ascii="Cambria" w:eastAsia="Cambria" w:hAnsi="Cambria" w:cs="Cambria"/>
          <w:b/>
        </w:rPr>
        <w:t>CONTRATO</w:t>
      </w:r>
      <w:r>
        <w:rPr>
          <w:rFonts w:ascii="Cambria" w:eastAsia="Cambria" w:hAnsi="Cambria" w:cs="Cambria"/>
        </w:rPr>
        <w:t xml:space="preserve">, os direitos emergentes da </w:t>
      </w:r>
      <w:r>
        <w:rPr>
          <w:rFonts w:ascii="Cambria" w:eastAsia="Cambria" w:hAnsi="Cambria" w:cs="Cambria"/>
          <w:b/>
        </w:rPr>
        <w:t>CONCESSÃO</w:t>
      </w:r>
      <w:r>
        <w:rPr>
          <w:rFonts w:ascii="Cambria" w:eastAsia="Cambria" w:hAnsi="Cambria" w:cs="Cambria"/>
        </w:rPr>
        <w:t xml:space="preserve">, podendo, para tanto ceder fiduciariamente, vincular, empenhar, gravar, ou por qualquer forma constituir ônus real sobre os direitos principais e acessórios aqui referidos, desde que o oferecimento de tais garantias não inviabilize ou impossibilite a operacionalização e a continuidade da execução do serviço objeto deste </w:t>
      </w:r>
      <w:r>
        <w:rPr>
          <w:rFonts w:ascii="Cambria" w:eastAsia="Cambria" w:hAnsi="Cambria" w:cs="Cambria"/>
          <w:b/>
        </w:rPr>
        <w:t>CONTRATO</w:t>
      </w:r>
      <w:r>
        <w:rPr>
          <w:rFonts w:ascii="Cambria" w:eastAsia="Cambria" w:hAnsi="Cambria" w:cs="Cambria"/>
        </w:rPr>
        <w:t>.</w:t>
      </w:r>
    </w:p>
    <w:p w14:paraId="775CA3FD"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29.2.1. A </w:t>
      </w:r>
      <w:r>
        <w:rPr>
          <w:rFonts w:ascii="Cambria" w:eastAsia="Cambria" w:hAnsi="Cambria" w:cs="Cambria"/>
          <w:b/>
        </w:rPr>
        <w:t>CONCESSIONÁRIA</w:t>
      </w:r>
      <w:r>
        <w:rPr>
          <w:rFonts w:ascii="Cambria" w:eastAsia="Cambria" w:hAnsi="Cambria" w:cs="Cambria"/>
        </w:rPr>
        <w:t xml:space="preserve"> poderá realizar outras operações de crédito e/ou oferecer outras garantias aos </w:t>
      </w:r>
      <w:r>
        <w:rPr>
          <w:rFonts w:ascii="Cambria" w:eastAsia="Cambria" w:hAnsi="Cambria" w:cs="Cambria"/>
          <w:b/>
        </w:rPr>
        <w:t>FINANCIADORES</w:t>
      </w:r>
      <w:r>
        <w:rPr>
          <w:rFonts w:ascii="Cambria" w:eastAsia="Cambria" w:hAnsi="Cambria" w:cs="Cambria"/>
        </w:rPr>
        <w:t xml:space="preserve"> vinculadas aos direitos emergentes da </w:t>
      </w:r>
      <w:r>
        <w:rPr>
          <w:rFonts w:ascii="Cambria" w:eastAsia="Cambria" w:hAnsi="Cambria" w:cs="Cambria"/>
          <w:b/>
        </w:rPr>
        <w:t>CONCESSÃO</w:t>
      </w:r>
      <w:r>
        <w:rPr>
          <w:rFonts w:ascii="Cambria" w:eastAsia="Cambria" w:hAnsi="Cambria" w:cs="Cambria"/>
        </w:rPr>
        <w:t xml:space="preserve"> que não estejam expressamente indicadas acima, desde que observada a legislação aplicável.</w:t>
      </w:r>
    </w:p>
    <w:p w14:paraId="775CA3FE" w14:textId="77777777" w:rsidR="00015F91" w:rsidRDefault="00E306F4">
      <w:pPr>
        <w:spacing w:before="288" w:after="288"/>
        <w:rPr>
          <w:rFonts w:ascii="Cambria" w:eastAsia="Cambria" w:hAnsi="Cambria" w:cs="Cambria"/>
        </w:rPr>
      </w:pPr>
      <w:r>
        <w:rPr>
          <w:rFonts w:ascii="Cambria" w:eastAsia="Cambria" w:hAnsi="Cambria" w:cs="Cambria"/>
        </w:rPr>
        <w:t xml:space="preserve">29.3. Também poderão ser oferecidas em garantia aos </w:t>
      </w:r>
      <w:r>
        <w:rPr>
          <w:rFonts w:ascii="Cambria" w:eastAsia="Cambria" w:hAnsi="Cambria" w:cs="Cambria"/>
          <w:b/>
        </w:rPr>
        <w:t>FINANCIADORES</w:t>
      </w:r>
      <w:r>
        <w:rPr>
          <w:rFonts w:ascii="Cambria" w:eastAsia="Cambria" w:hAnsi="Cambria" w:cs="Cambria"/>
        </w:rPr>
        <w:t xml:space="preserve"> as ações representativas do capital social da </w:t>
      </w:r>
      <w:r>
        <w:rPr>
          <w:rFonts w:ascii="Cambria" w:eastAsia="Cambria" w:hAnsi="Cambria" w:cs="Cambria"/>
          <w:b/>
        </w:rPr>
        <w:t>CONCESSIONÁRIA</w:t>
      </w:r>
      <w:r>
        <w:rPr>
          <w:rFonts w:ascii="Cambria" w:eastAsia="Cambria" w:hAnsi="Cambria" w:cs="Cambria"/>
        </w:rPr>
        <w:t xml:space="preserve">, inclusive do bloco de </w:t>
      </w:r>
      <w:r>
        <w:rPr>
          <w:rFonts w:ascii="Cambria" w:eastAsia="Cambria" w:hAnsi="Cambria" w:cs="Cambria"/>
          <w:b/>
        </w:rPr>
        <w:t>CONTROLE</w:t>
      </w:r>
      <w:r>
        <w:rPr>
          <w:rFonts w:ascii="Cambria" w:eastAsia="Cambria" w:hAnsi="Cambria" w:cs="Cambria"/>
        </w:rPr>
        <w:t xml:space="preserve">, neste último caso com prévia autorização do </w:t>
      </w:r>
      <w:r>
        <w:rPr>
          <w:rFonts w:ascii="Cambria" w:eastAsia="Cambria" w:hAnsi="Cambria" w:cs="Cambria"/>
          <w:b/>
        </w:rPr>
        <w:t>PODER CONCEDENTE</w:t>
      </w:r>
      <w:r>
        <w:rPr>
          <w:rFonts w:ascii="Cambria" w:eastAsia="Cambria" w:hAnsi="Cambria" w:cs="Cambria"/>
        </w:rPr>
        <w:t>, sob qualquer das modalidades previstas em lei.</w:t>
      </w:r>
    </w:p>
    <w:p w14:paraId="775CA3FF" w14:textId="77777777" w:rsidR="00015F91" w:rsidRDefault="00E306F4">
      <w:pPr>
        <w:spacing w:before="288" w:after="288"/>
        <w:rPr>
          <w:rFonts w:ascii="Cambria" w:eastAsia="Cambria" w:hAnsi="Cambria" w:cs="Cambria"/>
        </w:rPr>
      </w:pPr>
      <w:r>
        <w:rPr>
          <w:rFonts w:ascii="Cambria" w:eastAsia="Cambria" w:hAnsi="Cambria" w:cs="Cambria"/>
        </w:rPr>
        <w:lastRenderedPageBreak/>
        <w:t xml:space="preserve">29.4. A </w:t>
      </w:r>
      <w:r>
        <w:rPr>
          <w:rFonts w:ascii="Cambria" w:eastAsia="Cambria" w:hAnsi="Cambria" w:cs="Cambria"/>
          <w:b/>
        </w:rPr>
        <w:t>CONCESSIONÁRIA</w:t>
      </w:r>
      <w:r>
        <w:rPr>
          <w:rFonts w:ascii="Cambria" w:eastAsia="Cambria" w:hAnsi="Cambria" w:cs="Cambria"/>
        </w:rPr>
        <w:t xml:space="preserve"> poderá solicitar ao </w:t>
      </w:r>
      <w:r>
        <w:rPr>
          <w:rFonts w:ascii="Cambria" w:eastAsia="Cambria" w:hAnsi="Cambria" w:cs="Cambria"/>
          <w:b/>
        </w:rPr>
        <w:t>PODER CONCEDENTE</w:t>
      </w:r>
      <w:r>
        <w:rPr>
          <w:rFonts w:ascii="Cambria" w:eastAsia="Cambria" w:hAnsi="Cambria" w:cs="Cambria"/>
        </w:rPr>
        <w:t xml:space="preserve">, mediante notificação, o pagamento de indenizações e valores relativos a este </w:t>
      </w:r>
      <w:r>
        <w:rPr>
          <w:rFonts w:ascii="Cambria" w:eastAsia="Cambria" w:hAnsi="Cambria" w:cs="Cambria"/>
          <w:b/>
        </w:rPr>
        <w:t xml:space="preserve">CONTRATO </w:t>
      </w:r>
      <w:r>
        <w:rPr>
          <w:rFonts w:ascii="Cambria" w:eastAsia="Cambria" w:hAnsi="Cambria" w:cs="Cambria"/>
        </w:rPr>
        <w:t xml:space="preserve">diretamente aos </w:t>
      </w:r>
      <w:r>
        <w:rPr>
          <w:rFonts w:ascii="Cambria" w:eastAsia="Cambria" w:hAnsi="Cambria" w:cs="Cambria"/>
          <w:b/>
        </w:rPr>
        <w:t>FINANCIADORES</w:t>
      </w:r>
      <w:r>
        <w:rPr>
          <w:rFonts w:ascii="Cambria" w:eastAsia="Cambria" w:hAnsi="Cambria" w:cs="Cambria"/>
        </w:rPr>
        <w:t xml:space="preserve">, até o limite dos créditos vencidos e exigíveis segundo os respectivos contratos de </w:t>
      </w:r>
      <w:r>
        <w:rPr>
          <w:rFonts w:ascii="Cambria" w:eastAsia="Cambria" w:hAnsi="Cambria" w:cs="Cambria"/>
          <w:b/>
        </w:rPr>
        <w:t>FINANCIAMENTO</w:t>
      </w:r>
      <w:r>
        <w:rPr>
          <w:rFonts w:ascii="Cambria" w:eastAsia="Cambria" w:hAnsi="Cambria" w:cs="Cambria"/>
        </w:rPr>
        <w:t xml:space="preserve">, observadas as demais disposições e limites previstos neste </w:t>
      </w:r>
      <w:r>
        <w:rPr>
          <w:rFonts w:ascii="Cambria" w:eastAsia="Cambria" w:hAnsi="Cambria" w:cs="Cambria"/>
          <w:b/>
        </w:rPr>
        <w:t>CONTRATO</w:t>
      </w:r>
      <w:r>
        <w:rPr>
          <w:rFonts w:ascii="Cambria" w:eastAsia="Cambria" w:hAnsi="Cambria" w:cs="Cambria"/>
        </w:rPr>
        <w:t xml:space="preserve">. O pagamento direto assim efetuado operará a quitação das obrigações do </w:t>
      </w:r>
      <w:r>
        <w:rPr>
          <w:rFonts w:ascii="Cambria" w:eastAsia="Cambria" w:hAnsi="Cambria" w:cs="Cambria"/>
          <w:b/>
        </w:rPr>
        <w:t>PODER CONCEDENTE</w:t>
      </w:r>
      <w:r>
        <w:rPr>
          <w:rFonts w:ascii="Cambria" w:eastAsia="Cambria" w:hAnsi="Cambria" w:cs="Cambria"/>
        </w:rPr>
        <w:t xml:space="preserve"> perante a </w:t>
      </w:r>
      <w:r>
        <w:rPr>
          <w:rFonts w:ascii="Cambria" w:eastAsia="Cambria" w:hAnsi="Cambria" w:cs="Cambria"/>
          <w:b/>
        </w:rPr>
        <w:t xml:space="preserve">CONCESSIONÁRIA </w:t>
      </w:r>
      <w:r>
        <w:rPr>
          <w:rFonts w:ascii="Cambria" w:eastAsia="Cambria" w:hAnsi="Cambria" w:cs="Cambria"/>
        </w:rPr>
        <w:t>pelo montante pago.</w:t>
      </w:r>
    </w:p>
    <w:p w14:paraId="775CA400" w14:textId="77777777" w:rsidR="00015F91" w:rsidRDefault="00E306F4">
      <w:pPr>
        <w:spacing w:before="288" w:after="288"/>
        <w:rPr>
          <w:rFonts w:ascii="Cambria" w:eastAsia="Cambria" w:hAnsi="Cambria" w:cs="Cambria"/>
        </w:rPr>
      </w:pPr>
      <w:r>
        <w:rPr>
          <w:rFonts w:ascii="Cambria" w:eastAsia="Cambria" w:hAnsi="Cambria" w:cs="Cambria"/>
        </w:rPr>
        <w:t xml:space="preserve">29.5. Caso, por exigência dos contratos de </w:t>
      </w:r>
      <w:r>
        <w:rPr>
          <w:rFonts w:ascii="Cambria" w:eastAsia="Cambria" w:hAnsi="Cambria" w:cs="Cambria"/>
          <w:b/>
        </w:rPr>
        <w:t>FINANCIAMENTO</w:t>
      </w:r>
      <w:r>
        <w:rPr>
          <w:rFonts w:ascii="Cambria" w:eastAsia="Cambria" w:hAnsi="Cambria" w:cs="Cambria"/>
        </w:rPr>
        <w:t xml:space="preserve">, a </w:t>
      </w:r>
      <w:r>
        <w:rPr>
          <w:rFonts w:ascii="Cambria" w:eastAsia="Cambria" w:hAnsi="Cambria" w:cs="Cambria"/>
          <w:b/>
        </w:rPr>
        <w:t>CONCESSIONÁRIA</w:t>
      </w:r>
      <w:r>
        <w:rPr>
          <w:rFonts w:ascii="Cambria" w:eastAsia="Cambria" w:hAnsi="Cambria" w:cs="Cambria"/>
        </w:rPr>
        <w:t xml:space="preserve"> venha a solicitar por escrito ao </w:t>
      </w:r>
      <w:r>
        <w:rPr>
          <w:rFonts w:ascii="Cambria" w:eastAsia="Cambria" w:hAnsi="Cambria" w:cs="Cambria"/>
          <w:b/>
        </w:rPr>
        <w:t>PODER CONCEDENTE</w:t>
      </w:r>
      <w:r>
        <w:rPr>
          <w:rFonts w:ascii="Cambria" w:eastAsia="Cambria" w:hAnsi="Cambria" w:cs="Cambria"/>
        </w:rPr>
        <w:t xml:space="preserve"> o envio de comunicações relevantes relativas ao </w:t>
      </w:r>
      <w:r>
        <w:rPr>
          <w:rFonts w:ascii="Cambria" w:eastAsia="Cambria" w:hAnsi="Cambria" w:cs="Cambria"/>
          <w:b/>
        </w:rPr>
        <w:t>CONTRATO</w:t>
      </w:r>
      <w:r>
        <w:rPr>
          <w:rFonts w:ascii="Cambria" w:eastAsia="Cambria" w:hAnsi="Cambria" w:cs="Cambria"/>
        </w:rPr>
        <w:t xml:space="preserve"> a seus </w:t>
      </w:r>
      <w:r>
        <w:rPr>
          <w:rFonts w:ascii="Cambria" w:eastAsia="Cambria" w:hAnsi="Cambria" w:cs="Cambria"/>
          <w:b/>
        </w:rPr>
        <w:t>FINANCIADORES</w:t>
      </w:r>
      <w:r>
        <w:rPr>
          <w:rFonts w:ascii="Cambria" w:eastAsia="Cambria" w:hAnsi="Cambria" w:cs="Cambria"/>
        </w:rPr>
        <w:t xml:space="preserve">, o </w:t>
      </w:r>
      <w:r>
        <w:rPr>
          <w:rFonts w:ascii="Cambria" w:eastAsia="Cambria" w:hAnsi="Cambria" w:cs="Cambria"/>
          <w:b/>
        </w:rPr>
        <w:t>PODER CONCEDENTE</w:t>
      </w:r>
      <w:r>
        <w:rPr>
          <w:rFonts w:ascii="Cambria" w:eastAsia="Cambria" w:hAnsi="Cambria" w:cs="Cambria"/>
        </w:rPr>
        <w:t xml:space="preserve"> deverá se comprometer o fazer, observada a legislação aplicável.</w:t>
      </w:r>
    </w:p>
    <w:p w14:paraId="775CA401" w14:textId="77777777" w:rsidR="00015F91" w:rsidRDefault="00E306F4">
      <w:pPr>
        <w:spacing w:before="288" w:after="288"/>
        <w:rPr>
          <w:rFonts w:ascii="Cambria" w:eastAsia="Cambria" w:hAnsi="Cambria" w:cs="Cambria"/>
        </w:rPr>
      </w:pPr>
      <w:r>
        <w:rPr>
          <w:rFonts w:ascii="Cambria" w:eastAsia="Cambria" w:hAnsi="Cambria" w:cs="Cambria"/>
        </w:rPr>
        <w:t xml:space="preserve">29.6. Observado o procedimento previsto neste </w:t>
      </w:r>
      <w:r>
        <w:rPr>
          <w:rFonts w:ascii="Cambria" w:eastAsia="Cambria" w:hAnsi="Cambria" w:cs="Cambria"/>
          <w:b/>
        </w:rPr>
        <w:t>CONTRATO</w:t>
      </w:r>
      <w:r>
        <w:rPr>
          <w:rFonts w:ascii="Cambria" w:eastAsia="Cambria" w:hAnsi="Cambria" w:cs="Cambria"/>
        </w:rPr>
        <w:t xml:space="preserve">, o </w:t>
      </w:r>
      <w:r>
        <w:rPr>
          <w:rFonts w:ascii="Cambria" w:eastAsia="Cambria" w:hAnsi="Cambria" w:cs="Cambria"/>
          <w:b/>
        </w:rPr>
        <w:t>PODER CONCEDENTE</w:t>
      </w:r>
      <w:r>
        <w:rPr>
          <w:rFonts w:ascii="Cambria" w:eastAsia="Cambria" w:hAnsi="Cambria" w:cs="Cambria"/>
        </w:rPr>
        <w:t xml:space="preserve"> autorizará a transferência do </w:t>
      </w:r>
      <w:r>
        <w:rPr>
          <w:rFonts w:ascii="Cambria" w:eastAsia="Cambria" w:hAnsi="Cambria" w:cs="Cambria"/>
          <w:b/>
        </w:rPr>
        <w:t>CONTROLE</w:t>
      </w:r>
      <w:r>
        <w:rPr>
          <w:rFonts w:ascii="Cambria" w:eastAsia="Cambria" w:hAnsi="Cambria" w:cs="Cambria"/>
        </w:rPr>
        <w:t xml:space="preserve"> e/ou a administração temporária da </w:t>
      </w:r>
      <w:r>
        <w:rPr>
          <w:rFonts w:ascii="Cambria" w:eastAsia="Cambria" w:hAnsi="Cambria" w:cs="Cambria"/>
          <w:b/>
        </w:rPr>
        <w:t>CONCESSIONÁRIA</w:t>
      </w:r>
      <w:r>
        <w:rPr>
          <w:rFonts w:ascii="Cambria" w:eastAsia="Cambria" w:hAnsi="Cambria" w:cs="Cambria"/>
        </w:rPr>
        <w:t xml:space="preserve"> para/pelo seu(s) </w:t>
      </w:r>
      <w:r>
        <w:rPr>
          <w:rFonts w:ascii="Cambria" w:eastAsia="Cambria" w:hAnsi="Cambria" w:cs="Cambria"/>
          <w:b/>
        </w:rPr>
        <w:t>FINANCIADOR(ES)</w:t>
      </w:r>
      <w:r>
        <w:rPr>
          <w:rFonts w:ascii="Cambria" w:eastAsia="Cambria" w:hAnsi="Cambria" w:cs="Cambria"/>
        </w:rPr>
        <w:t xml:space="preserve">, ou terceiros por este(s) indicados, com o objetivo de promover sua reestruturação financeira e assegurar a continuidade da exploração do objeto da </w:t>
      </w:r>
      <w:r>
        <w:rPr>
          <w:rFonts w:ascii="Cambria" w:eastAsia="Cambria" w:hAnsi="Cambria" w:cs="Cambria"/>
          <w:b/>
        </w:rPr>
        <w:t>CONCESSÃO</w:t>
      </w:r>
      <w:r>
        <w:rPr>
          <w:rFonts w:ascii="Cambria" w:eastAsia="Cambria" w:hAnsi="Cambria" w:cs="Cambria"/>
        </w:rPr>
        <w:t>.</w:t>
      </w:r>
    </w:p>
    <w:p w14:paraId="775CA402"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29.6.1. O pedido para a autorização da transferência do controle/administração temporária deverá ser apresentado ao </w:t>
      </w:r>
      <w:r>
        <w:rPr>
          <w:rFonts w:ascii="Cambria" w:eastAsia="Cambria" w:hAnsi="Cambria" w:cs="Cambria"/>
          <w:b/>
        </w:rPr>
        <w:t>PODER CONCEDENTE</w:t>
      </w:r>
      <w:r>
        <w:rPr>
          <w:rFonts w:ascii="Cambria" w:eastAsia="Cambria" w:hAnsi="Cambria" w:cs="Cambria"/>
        </w:rPr>
        <w:t xml:space="preserve">, por escrito, pela </w:t>
      </w:r>
      <w:r>
        <w:rPr>
          <w:rFonts w:ascii="Cambria" w:eastAsia="Cambria" w:hAnsi="Cambria" w:cs="Cambria"/>
          <w:b/>
        </w:rPr>
        <w:t>CONCESSIONÁRIA</w:t>
      </w:r>
      <w:r>
        <w:rPr>
          <w:rFonts w:ascii="Cambria" w:eastAsia="Cambria" w:hAnsi="Cambria" w:cs="Cambria"/>
        </w:rPr>
        <w:t xml:space="preserve"> e/ou pelo(s) </w:t>
      </w:r>
      <w:r>
        <w:rPr>
          <w:rFonts w:ascii="Cambria" w:eastAsia="Cambria" w:hAnsi="Cambria" w:cs="Cambria"/>
          <w:b/>
        </w:rPr>
        <w:t>FINANCIADOR(ES)</w:t>
      </w:r>
      <w:r>
        <w:rPr>
          <w:rFonts w:ascii="Cambria" w:eastAsia="Cambria" w:hAnsi="Cambria" w:cs="Cambria"/>
        </w:rPr>
        <w:t xml:space="preserve">, contendo a justificativa para tanto, bem como elementos que possam subsidiar a análise do pedido, tais como: cópias de atas de reunião de acionistas, conselheiros e diretores da </w:t>
      </w:r>
      <w:r>
        <w:rPr>
          <w:rFonts w:ascii="Cambria" w:eastAsia="Cambria" w:hAnsi="Cambria" w:cs="Cambria"/>
          <w:b/>
        </w:rPr>
        <w:t>CONCESSIONÁRIA</w:t>
      </w:r>
      <w:r>
        <w:rPr>
          <w:rFonts w:ascii="Cambria" w:eastAsia="Cambria" w:hAnsi="Cambria" w:cs="Cambria"/>
        </w:rPr>
        <w:t>, correspondências, relatórios de auditoria, demonstrações financeiras e outros documentos pertinentes.</w:t>
      </w:r>
    </w:p>
    <w:p w14:paraId="775CA403"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29.6.2. O </w:t>
      </w:r>
      <w:r>
        <w:rPr>
          <w:rFonts w:ascii="Cambria" w:eastAsia="Cambria" w:hAnsi="Cambria" w:cs="Cambria"/>
          <w:b/>
        </w:rPr>
        <w:t>PODER CONCEDENTE</w:t>
      </w:r>
      <w:r>
        <w:rPr>
          <w:rFonts w:ascii="Cambria" w:eastAsia="Cambria" w:hAnsi="Cambria" w:cs="Cambria"/>
        </w:rPr>
        <w:t xml:space="preserve"> examinará o pedido no prazo de até 60 (sessenta) dias, prorrogáveis por igual período, caso necessário, podendo, a seu critério, solicitar esclarecimentos e/ou documentos adicionais à </w:t>
      </w:r>
      <w:r>
        <w:rPr>
          <w:rFonts w:ascii="Cambria" w:eastAsia="Cambria" w:hAnsi="Cambria" w:cs="Cambria"/>
          <w:b/>
        </w:rPr>
        <w:t>CONCESSIONÁRIA</w:t>
      </w:r>
      <w:r>
        <w:rPr>
          <w:rFonts w:ascii="Cambria" w:eastAsia="Cambria" w:hAnsi="Cambria" w:cs="Cambria"/>
        </w:rPr>
        <w:t xml:space="preserve"> e/ou ao(s) </w:t>
      </w:r>
      <w:r>
        <w:rPr>
          <w:rFonts w:ascii="Cambria" w:eastAsia="Cambria" w:hAnsi="Cambria" w:cs="Cambria"/>
          <w:b/>
        </w:rPr>
        <w:t>FINANCIADOR(ES)</w:t>
      </w:r>
      <w:r>
        <w:rPr>
          <w:rFonts w:ascii="Cambria" w:eastAsia="Cambria" w:hAnsi="Cambria" w:cs="Cambria"/>
        </w:rPr>
        <w:t xml:space="preserve">, convocar os acionistas </w:t>
      </w:r>
      <w:r>
        <w:rPr>
          <w:rFonts w:ascii="Cambria" w:eastAsia="Cambria" w:hAnsi="Cambria" w:cs="Cambria"/>
        </w:rPr>
        <w:lastRenderedPageBreak/>
        <w:t xml:space="preserve">controladores ou diretores da </w:t>
      </w:r>
      <w:r>
        <w:rPr>
          <w:rFonts w:ascii="Cambria" w:eastAsia="Cambria" w:hAnsi="Cambria" w:cs="Cambria"/>
          <w:b/>
        </w:rPr>
        <w:t xml:space="preserve">CONCESSIONÁRIA </w:t>
      </w:r>
      <w:r>
        <w:rPr>
          <w:rFonts w:ascii="Cambria" w:eastAsia="Cambria" w:hAnsi="Cambria" w:cs="Cambria"/>
        </w:rPr>
        <w:t>e tomar outras providências consideradas adequadas.</w:t>
      </w:r>
    </w:p>
    <w:p w14:paraId="775CA404"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29.6.3. A autorização para a transferência do </w:t>
      </w:r>
      <w:r>
        <w:rPr>
          <w:rFonts w:ascii="Cambria" w:eastAsia="Cambria" w:hAnsi="Cambria" w:cs="Cambria"/>
          <w:b/>
        </w:rPr>
        <w:t>CONTROLE</w:t>
      </w:r>
      <w:r>
        <w:rPr>
          <w:rFonts w:ascii="Cambria" w:eastAsia="Cambria" w:hAnsi="Cambria" w:cs="Cambria"/>
        </w:rPr>
        <w:t xml:space="preserve"> ou administração temporária da </w:t>
      </w:r>
      <w:r>
        <w:rPr>
          <w:rFonts w:ascii="Cambria" w:eastAsia="Cambria" w:hAnsi="Cambria" w:cs="Cambria"/>
          <w:b/>
        </w:rPr>
        <w:t>CONCESSIONÁRIA</w:t>
      </w:r>
      <w:r>
        <w:rPr>
          <w:rFonts w:ascii="Cambria" w:eastAsia="Cambria" w:hAnsi="Cambria" w:cs="Cambria"/>
        </w:rPr>
        <w:t xml:space="preserve">, caso seja concedida pelo </w:t>
      </w:r>
      <w:r>
        <w:rPr>
          <w:rFonts w:ascii="Cambria" w:eastAsia="Cambria" w:hAnsi="Cambria" w:cs="Cambria"/>
          <w:b/>
        </w:rPr>
        <w:t>PODER CONCEDENTE</w:t>
      </w:r>
      <w:r>
        <w:rPr>
          <w:rFonts w:ascii="Cambria" w:eastAsia="Cambria" w:hAnsi="Cambria" w:cs="Cambria"/>
        </w:rPr>
        <w:t>, será formalizada, por escrito, indicando as condições e os requisitos para sua implementação.</w:t>
      </w:r>
    </w:p>
    <w:p w14:paraId="229BEC37" w14:textId="77777777" w:rsidR="00425219" w:rsidRDefault="00E306F4">
      <w:pPr>
        <w:spacing w:before="288" w:after="288"/>
        <w:ind w:left="284"/>
        <w:rPr>
          <w:rFonts w:ascii="Cambria" w:eastAsia="Cambria" w:hAnsi="Cambria" w:cs="Cambria"/>
        </w:rPr>
      </w:pPr>
      <w:r>
        <w:rPr>
          <w:rFonts w:ascii="Cambria" w:eastAsia="Cambria" w:hAnsi="Cambria" w:cs="Cambria"/>
        </w:rPr>
        <w:t xml:space="preserve">29.6.4. O </w:t>
      </w:r>
      <w:r>
        <w:rPr>
          <w:rFonts w:ascii="Cambria" w:eastAsia="Cambria" w:hAnsi="Cambria" w:cs="Cambria"/>
          <w:b/>
        </w:rPr>
        <w:t>PODER CONCEDENTE</w:t>
      </w:r>
      <w:r>
        <w:rPr>
          <w:rFonts w:ascii="Cambria" w:eastAsia="Cambria" w:hAnsi="Cambria" w:cs="Cambria"/>
        </w:rPr>
        <w:t xml:space="preserve"> exigirá do(s) </w:t>
      </w:r>
      <w:r>
        <w:rPr>
          <w:rFonts w:ascii="Cambria" w:eastAsia="Cambria" w:hAnsi="Cambria" w:cs="Cambria"/>
          <w:b/>
        </w:rPr>
        <w:t>FINANCIADOR(ES)</w:t>
      </w:r>
      <w:r>
        <w:rPr>
          <w:rFonts w:ascii="Cambria" w:eastAsia="Cambria" w:hAnsi="Cambria" w:cs="Cambria"/>
        </w:rPr>
        <w:t xml:space="preserve">, ou terceiros por este(s) indicados, que atenda(m) às exigências de regularidade jurídica e fiscal previstas no </w:t>
      </w:r>
      <w:r>
        <w:rPr>
          <w:rFonts w:ascii="Cambria" w:eastAsia="Cambria" w:hAnsi="Cambria" w:cs="Cambria"/>
          <w:b/>
        </w:rPr>
        <w:t>EDITAL</w:t>
      </w:r>
      <w:r>
        <w:rPr>
          <w:rFonts w:ascii="Cambria" w:eastAsia="Cambria" w:hAnsi="Cambria" w:cs="Cambria"/>
        </w:rPr>
        <w:t xml:space="preserve"> e, no caso de transferência de controle, que assinem termo de aditivo contratual se comprometendo a cumprir todas as regras do </w:t>
      </w:r>
      <w:r>
        <w:rPr>
          <w:rFonts w:ascii="Cambria" w:eastAsia="Cambria" w:hAnsi="Cambria" w:cs="Cambria"/>
          <w:b/>
        </w:rPr>
        <w:t>CONTRATO</w:t>
      </w:r>
      <w:r>
        <w:rPr>
          <w:rFonts w:ascii="Cambria" w:eastAsia="Cambria" w:hAnsi="Cambria" w:cs="Cambria"/>
        </w:rPr>
        <w:t xml:space="preserve"> e seus </w:t>
      </w:r>
      <w:r>
        <w:rPr>
          <w:rFonts w:ascii="Cambria" w:eastAsia="Cambria" w:hAnsi="Cambria" w:cs="Cambria"/>
          <w:b/>
        </w:rPr>
        <w:t>ANEXOS</w:t>
      </w:r>
      <w:r>
        <w:rPr>
          <w:rFonts w:ascii="Cambria" w:eastAsia="Cambria" w:hAnsi="Cambria" w:cs="Cambria"/>
        </w:rPr>
        <w:t>.</w:t>
      </w:r>
    </w:p>
    <w:p w14:paraId="775CA405" w14:textId="33F38364" w:rsidR="00015F91" w:rsidRDefault="00425219">
      <w:pPr>
        <w:spacing w:before="288" w:after="288"/>
        <w:ind w:left="284"/>
        <w:rPr>
          <w:rFonts w:ascii="Cambria" w:eastAsia="Cambria" w:hAnsi="Cambria" w:cs="Cambria"/>
        </w:rPr>
      </w:pPr>
      <w:r w:rsidRPr="00402E25">
        <w:rPr>
          <w:rFonts w:ascii="Cambria" w:eastAsia="Cambria" w:hAnsi="Cambria" w:cs="Cambria"/>
        </w:rPr>
        <w:t xml:space="preserve">29.7. Caso a </w:t>
      </w:r>
      <w:r w:rsidRPr="00402E25">
        <w:rPr>
          <w:rFonts w:ascii="Cambria" w:eastAsia="Cambria" w:hAnsi="Cambria" w:cs="Cambria"/>
          <w:b/>
          <w:bCs/>
        </w:rPr>
        <w:t xml:space="preserve">CONCESSIONÁRIA </w:t>
      </w:r>
      <w:r w:rsidRPr="00402E25">
        <w:rPr>
          <w:rFonts w:ascii="Cambria" w:eastAsia="Cambria" w:hAnsi="Cambria" w:cs="Cambria"/>
        </w:rPr>
        <w:t xml:space="preserve">decida refinanciar os financiamentos de longo prazo contratados para a execução do </w:t>
      </w:r>
      <w:r w:rsidRPr="00402E25">
        <w:rPr>
          <w:rFonts w:ascii="Cambria" w:eastAsia="Cambria" w:hAnsi="Cambria" w:cs="Cambria"/>
          <w:b/>
          <w:bCs/>
        </w:rPr>
        <w:t>CONTRATO,</w:t>
      </w:r>
      <w:r w:rsidRPr="00402E25">
        <w:rPr>
          <w:rFonts w:ascii="Cambria" w:eastAsia="Cambria" w:hAnsi="Cambria" w:cs="Cambria"/>
        </w:rPr>
        <w:t xml:space="preserve"> e, caso o </w:t>
      </w:r>
      <w:r w:rsidRPr="00402E25">
        <w:rPr>
          <w:rFonts w:ascii="Cambria" w:eastAsia="Cambria" w:hAnsi="Cambria" w:cs="Cambria"/>
          <w:b/>
          <w:bCs/>
        </w:rPr>
        <w:t>PODER CONCEDENTE</w:t>
      </w:r>
      <w:r w:rsidRPr="00402E25">
        <w:rPr>
          <w:rFonts w:ascii="Cambria" w:eastAsia="Cambria" w:hAnsi="Cambria" w:cs="Cambria"/>
        </w:rPr>
        <w:t xml:space="preserve"> tenha contribuído para a redução do risco de crédito da </w:t>
      </w:r>
      <w:r w:rsidRPr="00402E25">
        <w:rPr>
          <w:rFonts w:ascii="Cambria" w:eastAsia="Cambria" w:hAnsi="Cambria" w:cs="Cambria"/>
          <w:b/>
          <w:bCs/>
        </w:rPr>
        <w:t>CONCESSIONÁRIA</w:t>
      </w:r>
      <w:r w:rsidRPr="00402E25">
        <w:rPr>
          <w:rFonts w:ascii="Cambria" w:eastAsia="Cambria" w:hAnsi="Cambria" w:cs="Cambria"/>
        </w:rPr>
        <w:t xml:space="preserve">, as </w:t>
      </w:r>
      <w:r w:rsidRPr="00402E25">
        <w:rPr>
          <w:rFonts w:ascii="Cambria" w:eastAsia="Cambria" w:hAnsi="Cambria" w:cs="Cambria"/>
          <w:b/>
          <w:bCs/>
        </w:rPr>
        <w:t>PARTES</w:t>
      </w:r>
      <w:r w:rsidRPr="00402E25">
        <w:rPr>
          <w:rFonts w:ascii="Cambria" w:eastAsia="Cambria" w:hAnsi="Cambria" w:cs="Cambria"/>
        </w:rPr>
        <w:t xml:space="preserve"> compartilharão os ganhos econômicos decorrentes da redução do risco de crédito no Refinanciamento dos Financiamentos de Longo Prazo, à razão de 50% para cada parte.</w:t>
      </w:r>
      <w:r w:rsidRPr="00425219">
        <w:t xml:space="preserve"> </w:t>
      </w:r>
      <w:r w:rsidR="00E306F4">
        <w:br w:type="page"/>
      </w:r>
    </w:p>
    <w:p w14:paraId="775CA406" w14:textId="77777777" w:rsidR="00015F91" w:rsidRDefault="00E306F4">
      <w:pPr>
        <w:pStyle w:val="Ttulo1"/>
      </w:pPr>
      <w:bookmarkStart w:id="44" w:name="_Toc193199336"/>
      <w:r>
        <w:lastRenderedPageBreak/>
        <w:t>CAPÍTULO X – FISCALIZAÇÃO E REGULAÇÃO DA CONCESSÃO</w:t>
      </w:r>
      <w:bookmarkEnd w:id="44"/>
    </w:p>
    <w:p w14:paraId="775CA407" w14:textId="77777777" w:rsidR="00015F91" w:rsidRDefault="00015F91">
      <w:pPr>
        <w:rPr>
          <w:rFonts w:ascii="Cambria" w:eastAsia="Cambria" w:hAnsi="Cambria" w:cs="Cambria"/>
        </w:rPr>
      </w:pPr>
    </w:p>
    <w:p w14:paraId="775CA408" w14:textId="77777777" w:rsidR="00015F91" w:rsidRDefault="00E306F4" w:rsidP="007D07C4">
      <w:pPr>
        <w:pStyle w:val="Ttulo2"/>
        <w:rPr>
          <w:rFonts w:eastAsia="Cambria"/>
        </w:rPr>
      </w:pPr>
      <w:bookmarkStart w:id="45" w:name="_Toc193199337"/>
      <w:r>
        <w:rPr>
          <w:rFonts w:eastAsia="Cambria"/>
        </w:rPr>
        <w:t>FISCALIZAÇÃO</w:t>
      </w:r>
      <w:bookmarkEnd w:id="45"/>
      <w:r>
        <w:rPr>
          <w:rFonts w:eastAsia="Cambria"/>
        </w:rPr>
        <w:t xml:space="preserve"> </w:t>
      </w:r>
    </w:p>
    <w:p w14:paraId="775CA409" w14:textId="77777777" w:rsidR="00015F91" w:rsidRDefault="00E306F4">
      <w:pPr>
        <w:spacing w:before="288" w:after="288"/>
        <w:rPr>
          <w:rFonts w:ascii="Cambria" w:eastAsia="Cambria" w:hAnsi="Cambria" w:cs="Cambria"/>
        </w:rPr>
      </w:pPr>
      <w:r>
        <w:rPr>
          <w:rFonts w:ascii="Cambria" w:eastAsia="Cambria" w:hAnsi="Cambria" w:cs="Cambria"/>
        </w:rPr>
        <w:t xml:space="preserve">30.1. A fiscalização e o gerenciamento do </w:t>
      </w:r>
      <w:r>
        <w:rPr>
          <w:rFonts w:ascii="Cambria" w:eastAsia="Cambria" w:hAnsi="Cambria" w:cs="Cambria"/>
          <w:b/>
        </w:rPr>
        <w:t>CONTRATO</w:t>
      </w:r>
      <w:r>
        <w:rPr>
          <w:rFonts w:ascii="Cambria" w:eastAsia="Cambria" w:hAnsi="Cambria" w:cs="Cambria"/>
        </w:rPr>
        <w:t xml:space="preserve"> serão exercidos pelo </w:t>
      </w:r>
      <w:r>
        <w:rPr>
          <w:rFonts w:ascii="Cambria" w:eastAsia="Cambria" w:hAnsi="Cambria" w:cs="Cambria"/>
          <w:b/>
        </w:rPr>
        <w:t>PODER CONCEDENTE</w:t>
      </w:r>
      <w:r>
        <w:rPr>
          <w:rFonts w:ascii="Cambria" w:eastAsia="Cambria" w:hAnsi="Cambria" w:cs="Cambria"/>
        </w:rPr>
        <w:t>, e abrangerá, dentre outros pontos:</w:t>
      </w:r>
    </w:p>
    <w:p w14:paraId="775CA40A" w14:textId="77777777" w:rsidR="00015F91" w:rsidRDefault="00E306F4">
      <w:pPr>
        <w:numPr>
          <w:ilvl w:val="0"/>
          <w:numId w:val="15"/>
        </w:numPr>
        <w:pBdr>
          <w:top w:val="nil"/>
          <w:left w:val="nil"/>
          <w:bottom w:val="nil"/>
          <w:right w:val="nil"/>
          <w:between w:val="nil"/>
        </w:pBdr>
        <w:spacing w:before="288" w:after="0"/>
        <w:ind w:left="567" w:hanging="283"/>
        <w:rPr>
          <w:rFonts w:ascii="Cambria" w:eastAsia="Cambria" w:hAnsi="Cambria" w:cs="Cambria"/>
          <w:color w:val="000000"/>
          <w:szCs w:val="24"/>
        </w:rPr>
      </w:pPr>
      <w:r>
        <w:rPr>
          <w:rFonts w:ascii="Cambria" w:eastAsia="Cambria" w:hAnsi="Cambria" w:cs="Cambria"/>
          <w:color w:val="000000"/>
          <w:szCs w:val="24"/>
        </w:rPr>
        <w:t>a análise e a aprovação de eventuais projetos;</w:t>
      </w:r>
    </w:p>
    <w:p w14:paraId="775CA40B" w14:textId="77777777" w:rsidR="00015F91" w:rsidRDefault="00E306F4">
      <w:pPr>
        <w:numPr>
          <w:ilvl w:val="0"/>
          <w:numId w:val="15"/>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a execução de eventuais obras;</w:t>
      </w:r>
    </w:p>
    <w:p w14:paraId="775CA40C" w14:textId="77777777" w:rsidR="00015F91" w:rsidRDefault="00E306F4">
      <w:pPr>
        <w:numPr>
          <w:ilvl w:val="0"/>
          <w:numId w:val="15"/>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a prestação dos </w:t>
      </w:r>
      <w:r>
        <w:rPr>
          <w:rFonts w:ascii="Cambria" w:eastAsia="Cambria" w:hAnsi="Cambria" w:cs="Cambria"/>
          <w:b/>
          <w:color w:val="000000"/>
          <w:szCs w:val="24"/>
        </w:rPr>
        <w:t>SERVIÇOS</w:t>
      </w:r>
      <w:r>
        <w:rPr>
          <w:rFonts w:ascii="Cambria" w:eastAsia="Cambria" w:hAnsi="Cambria" w:cs="Cambria"/>
          <w:color w:val="000000"/>
          <w:szCs w:val="24"/>
        </w:rPr>
        <w:t>;</w:t>
      </w:r>
    </w:p>
    <w:p w14:paraId="775CA40D" w14:textId="77777777" w:rsidR="00015F91" w:rsidRDefault="00E306F4">
      <w:pPr>
        <w:numPr>
          <w:ilvl w:val="0"/>
          <w:numId w:val="15"/>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a observância das </w:t>
      </w:r>
      <w:r>
        <w:rPr>
          <w:rFonts w:ascii="Cambria" w:eastAsia="Cambria" w:hAnsi="Cambria" w:cs="Cambria"/>
          <w:b/>
          <w:color w:val="000000"/>
          <w:szCs w:val="24"/>
        </w:rPr>
        <w:t>METAS E INDICADORES</w:t>
      </w:r>
      <w:r>
        <w:rPr>
          <w:rFonts w:ascii="Cambria" w:eastAsia="Cambria" w:hAnsi="Cambria" w:cs="Cambria"/>
          <w:color w:val="000000"/>
          <w:szCs w:val="24"/>
        </w:rPr>
        <w:t xml:space="preserve">; </w:t>
      </w:r>
    </w:p>
    <w:p w14:paraId="775CA40E" w14:textId="77777777" w:rsidR="00015F91" w:rsidRDefault="00E306F4">
      <w:pPr>
        <w:numPr>
          <w:ilvl w:val="0"/>
          <w:numId w:val="15"/>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a observância das disposições do </w:t>
      </w:r>
      <w:r>
        <w:rPr>
          <w:rFonts w:ascii="Cambria" w:eastAsia="Cambria" w:hAnsi="Cambria" w:cs="Cambria"/>
          <w:b/>
          <w:color w:val="000000"/>
          <w:szCs w:val="24"/>
        </w:rPr>
        <w:t>CONTRATO</w:t>
      </w:r>
      <w:r>
        <w:rPr>
          <w:rFonts w:ascii="Cambria" w:eastAsia="Cambria" w:hAnsi="Cambria" w:cs="Cambria"/>
          <w:color w:val="000000"/>
          <w:szCs w:val="24"/>
        </w:rPr>
        <w:t xml:space="preserve"> e da legislação aplicável;</w:t>
      </w:r>
    </w:p>
    <w:p w14:paraId="775CA40F" w14:textId="77777777" w:rsidR="00015F91" w:rsidRDefault="00E306F4">
      <w:pPr>
        <w:numPr>
          <w:ilvl w:val="0"/>
          <w:numId w:val="15"/>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a existência e o estado de conservação dos </w:t>
      </w:r>
      <w:r>
        <w:rPr>
          <w:rFonts w:ascii="Cambria" w:eastAsia="Cambria" w:hAnsi="Cambria" w:cs="Cambria"/>
          <w:b/>
          <w:color w:val="000000"/>
          <w:szCs w:val="24"/>
        </w:rPr>
        <w:t>BENS REVERSÍVEIS</w:t>
      </w:r>
      <w:r>
        <w:rPr>
          <w:rFonts w:ascii="Cambria" w:eastAsia="Cambria" w:hAnsi="Cambria" w:cs="Cambria"/>
          <w:color w:val="000000"/>
          <w:szCs w:val="24"/>
        </w:rPr>
        <w:t>; e</w:t>
      </w:r>
    </w:p>
    <w:p w14:paraId="775CA410" w14:textId="77777777" w:rsidR="00015F91" w:rsidRDefault="00E306F4">
      <w:pPr>
        <w:numPr>
          <w:ilvl w:val="0"/>
          <w:numId w:val="15"/>
        </w:numPr>
        <w:pBdr>
          <w:top w:val="nil"/>
          <w:left w:val="nil"/>
          <w:bottom w:val="nil"/>
          <w:right w:val="nil"/>
          <w:between w:val="nil"/>
        </w:pBdr>
        <w:spacing w:after="288"/>
        <w:ind w:left="567" w:hanging="283"/>
        <w:rPr>
          <w:rFonts w:ascii="Cambria" w:eastAsia="Cambria" w:hAnsi="Cambria" w:cs="Cambria"/>
          <w:color w:val="000000"/>
          <w:szCs w:val="24"/>
        </w:rPr>
      </w:pPr>
      <w:r>
        <w:rPr>
          <w:rFonts w:ascii="Cambria" w:eastAsia="Cambria" w:hAnsi="Cambria" w:cs="Cambria"/>
          <w:color w:val="000000"/>
          <w:szCs w:val="24"/>
        </w:rPr>
        <w:t>outros que sejam pertinentes.</w:t>
      </w:r>
    </w:p>
    <w:p w14:paraId="775CA411" w14:textId="77777777" w:rsidR="00015F91" w:rsidRDefault="00E306F4">
      <w:pPr>
        <w:spacing w:before="288" w:after="288"/>
        <w:rPr>
          <w:rFonts w:ascii="Cambria" w:eastAsia="Cambria" w:hAnsi="Cambria" w:cs="Cambria"/>
        </w:rPr>
      </w:pPr>
      <w:r>
        <w:rPr>
          <w:rFonts w:ascii="Cambria" w:eastAsia="Cambria" w:hAnsi="Cambria" w:cs="Cambria"/>
        </w:rPr>
        <w:t xml:space="preserve">30.2. A fiscalização econômico-financeira e contábil do </w:t>
      </w:r>
      <w:r>
        <w:rPr>
          <w:rFonts w:ascii="Cambria" w:eastAsia="Cambria" w:hAnsi="Cambria" w:cs="Cambria"/>
          <w:b/>
        </w:rPr>
        <w:t xml:space="preserve">CONTRATO </w:t>
      </w:r>
      <w:r>
        <w:rPr>
          <w:rFonts w:ascii="Cambria" w:eastAsia="Cambria" w:hAnsi="Cambria" w:cs="Cambria"/>
        </w:rPr>
        <w:t xml:space="preserve">será exercida pelo </w:t>
      </w:r>
      <w:r>
        <w:rPr>
          <w:rFonts w:ascii="Cambria" w:eastAsia="Cambria" w:hAnsi="Cambria" w:cs="Cambria"/>
          <w:b/>
        </w:rPr>
        <w:t>PODER CONCEDENTE</w:t>
      </w:r>
      <w:r>
        <w:rPr>
          <w:rFonts w:ascii="Cambria" w:eastAsia="Cambria" w:hAnsi="Cambria" w:cs="Cambria"/>
        </w:rPr>
        <w:t>, podendo, para tanto, contar com o apoio de terceiros contratados. A fiscalização abrangerá, dentre outros pontos:</w:t>
      </w:r>
    </w:p>
    <w:p w14:paraId="775CA412" w14:textId="77777777" w:rsidR="00015F91" w:rsidRDefault="00E306F4">
      <w:pPr>
        <w:numPr>
          <w:ilvl w:val="0"/>
          <w:numId w:val="16"/>
        </w:numPr>
        <w:pBdr>
          <w:top w:val="nil"/>
          <w:left w:val="nil"/>
          <w:bottom w:val="nil"/>
          <w:right w:val="nil"/>
          <w:between w:val="nil"/>
        </w:pBdr>
        <w:spacing w:before="288" w:after="0"/>
        <w:ind w:left="567" w:hanging="283"/>
        <w:rPr>
          <w:rFonts w:ascii="Cambria" w:eastAsia="Cambria" w:hAnsi="Cambria" w:cs="Cambria"/>
          <w:color w:val="000000"/>
          <w:szCs w:val="24"/>
        </w:rPr>
      </w:pPr>
      <w:r>
        <w:rPr>
          <w:rFonts w:ascii="Cambria" w:eastAsia="Cambria" w:hAnsi="Cambria" w:cs="Cambria"/>
          <w:color w:val="000000"/>
          <w:szCs w:val="24"/>
        </w:rPr>
        <w:t xml:space="preserve">a análise do desempenho econômico-financeiro da </w:t>
      </w:r>
      <w:r>
        <w:rPr>
          <w:rFonts w:ascii="Cambria" w:eastAsia="Cambria" w:hAnsi="Cambria" w:cs="Cambria"/>
          <w:b/>
          <w:color w:val="000000"/>
          <w:szCs w:val="24"/>
        </w:rPr>
        <w:t>CONCESSÃO</w:t>
      </w:r>
      <w:r>
        <w:rPr>
          <w:rFonts w:ascii="Cambria" w:eastAsia="Cambria" w:hAnsi="Cambria" w:cs="Cambria"/>
          <w:color w:val="000000"/>
          <w:szCs w:val="24"/>
        </w:rPr>
        <w:t>;</w:t>
      </w:r>
    </w:p>
    <w:p w14:paraId="775CA413" w14:textId="77777777" w:rsidR="00015F91" w:rsidRDefault="00E306F4">
      <w:pPr>
        <w:numPr>
          <w:ilvl w:val="0"/>
          <w:numId w:val="16"/>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a análise do cumprimento das obrigações societárias e de auditoria da </w:t>
      </w:r>
      <w:r>
        <w:rPr>
          <w:rFonts w:ascii="Cambria" w:eastAsia="Cambria" w:hAnsi="Cambria" w:cs="Cambria"/>
          <w:b/>
          <w:color w:val="000000"/>
          <w:szCs w:val="24"/>
        </w:rPr>
        <w:t>CONCESSIONÁRIA</w:t>
      </w:r>
      <w:r>
        <w:rPr>
          <w:rFonts w:ascii="Cambria" w:eastAsia="Cambria" w:hAnsi="Cambria" w:cs="Cambria"/>
          <w:color w:val="000000"/>
          <w:szCs w:val="24"/>
        </w:rPr>
        <w:t>;</w:t>
      </w:r>
    </w:p>
    <w:p w14:paraId="775CA414" w14:textId="77777777" w:rsidR="00015F91" w:rsidRDefault="00E306F4">
      <w:pPr>
        <w:numPr>
          <w:ilvl w:val="0"/>
          <w:numId w:val="16"/>
        </w:numPr>
        <w:pBdr>
          <w:top w:val="nil"/>
          <w:left w:val="nil"/>
          <w:bottom w:val="nil"/>
          <w:right w:val="nil"/>
          <w:between w:val="nil"/>
        </w:pBdr>
        <w:spacing w:after="288"/>
        <w:ind w:left="567" w:hanging="283"/>
        <w:rPr>
          <w:rFonts w:ascii="Cambria" w:eastAsia="Cambria" w:hAnsi="Cambria" w:cs="Cambria"/>
          <w:color w:val="000000"/>
          <w:szCs w:val="24"/>
        </w:rPr>
      </w:pPr>
      <w:r>
        <w:rPr>
          <w:rFonts w:ascii="Cambria" w:eastAsia="Cambria" w:hAnsi="Cambria" w:cs="Cambria"/>
          <w:color w:val="000000"/>
          <w:szCs w:val="24"/>
        </w:rPr>
        <w:t xml:space="preserve">o exame dos livros, registros contábeis e demais informações econômicas e financeiras, bem como os atos de gestão praticados pela </w:t>
      </w:r>
      <w:r>
        <w:rPr>
          <w:rFonts w:ascii="Cambria" w:eastAsia="Cambria" w:hAnsi="Cambria" w:cs="Cambria"/>
          <w:b/>
          <w:color w:val="000000"/>
          <w:szCs w:val="24"/>
        </w:rPr>
        <w:t>CONCESSIONÁRIA</w:t>
      </w:r>
      <w:r>
        <w:rPr>
          <w:rFonts w:ascii="Cambria" w:eastAsia="Cambria" w:hAnsi="Cambria" w:cs="Cambria"/>
          <w:color w:val="000000"/>
          <w:szCs w:val="24"/>
        </w:rPr>
        <w:t>.</w:t>
      </w:r>
    </w:p>
    <w:p w14:paraId="775CA415" w14:textId="122CFC16" w:rsidR="00015F91" w:rsidRDefault="0072590C">
      <w:pPr>
        <w:spacing w:before="288" w:after="288"/>
        <w:ind w:left="284"/>
        <w:rPr>
          <w:rFonts w:ascii="Cambria" w:eastAsia="Cambria" w:hAnsi="Cambria" w:cs="Cambria"/>
        </w:rPr>
      </w:pPr>
      <w:r>
        <w:rPr>
          <w:rFonts w:ascii="Cambria" w:eastAsia="Cambria" w:hAnsi="Cambria" w:cs="Cambria"/>
        </w:rPr>
        <w:t>30</w:t>
      </w:r>
      <w:r w:rsidR="00E306F4">
        <w:rPr>
          <w:rFonts w:ascii="Cambria" w:eastAsia="Cambria" w:hAnsi="Cambria" w:cs="Cambria"/>
        </w:rPr>
        <w:t xml:space="preserve">.2.1. Os agentes do </w:t>
      </w:r>
      <w:r w:rsidR="00E306F4">
        <w:rPr>
          <w:rFonts w:ascii="Cambria" w:eastAsia="Cambria" w:hAnsi="Cambria" w:cs="Cambria"/>
          <w:b/>
        </w:rPr>
        <w:t>PODER CONCEDENTE</w:t>
      </w:r>
      <w:r w:rsidR="00E306F4">
        <w:rPr>
          <w:rFonts w:ascii="Cambria" w:eastAsia="Cambria" w:hAnsi="Cambria" w:cs="Cambria"/>
        </w:rPr>
        <w:t xml:space="preserve"> ou seus prepostos especialmente designados, terão livre acesso, em qualquer época, à documentação, eventuais obras, instalações e equipamentos vinculados ao serviço, inclusive aos registros e livros contábeis da </w:t>
      </w:r>
      <w:r w:rsidR="00E306F4">
        <w:rPr>
          <w:rFonts w:ascii="Cambria" w:eastAsia="Cambria" w:hAnsi="Cambria" w:cs="Cambria"/>
          <w:b/>
        </w:rPr>
        <w:t>CONCESSIONÁRIA</w:t>
      </w:r>
      <w:r w:rsidR="00E306F4">
        <w:rPr>
          <w:rFonts w:ascii="Cambria" w:eastAsia="Cambria" w:hAnsi="Cambria" w:cs="Cambria"/>
        </w:rPr>
        <w:t xml:space="preserve">, podendo requisitar, de qualquer setor, por meio do Representante da </w:t>
      </w:r>
      <w:r w:rsidR="00E306F4">
        <w:rPr>
          <w:rFonts w:ascii="Cambria" w:eastAsia="Cambria" w:hAnsi="Cambria" w:cs="Cambria"/>
          <w:b/>
        </w:rPr>
        <w:t>CONCESSIONÁRIA</w:t>
      </w:r>
      <w:r w:rsidR="00E306F4">
        <w:rPr>
          <w:rFonts w:ascii="Cambria" w:eastAsia="Cambria" w:hAnsi="Cambria" w:cs="Cambria"/>
        </w:rPr>
        <w:t xml:space="preserve">, informações e </w:t>
      </w:r>
      <w:r w:rsidR="00E306F4">
        <w:rPr>
          <w:rFonts w:ascii="Cambria" w:eastAsia="Cambria" w:hAnsi="Cambria" w:cs="Cambria"/>
        </w:rPr>
        <w:lastRenderedPageBreak/>
        <w:t xml:space="preserve">esclarecimentos que permitam verificar a correta execução do </w:t>
      </w:r>
      <w:r w:rsidR="00E306F4">
        <w:rPr>
          <w:rFonts w:ascii="Cambria" w:eastAsia="Cambria" w:hAnsi="Cambria" w:cs="Cambria"/>
          <w:b/>
        </w:rPr>
        <w:t>CONTRATO</w:t>
      </w:r>
      <w:r w:rsidR="00E306F4">
        <w:rPr>
          <w:rFonts w:ascii="Cambria" w:eastAsia="Cambria" w:hAnsi="Cambria" w:cs="Cambria"/>
        </w:rPr>
        <w:t xml:space="preserve">, ficando vedado à </w:t>
      </w:r>
      <w:r w:rsidR="00E306F4">
        <w:rPr>
          <w:rFonts w:ascii="Cambria" w:eastAsia="Cambria" w:hAnsi="Cambria" w:cs="Cambria"/>
          <w:b/>
        </w:rPr>
        <w:t>CONCESSIONÁRIA</w:t>
      </w:r>
      <w:r w:rsidR="00E306F4">
        <w:rPr>
          <w:rFonts w:ascii="Cambria" w:eastAsia="Cambria" w:hAnsi="Cambria" w:cs="Cambria"/>
        </w:rPr>
        <w:t xml:space="preserve">, restringir o disposto nesta cláusula. A fiscalização pelo </w:t>
      </w:r>
      <w:r w:rsidR="00E306F4">
        <w:rPr>
          <w:rFonts w:ascii="Cambria" w:eastAsia="Cambria" w:hAnsi="Cambria" w:cs="Cambria"/>
          <w:b/>
        </w:rPr>
        <w:t>PODER CONCEDENTE</w:t>
      </w:r>
      <w:r w:rsidR="00E306F4">
        <w:rPr>
          <w:rFonts w:ascii="Cambria" w:eastAsia="Cambria" w:hAnsi="Cambria" w:cs="Cambria"/>
        </w:rPr>
        <w:t xml:space="preserve"> não poderá prejudicar a prestação dos serviços e o desenvolvimento das atividades normais da </w:t>
      </w:r>
      <w:r w:rsidR="00E306F4">
        <w:rPr>
          <w:rFonts w:ascii="Cambria" w:eastAsia="Cambria" w:hAnsi="Cambria" w:cs="Cambria"/>
          <w:b/>
        </w:rPr>
        <w:t>CONCESSIONÁRIA</w:t>
      </w:r>
      <w:r w:rsidR="00E306F4">
        <w:rPr>
          <w:rFonts w:ascii="Cambria" w:eastAsia="Cambria" w:hAnsi="Cambria" w:cs="Cambria"/>
        </w:rPr>
        <w:t>.</w:t>
      </w:r>
    </w:p>
    <w:p w14:paraId="775CA416"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30.2.2. Os pedidos formulados pelo </w:t>
      </w:r>
      <w:r>
        <w:rPr>
          <w:rFonts w:ascii="Cambria" w:eastAsia="Cambria" w:hAnsi="Cambria" w:cs="Cambria"/>
          <w:b/>
        </w:rPr>
        <w:t>PODER CONCEDENTE</w:t>
      </w:r>
      <w:r>
        <w:rPr>
          <w:rFonts w:ascii="Cambria" w:eastAsia="Cambria" w:hAnsi="Cambria" w:cs="Cambria"/>
        </w:rPr>
        <w:t xml:space="preserve"> deverão ser respondidos pela </w:t>
      </w:r>
      <w:r>
        <w:rPr>
          <w:rFonts w:ascii="Cambria" w:eastAsia="Cambria" w:hAnsi="Cambria" w:cs="Cambria"/>
          <w:b/>
        </w:rPr>
        <w:t>CONCESSIONÁRIA</w:t>
      </w:r>
      <w:r>
        <w:rPr>
          <w:rFonts w:ascii="Cambria" w:eastAsia="Cambria" w:hAnsi="Cambria" w:cs="Cambria"/>
        </w:rPr>
        <w:t xml:space="preserve"> em prazo razoável determinado pelo </w:t>
      </w:r>
      <w:r>
        <w:rPr>
          <w:rFonts w:ascii="Cambria" w:eastAsia="Cambria" w:hAnsi="Cambria" w:cs="Cambria"/>
          <w:b/>
        </w:rPr>
        <w:t>PODER CONCEDENTE</w:t>
      </w:r>
      <w:r>
        <w:rPr>
          <w:rFonts w:ascii="Cambria" w:eastAsia="Cambria" w:hAnsi="Cambria" w:cs="Cambria"/>
        </w:rPr>
        <w:t>, nunca inferior a 05 (cinco) dias úteis.</w:t>
      </w:r>
    </w:p>
    <w:p w14:paraId="775CA417" w14:textId="77777777" w:rsidR="00015F91" w:rsidRDefault="00E306F4">
      <w:pPr>
        <w:spacing w:before="288" w:after="288"/>
        <w:rPr>
          <w:rFonts w:ascii="Cambria" w:eastAsia="Cambria" w:hAnsi="Cambria" w:cs="Cambria"/>
        </w:rPr>
      </w:pPr>
      <w:r>
        <w:rPr>
          <w:rFonts w:ascii="Cambria" w:eastAsia="Cambria" w:hAnsi="Cambria" w:cs="Cambria"/>
        </w:rPr>
        <w:t xml:space="preserve">30.3. Para facilitar a fiscalização exercida pelo </w:t>
      </w:r>
      <w:r>
        <w:rPr>
          <w:rFonts w:ascii="Cambria" w:eastAsia="Cambria" w:hAnsi="Cambria" w:cs="Cambria"/>
          <w:b/>
        </w:rPr>
        <w:t>PODER CONCEDENTE</w:t>
      </w:r>
      <w:r>
        <w:rPr>
          <w:rFonts w:ascii="Cambria" w:eastAsia="Cambria" w:hAnsi="Cambria" w:cs="Cambria"/>
        </w:rPr>
        <w:t xml:space="preserve">, a </w:t>
      </w:r>
      <w:r>
        <w:rPr>
          <w:rFonts w:ascii="Cambria" w:eastAsia="Cambria" w:hAnsi="Cambria" w:cs="Cambria"/>
          <w:b/>
        </w:rPr>
        <w:t>CONCESSIONÁRIA</w:t>
      </w:r>
      <w:r>
        <w:rPr>
          <w:rFonts w:ascii="Cambria" w:eastAsia="Cambria" w:hAnsi="Cambria" w:cs="Cambria"/>
        </w:rPr>
        <w:t xml:space="preserve"> deverá, sem prejuízo das demais obrigações previstas nesse </w:t>
      </w:r>
      <w:r>
        <w:rPr>
          <w:rFonts w:ascii="Cambria" w:eastAsia="Cambria" w:hAnsi="Cambria" w:cs="Cambria"/>
          <w:b/>
        </w:rPr>
        <w:t>CONTRATO</w:t>
      </w:r>
      <w:r>
        <w:rPr>
          <w:rFonts w:ascii="Cambria" w:eastAsia="Cambria" w:hAnsi="Cambria" w:cs="Cambria"/>
        </w:rPr>
        <w:t>:</w:t>
      </w:r>
    </w:p>
    <w:p w14:paraId="775CA418" w14:textId="77777777" w:rsidR="00015F91" w:rsidRDefault="00E306F4">
      <w:pPr>
        <w:numPr>
          <w:ilvl w:val="0"/>
          <w:numId w:val="17"/>
        </w:numPr>
        <w:pBdr>
          <w:top w:val="nil"/>
          <w:left w:val="nil"/>
          <w:bottom w:val="nil"/>
          <w:right w:val="nil"/>
          <w:between w:val="nil"/>
        </w:pBdr>
        <w:spacing w:before="288" w:after="0"/>
        <w:ind w:left="284" w:firstLine="0"/>
        <w:rPr>
          <w:rFonts w:ascii="Cambria" w:eastAsia="Cambria" w:hAnsi="Cambria" w:cs="Cambria"/>
          <w:color w:val="000000"/>
          <w:szCs w:val="24"/>
        </w:rPr>
      </w:pPr>
      <w:r>
        <w:rPr>
          <w:rFonts w:ascii="Cambria" w:eastAsia="Cambria" w:hAnsi="Cambria" w:cs="Cambria"/>
          <w:color w:val="000000"/>
          <w:szCs w:val="24"/>
        </w:rPr>
        <w:t>prestar as informações e esclarecimentos solicitados;</w:t>
      </w:r>
    </w:p>
    <w:p w14:paraId="775CA419" w14:textId="77777777" w:rsidR="00015F91" w:rsidRDefault="00E306F4">
      <w:pPr>
        <w:numPr>
          <w:ilvl w:val="0"/>
          <w:numId w:val="17"/>
        </w:numPr>
        <w:pBdr>
          <w:top w:val="nil"/>
          <w:left w:val="nil"/>
          <w:bottom w:val="nil"/>
          <w:right w:val="nil"/>
          <w:between w:val="nil"/>
        </w:pBdr>
        <w:spacing w:after="0"/>
        <w:ind w:left="284" w:firstLine="0"/>
        <w:rPr>
          <w:rFonts w:ascii="Cambria" w:eastAsia="Cambria" w:hAnsi="Cambria" w:cs="Cambria"/>
          <w:color w:val="000000"/>
          <w:szCs w:val="24"/>
        </w:rPr>
      </w:pPr>
      <w:r>
        <w:rPr>
          <w:rFonts w:ascii="Cambria" w:eastAsia="Cambria" w:hAnsi="Cambria" w:cs="Cambria"/>
          <w:color w:val="000000"/>
          <w:szCs w:val="24"/>
        </w:rPr>
        <w:t>atender prontamente as exigências e observações feitas;</w:t>
      </w:r>
    </w:p>
    <w:p w14:paraId="775CA41A" w14:textId="77777777" w:rsidR="00015F91" w:rsidRDefault="00E306F4">
      <w:pPr>
        <w:numPr>
          <w:ilvl w:val="0"/>
          <w:numId w:val="17"/>
        </w:numPr>
        <w:pBdr>
          <w:top w:val="nil"/>
          <w:left w:val="nil"/>
          <w:bottom w:val="nil"/>
          <w:right w:val="nil"/>
          <w:between w:val="nil"/>
        </w:pBdr>
        <w:spacing w:after="0"/>
        <w:ind w:left="284" w:firstLine="0"/>
        <w:rPr>
          <w:rFonts w:ascii="Cambria" w:eastAsia="Cambria" w:hAnsi="Cambria" w:cs="Cambria"/>
          <w:color w:val="000000"/>
          <w:szCs w:val="24"/>
        </w:rPr>
      </w:pPr>
      <w:r>
        <w:rPr>
          <w:rFonts w:ascii="Cambria" w:eastAsia="Cambria" w:hAnsi="Cambria" w:cs="Cambria"/>
          <w:color w:val="000000"/>
          <w:szCs w:val="24"/>
        </w:rPr>
        <w:t xml:space="preserve">notificar no menor prazo possível o </w:t>
      </w:r>
      <w:r>
        <w:rPr>
          <w:rFonts w:ascii="Cambria" w:eastAsia="Cambria" w:hAnsi="Cambria" w:cs="Cambria"/>
          <w:b/>
          <w:color w:val="000000"/>
          <w:szCs w:val="24"/>
        </w:rPr>
        <w:t>PODER CONCEDENTE</w:t>
      </w:r>
      <w:r>
        <w:rPr>
          <w:rFonts w:ascii="Cambria" w:eastAsia="Cambria" w:hAnsi="Cambria" w:cs="Cambria"/>
          <w:color w:val="000000"/>
          <w:szCs w:val="24"/>
        </w:rPr>
        <w:t xml:space="preserve"> a ocorrência de fatos ou atos que possam colocar em risco a prestação do serviço ou o cumprimento de qualquer cronograma no qual a </w:t>
      </w:r>
      <w:r>
        <w:rPr>
          <w:rFonts w:ascii="Cambria" w:eastAsia="Cambria" w:hAnsi="Cambria" w:cs="Cambria"/>
          <w:b/>
          <w:color w:val="000000"/>
          <w:szCs w:val="24"/>
        </w:rPr>
        <w:t>CONCESSIONÁRIA</w:t>
      </w:r>
      <w:r>
        <w:rPr>
          <w:rFonts w:ascii="Cambria" w:eastAsia="Cambria" w:hAnsi="Cambria" w:cs="Cambria"/>
          <w:color w:val="000000"/>
          <w:szCs w:val="24"/>
        </w:rPr>
        <w:t xml:space="preserve"> tenha responsabilidade; e</w:t>
      </w:r>
    </w:p>
    <w:p w14:paraId="775CA41B" w14:textId="77777777" w:rsidR="00015F91" w:rsidRDefault="00E306F4">
      <w:pPr>
        <w:numPr>
          <w:ilvl w:val="0"/>
          <w:numId w:val="17"/>
        </w:numPr>
        <w:pBdr>
          <w:top w:val="nil"/>
          <w:left w:val="nil"/>
          <w:bottom w:val="nil"/>
          <w:right w:val="nil"/>
          <w:between w:val="nil"/>
        </w:pBdr>
        <w:spacing w:after="288"/>
        <w:ind w:left="284" w:firstLine="0"/>
        <w:rPr>
          <w:rFonts w:ascii="Cambria" w:eastAsia="Cambria" w:hAnsi="Cambria" w:cs="Cambria"/>
          <w:color w:val="000000"/>
          <w:szCs w:val="24"/>
        </w:rPr>
      </w:pPr>
      <w:r>
        <w:rPr>
          <w:rFonts w:ascii="Cambria" w:eastAsia="Cambria" w:hAnsi="Cambria" w:cs="Cambria"/>
          <w:color w:val="000000"/>
          <w:szCs w:val="24"/>
        </w:rPr>
        <w:t xml:space="preserve">fazer minucioso exame da execução de eventuais obras, de modo a permitir a apresentação, por escrito, à fiscalização, de todas as divergências ou dúvidas porventura encontradas, para o devido esclarecimento, assim que surgidas, de forma a garantir o bom desempenho do </w:t>
      </w:r>
      <w:r>
        <w:rPr>
          <w:rFonts w:ascii="Cambria" w:eastAsia="Cambria" w:hAnsi="Cambria" w:cs="Cambria"/>
          <w:b/>
          <w:color w:val="000000"/>
          <w:szCs w:val="24"/>
        </w:rPr>
        <w:t>CONTRATO</w:t>
      </w:r>
      <w:r>
        <w:rPr>
          <w:rFonts w:ascii="Cambria" w:eastAsia="Cambria" w:hAnsi="Cambria" w:cs="Cambria"/>
          <w:color w:val="000000"/>
          <w:szCs w:val="24"/>
        </w:rPr>
        <w:t>.</w:t>
      </w:r>
    </w:p>
    <w:p w14:paraId="775CA41C" w14:textId="77777777" w:rsidR="00015F91" w:rsidRDefault="00E306F4">
      <w:pPr>
        <w:spacing w:before="288" w:after="288"/>
        <w:rPr>
          <w:rFonts w:ascii="Cambria" w:eastAsia="Cambria" w:hAnsi="Cambria" w:cs="Cambria"/>
        </w:rPr>
      </w:pPr>
      <w:r>
        <w:rPr>
          <w:rFonts w:ascii="Cambria" w:eastAsia="Cambria" w:hAnsi="Cambria" w:cs="Cambria"/>
        </w:rPr>
        <w:t xml:space="preserve">30.4. O </w:t>
      </w:r>
      <w:r>
        <w:rPr>
          <w:rFonts w:ascii="Cambria" w:eastAsia="Cambria" w:hAnsi="Cambria" w:cs="Cambria"/>
          <w:b/>
        </w:rPr>
        <w:t>PODER CONCEDENTE</w:t>
      </w:r>
      <w:r>
        <w:rPr>
          <w:rFonts w:ascii="Cambria" w:eastAsia="Cambria" w:hAnsi="Cambria" w:cs="Cambria"/>
        </w:rPr>
        <w:t xml:space="preserve"> poderá, sem prejuízo das demais prerrogativas previstas nesse </w:t>
      </w:r>
      <w:r>
        <w:rPr>
          <w:rFonts w:ascii="Cambria" w:eastAsia="Cambria" w:hAnsi="Cambria" w:cs="Cambria"/>
          <w:b/>
        </w:rPr>
        <w:t>CONTRATO</w:t>
      </w:r>
      <w:r>
        <w:rPr>
          <w:rFonts w:ascii="Cambria" w:eastAsia="Cambria" w:hAnsi="Cambria" w:cs="Cambria"/>
        </w:rPr>
        <w:t>:</w:t>
      </w:r>
    </w:p>
    <w:p w14:paraId="775CA41D" w14:textId="77777777" w:rsidR="00015F91" w:rsidRDefault="00E306F4">
      <w:pPr>
        <w:numPr>
          <w:ilvl w:val="0"/>
          <w:numId w:val="18"/>
        </w:numPr>
        <w:pBdr>
          <w:top w:val="nil"/>
          <w:left w:val="nil"/>
          <w:bottom w:val="nil"/>
          <w:right w:val="nil"/>
          <w:between w:val="nil"/>
        </w:pBdr>
        <w:spacing w:before="288" w:after="0"/>
        <w:ind w:left="567" w:hanging="283"/>
        <w:rPr>
          <w:rFonts w:ascii="Cambria" w:eastAsia="Cambria" w:hAnsi="Cambria" w:cs="Cambria"/>
          <w:color w:val="000000"/>
          <w:szCs w:val="24"/>
        </w:rPr>
      </w:pPr>
      <w:r>
        <w:rPr>
          <w:rFonts w:ascii="Cambria" w:eastAsia="Cambria" w:hAnsi="Cambria" w:cs="Cambria"/>
          <w:color w:val="000000"/>
          <w:szCs w:val="24"/>
        </w:rPr>
        <w:t xml:space="preserve">determinar a interrupção imediata da prestação do serviço quando sua prestação ou execução coloque em risco a vida ou a integridade física de </w:t>
      </w:r>
      <w:r>
        <w:rPr>
          <w:rFonts w:ascii="Cambria" w:eastAsia="Cambria" w:hAnsi="Cambria" w:cs="Cambria"/>
          <w:b/>
          <w:color w:val="000000"/>
          <w:szCs w:val="24"/>
        </w:rPr>
        <w:t>USUÁRIOS</w:t>
      </w:r>
      <w:r>
        <w:rPr>
          <w:rFonts w:ascii="Cambria" w:eastAsia="Cambria" w:hAnsi="Cambria" w:cs="Cambria"/>
          <w:color w:val="000000"/>
          <w:szCs w:val="24"/>
        </w:rPr>
        <w:t>, de bens públicos ou de terceiros;</w:t>
      </w:r>
    </w:p>
    <w:p w14:paraId="775CA41E" w14:textId="77777777" w:rsidR="00015F91" w:rsidRDefault="00E306F4">
      <w:pPr>
        <w:numPr>
          <w:ilvl w:val="0"/>
          <w:numId w:val="18"/>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exigir que a </w:t>
      </w:r>
      <w:r>
        <w:rPr>
          <w:rFonts w:ascii="Cambria" w:eastAsia="Cambria" w:hAnsi="Cambria" w:cs="Cambria"/>
          <w:b/>
          <w:color w:val="000000"/>
          <w:szCs w:val="24"/>
        </w:rPr>
        <w:t xml:space="preserve">CONCESSIONÁRIA </w:t>
      </w:r>
      <w:r>
        <w:rPr>
          <w:rFonts w:ascii="Cambria" w:eastAsia="Cambria" w:hAnsi="Cambria" w:cs="Cambria"/>
          <w:color w:val="000000"/>
          <w:szCs w:val="24"/>
        </w:rPr>
        <w:t xml:space="preserve">atenda imediatamente a algum requisito do </w:t>
      </w:r>
      <w:r>
        <w:rPr>
          <w:rFonts w:ascii="Cambria" w:eastAsia="Cambria" w:hAnsi="Cambria" w:cs="Cambria"/>
          <w:b/>
          <w:color w:val="000000"/>
          <w:szCs w:val="24"/>
        </w:rPr>
        <w:t>CONTRATO</w:t>
      </w:r>
      <w:r>
        <w:rPr>
          <w:rFonts w:ascii="Cambria" w:eastAsia="Cambria" w:hAnsi="Cambria" w:cs="Cambria"/>
          <w:color w:val="000000"/>
          <w:szCs w:val="24"/>
        </w:rPr>
        <w:t>; e</w:t>
      </w:r>
    </w:p>
    <w:p w14:paraId="775CA41F" w14:textId="77777777" w:rsidR="00015F91" w:rsidRDefault="00E306F4">
      <w:pPr>
        <w:numPr>
          <w:ilvl w:val="0"/>
          <w:numId w:val="18"/>
        </w:numPr>
        <w:pBdr>
          <w:top w:val="nil"/>
          <w:left w:val="nil"/>
          <w:bottom w:val="nil"/>
          <w:right w:val="nil"/>
          <w:between w:val="nil"/>
        </w:pBdr>
        <w:spacing w:after="288"/>
        <w:ind w:left="567" w:hanging="283"/>
        <w:rPr>
          <w:rFonts w:ascii="Cambria" w:eastAsia="Cambria" w:hAnsi="Cambria" w:cs="Cambria"/>
          <w:color w:val="000000"/>
          <w:szCs w:val="24"/>
        </w:rPr>
      </w:pPr>
      <w:r>
        <w:rPr>
          <w:rFonts w:ascii="Cambria" w:eastAsia="Cambria" w:hAnsi="Cambria" w:cs="Cambria"/>
          <w:color w:val="000000"/>
          <w:szCs w:val="24"/>
        </w:rPr>
        <w:lastRenderedPageBreak/>
        <w:t xml:space="preserve">requerer qualquer medida que considerar necessária para a boa execução deste </w:t>
      </w:r>
      <w:r>
        <w:rPr>
          <w:rFonts w:ascii="Cambria" w:eastAsia="Cambria" w:hAnsi="Cambria" w:cs="Cambria"/>
          <w:b/>
          <w:color w:val="000000"/>
          <w:szCs w:val="24"/>
        </w:rPr>
        <w:t>CONTRATO</w:t>
      </w:r>
      <w:r>
        <w:rPr>
          <w:rFonts w:ascii="Cambria" w:eastAsia="Cambria" w:hAnsi="Cambria" w:cs="Cambria"/>
          <w:color w:val="000000"/>
          <w:szCs w:val="24"/>
        </w:rPr>
        <w:t xml:space="preserve">, desde que fundada em descumprimento do </w:t>
      </w:r>
      <w:r>
        <w:rPr>
          <w:rFonts w:ascii="Cambria" w:eastAsia="Cambria" w:hAnsi="Cambria" w:cs="Cambria"/>
          <w:b/>
          <w:color w:val="000000"/>
          <w:szCs w:val="24"/>
        </w:rPr>
        <w:t>CONTRATO</w:t>
      </w:r>
      <w:r>
        <w:rPr>
          <w:rFonts w:ascii="Cambria" w:eastAsia="Cambria" w:hAnsi="Cambria" w:cs="Cambria"/>
          <w:color w:val="000000"/>
          <w:szCs w:val="24"/>
        </w:rPr>
        <w:t xml:space="preserve"> ou da legislação aplicável pela </w:t>
      </w:r>
      <w:r>
        <w:rPr>
          <w:rFonts w:ascii="Cambria" w:eastAsia="Cambria" w:hAnsi="Cambria" w:cs="Cambria"/>
          <w:b/>
          <w:color w:val="000000"/>
          <w:szCs w:val="24"/>
        </w:rPr>
        <w:t>CONCESSIONÁRIA.</w:t>
      </w:r>
    </w:p>
    <w:p w14:paraId="775CA420" w14:textId="77777777" w:rsidR="00015F91" w:rsidRDefault="00E306F4">
      <w:pPr>
        <w:spacing w:before="288" w:after="288"/>
        <w:rPr>
          <w:rFonts w:ascii="Cambria" w:eastAsia="Cambria" w:hAnsi="Cambria" w:cs="Cambria"/>
        </w:rPr>
      </w:pPr>
      <w:r>
        <w:rPr>
          <w:rFonts w:ascii="Cambria" w:eastAsia="Cambria" w:hAnsi="Cambria" w:cs="Cambria"/>
        </w:rPr>
        <w:t xml:space="preserve">30.5. As determinações para a </w:t>
      </w:r>
      <w:r>
        <w:rPr>
          <w:rFonts w:ascii="Cambria" w:eastAsia="Cambria" w:hAnsi="Cambria" w:cs="Cambria"/>
          <w:b/>
        </w:rPr>
        <w:t>CONCESSIONÁRIA</w:t>
      </w:r>
      <w:r>
        <w:rPr>
          <w:rFonts w:ascii="Cambria" w:eastAsia="Cambria" w:hAnsi="Cambria" w:cs="Cambria"/>
        </w:rPr>
        <w:t xml:space="preserve"> decorrentes do exercício da fiscalização deverão ser feitas por meio de documentação que indique os fundamentos da decisão.</w:t>
      </w:r>
    </w:p>
    <w:p w14:paraId="775CA421" w14:textId="77777777" w:rsidR="00015F91" w:rsidRDefault="00E306F4">
      <w:pPr>
        <w:spacing w:before="288" w:after="288"/>
        <w:rPr>
          <w:rFonts w:ascii="Cambria" w:eastAsia="Cambria" w:hAnsi="Cambria" w:cs="Cambria"/>
        </w:rPr>
      </w:pPr>
      <w:r>
        <w:rPr>
          <w:rFonts w:ascii="Cambria" w:eastAsia="Cambria" w:hAnsi="Cambria" w:cs="Cambria"/>
        </w:rPr>
        <w:t xml:space="preserve">30.6. A fiscalização exercida pelo </w:t>
      </w:r>
      <w:r>
        <w:rPr>
          <w:rFonts w:ascii="Cambria" w:eastAsia="Cambria" w:hAnsi="Cambria" w:cs="Cambria"/>
          <w:b/>
        </w:rPr>
        <w:t>PODER CONCEDENTE</w:t>
      </w:r>
      <w:r>
        <w:rPr>
          <w:rFonts w:ascii="Cambria" w:eastAsia="Cambria" w:hAnsi="Cambria" w:cs="Cambria"/>
        </w:rPr>
        <w:t xml:space="preserve"> não exime nem diminui a responsabilidade única, integral e exclusiva da </w:t>
      </w:r>
      <w:r>
        <w:rPr>
          <w:rFonts w:ascii="Cambria" w:eastAsia="Cambria" w:hAnsi="Cambria" w:cs="Cambria"/>
          <w:b/>
        </w:rPr>
        <w:t>CONCESSIONÁRIA</w:t>
      </w:r>
      <w:r>
        <w:rPr>
          <w:rFonts w:ascii="Cambria" w:eastAsia="Cambria" w:hAnsi="Cambria" w:cs="Cambria"/>
        </w:rPr>
        <w:t xml:space="preserve"> no âmbito do </w:t>
      </w:r>
      <w:r>
        <w:rPr>
          <w:rFonts w:ascii="Cambria" w:eastAsia="Cambria" w:hAnsi="Cambria" w:cs="Cambria"/>
          <w:b/>
        </w:rPr>
        <w:t>CONTRATO</w:t>
      </w:r>
      <w:r>
        <w:rPr>
          <w:rFonts w:ascii="Cambria" w:eastAsia="Cambria" w:hAnsi="Cambria" w:cs="Cambria"/>
        </w:rPr>
        <w:t xml:space="preserve"> no que concerne às obrigações contratadas, à sua execução e às consequências e implicações, próximas ou remotas, perante o </w:t>
      </w:r>
      <w:r>
        <w:rPr>
          <w:rFonts w:ascii="Cambria" w:eastAsia="Cambria" w:hAnsi="Cambria" w:cs="Cambria"/>
          <w:b/>
        </w:rPr>
        <w:t>PODER CONCEDENTE</w:t>
      </w:r>
      <w:r>
        <w:rPr>
          <w:rFonts w:ascii="Cambria" w:eastAsia="Cambria" w:hAnsi="Cambria" w:cs="Cambria"/>
        </w:rPr>
        <w:t xml:space="preserve">, ou perante terceiros, do mesmo modo que a ocorrência de eventuais irregularidades não implicará em corresponsabilidade do </w:t>
      </w:r>
      <w:r>
        <w:rPr>
          <w:rFonts w:ascii="Cambria" w:eastAsia="Cambria" w:hAnsi="Cambria" w:cs="Cambria"/>
          <w:b/>
        </w:rPr>
        <w:t>PODER CONCEDENTE</w:t>
      </w:r>
      <w:r>
        <w:rPr>
          <w:rFonts w:ascii="Cambria" w:eastAsia="Cambria" w:hAnsi="Cambria" w:cs="Cambria"/>
        </w:rPr>
        <w:t xml:space="preserve"> ou de seus prepostos.</w:t>
      </w:r>
    </w:p>
    <w:p w14:paraId="55E8E283" w14:textId="24DD614A" w:rsidR="0072590C" w:rsidRDefault="0072590C">
      <w:pPr>
        <w:spacing w:before="288" w:after="288"/>
        <w:rPr>
          <w:rFonts w:ascii="Cambria" w:eastAsia="Cambria" w:hAnsi="Cambria" w:cs="Cambria"/>
        </w:rPr>
      </w:pPr>
      <w:r>
        <w:rPr>
          <w:rFonts w:ascii="Cambria" w:eastAsia="Cambria" w:hAnsi="Cambria" w:cs="Cambria"/>
        </w:rPr>
        <w:t xml:space="preserve">30.7. </w:t>
      </w:r>
      <w:r w:rsidR="00652627">
        <w:rPr>
          <w:rFonts w:ascii="Cambria" w:eastAsia="Cambria" w:hAnsi="Cambria" w:cs="Cambria"/>
        </w:rPr>
        <w:t xml:space="preserve">O </w:t>
      </w:r>
      <w:r w:rsidR="00652627">
        <w:rPr>
          <w:rFonts w:ascii="Cambria" w:eastAsia="Cambria" w:hAnsi="Cambria" w:cs="Cambria"/>
          <w:b/>
          <w:bCs/>
        </w:rPr>
        <w:t>PODER CONCEDENTE</w:t>
      </w:r>
      <w:r w:rsidR="00652627" w:rsidRPr="00652627">
        <w:rPr>
          <w:rFonts w:ascii="Cambria" w:eastAsia="Cambria" w:hAnsi="Cambria" w:cs="Cambria"/>
        </w:rPr>
        <w:t xml:space="preserve"> dever</w:t>
      </w:r>
      <w:r w:rsidR="00652627">
        <w:rPr>
          <w:rFonts w:ascii="Cambria" w:eastAsia="Cambria" w:hAnsi="Cambria" w:cs="Cambria"/>
        </w:rPr>
        <w:t>á</w:t>
      </w:r>
      <w:r w:rsidR="00652627" w:rsidRPr="00652627">
        <w:rPr>
          <w:rFonts w:ascii="Cambria" w:eastAsia="Cambria" w:hAnsi="Cambria" w:cs="Cambria"/>
        </w:rPr>
        <w:t xml:space="preserve"> apresentar relatórios trimestrais, em plataforma pública, detalhando a fiscalização e o acompanhamento da execução dos serviços.</w:t>
      </w:r>
    </w:p>
    <w:p w14:paraId="775CA422" w14:textId="77777777" w:rsidR="00015F91" w:rsidRDefault="00015F91">
      <w:pPr>
        <w:spacing w:before="288" w:after="288"/>
        <w:rPr>
          <w:rFonts w:ascii="Cambria" w:eastAsia="Cambria" w:hAnsi="Cambria" w:cs="Cambria"/>
        </w:rPr>
      </w:pPr>
    </w:p>
    <w:p w14:paraId="775CA423" w14:textId="77777777" w:rsidR="00015F91" w:rsidRDefault="00E306F4" w:rsidP="007D07C4">
      <w:pPr>
        <w:pStyle w:val="Ttulo2"/>
      </w:pPr>
      <w:bookmarkStart w:id="46" w:name="_Toc193199338"/>
      <w:r>
        <w:rPr>
          <w:rFonts w:eastAsia="Cambria"/>
        </w:rPr>
        <w:t>REGULAÇÃO</w:t>
      </w:r>
      <w:bookmarkEnd w:id="46"/>
    </w:p>
    <w:p w14:paraId="775CA424" w14:textId="77777777" w:rsidR="00015F91" w:rsidRDefault="00E306F4">
      <w:pPr>
        <w:spacing w:before="288" w:after="288"/>
        <w:rPr>
          <w:rFonts w:ascii="Cambria" w:eastAsia="Cambria" w:hAnsi="Cambria" w:cs="Cambria"/>
        </w:rPr>
      </w:pPr>
      <w:r>
        <w:rPr>
          <w:rFonts w:ascii="Cambria" w:eastAsia="Cambria" w:hAnsi="Cambria" w:cs="Cambria"/>
        </w:rPr>
        <w:t xml:space="preserve">31.1. Caberá à Agência Reguladora Intermunicipal de Saneamento Básico (ARIS-MT) exercer a atividade de regulação dos </w:t>
      </w:r>
      <w:r>
        <w:rPr>
          <w:rFonts w:ascii="Cambria" w:eastAsia="Cambria" w:hAnsi="Cambria" w:cs="Cambria"/>
          <w:b/>
        </w:rPr>
        <w:t>SERVIÇOS</w:t>
      </w:r>
      <w:r>
        <w:rPr>
          <w:rFonts w:ascii="Cambria" w:eastAsia="Cambria" w:hAnsi="Cambria" w:cs="Cambria"/>
        </w:rPr>
        <w:t xml:space="preserve">. </w:t>
      </w:r>
    </w:p>
    <w:p w14:paraId="775CA425" w14:textId="77777777" w:rsidR="00015F91" w:rsidRDefault="00E306F4">
      <w:pPr>
        <w:spacing w:before="288" w:after="288"/>
        <w:rPr>
          <w:rFonts w:ascii="Cambria" w:eastAsia="Cambria" w:hAnsi="Cambria" w:cs="Cambria"/>
        </w:rPr>
      </w:pPr>
      <w:r>
        <w:rPr>
          <w:rFonts w:ascii="Cambria" w:eastAsia="Cambria" w:hAnsi="Cambria" w:cs="Cambria"/>
        </w:rPr>
        <w:t xml:space="preserve">31.2. O </w:t>
      </w:r>
      <w:r>
        <w:rPr>
          <w:rFonts w:ascii="Cambria" w:eastAsia="Cambria" w:hAnsi="Cambria" w:cs="Cambria"/>
          <w:b/>
        </w:rPr>
        <w:t>SAMAE</w:t>
      </w:r>
      <w:r>
        <w:rPr>
          <w:rFonts w:ascii="Cambria" w:eastAsia="Cambria" w:hAnsi="Cambria" w:cs="Cambria"/>
        </w:rPr>
        <w:t xml:space="preserve"> deverá recolher a taxa de regulação de serviços à </w:t>
      </w:r>
      <w:r>
        <w:rPr>
          <w:rFonts w:ascii="Cambria" w:eastAsia="Cambria" w:hAnsi="Cambria" w:cs="Cambria"/>
          <w:b/>
        </w:rPr>
        <w:t>ARIS-MT</w:t>
      </w:r>
      <w:r>
        <w:rPr>
          <w:rFonts w:ascii="Cambria" w:eastAsia="Cambria" w:hAnsi="Cambria" w:cs="Cambria"/>
        </w:rPr>
        <w:t xml:space="preserve"> correspondente a 1,5% (um e meio por cento) da arrecadação anual obtida com o recolhimento das </w:t>
      </w:r>
      <w:r>
        <w:rPr>
          <w:rFonts w:ascii="Cambria" w:eastAsia="Cambria" w:hAnsi="Cambria" w:cs="Cambria"/>
          <w:b/>
        </w:rPr>
        <w:t>TARIFAS</w:t>
      </w:r>
      <w:r>
        <w:rPr>
          <w:rFonts w:ascii="Cambria" w:eastAsia="Cambria" w:hAnsi="Cambria" w:cs="Cambria"/>
        </w:rPr>
        <w:t>.</w:t>
      </w:r>
    </w:p>
    <w:p w14:paraId="775CA426" w14:textId="77777777" w:rsidR="00015F91" w:rsidRDefault="00E306F4">
      <w:pPr>
        <w:spacing w:before="288" w:after="288"/>
        <w:rPr>
          <w:rFonts w:ascii="Cambria" w:eastAsia="Cambria" w:hAnsi="Cambria" w:cs="Cambria"/>
        </w:rPr>
      </w:pPr>
      <w:r>
        <w:rPr>
          <w:rFonts w:ascii="Cambria" w:eastAsia="Cambria" w:hAnsi="Cambria" w:cs="Cambria"/>
        </w:rPr>
        <w:t xml:space="preserve">31.3. Todos os relatórios produzidos pela </w:t>
      </w:r>
      <w:r>
        <w:rPr>
          <w:rFonts w:ascii="Cambria" w:eastAsia="Cambria" w:hAnsi="Cambria" w:cs="Cambria"/>
          <w:b/>
        </w:rPr>
        <w:t>CONCESSIONÁRIA</w:t>
      </w:r>
      <w:r>
        <w:rPr>
          <w:rFonts w:ascii="Cambria" w:eastAsia="Cambria" w:hAnsi="Cambria" w:cs="Cambria"/>
        </w:rPr>
        <w:t xml:space="preserve"> que, nos termos deste </w:t>
      </w:r>
      <w:r>
        <w:rPr>
          <w:rFonts w:ascii="Cambria" w:eastAsia="Cambria" w:hAnsi="Cambria" w:cs="Cambria"/>
          <w:b/>
        </w:rPr>
        <w:t>CONTRATO</w:t>
      </w:r>
      <w:r>
        <w:rPr>
          <w:rFonts w:ascii="Cambria" w:eastAsia="Cambria" w:hAnsi="Cambria" w:cs="Cambria"/>
        </w:rPr>
        <w:t xml:space="preserve">, serão dirigidos ao </w:t>
      </w:r>
      <w:r>
        <w:rPr>
          <w:rFonts w:ascii="Cambria" w:eastAsia="Cambria" w:hAnsi="Cambria" w:cs="Cambria"/>
          <w:b/>
        </w:rPr>
        <w:t>PODER CONCEDENTE</w:t>
      </w:r>
      <w:r>
        <w:rPr>
          <w:rFonts w:ascii="Cambria" w:eastAsia="Cambria" w:hAnsi="Cambria" w:cs="Cambria"/>
        </w:rPr>
        <w:t xml:space="preserve"> e à </w:t>
      </w:r>
      <w:r>
        <w:rPr>
          <w:rFonts w:ascii="Cambria" w:eastAsia="Cambria" w:hAnsi="Cambria" w:cs="Cambria"/>
          <w:b/>
        </w:rPr>
        <w:t>ARIS-MT</w:t>
      </w:r>
      <w:r>
        <w:rPr>
          <w:rFonts w:ascii="Cambria" w:eastAsia="Cambria" w:hAnsi="Cambria" w:cs="Cambria"/>
        </w:rPr>
        <w:t xml:space="preserve">, deverão ser </w:t>
      </w:r>
      <w:r>
        <w:rPr>
          <w:rFonts w:ascii="Cambria" w:eastAsia="Cambria" w:hAnsi="Cambria" w:cs="Cambria"/>
        </w:rPr>
        <w:lastRenderedPageBreak/>
        <w:t>entregues de forma editável em formato CSV (valores separados por vírgulas) ou em formato de tabela (.xlsx, .ods).</w:t>
      </w:r>
    </w:p>
    <w:p w14:paraId="1940BA1E" w14:textId="010F9748" w:rsidR="0072590C" w:rsidRPr="00652627" w:rsidRDefault="00652627">
      <w:pPr>
        <w:spacing w:before="288" w:after="288"/>
        <w:rPr>
          <w:rFonts w:ascii="Cambria" w:eastAsia="Cambria" w:hAnsi="Cambria" w:cs="Cambria"/>
        </w:rPr>
      </w:pPr>
      <w:r>
        <w:rPr>
          <w:rFonts w:ascii="Cambria" w:eastAsia="Cambria" w:hAnsi="Cambria" w:cs="Cambria"/>
        </w:rPr>
        <w:t xml:space="preserve">31.2. A </w:t>
      </w:r>
      <w:r>
        <w:rPr>
          <w:rFonts w:ascii="Cambria" w:eastAsia="Cambria" w:hAnsi="Cambria" w:cs="Cambria"/>
          <w:b/>
          <w:bCs/>
        </w:rPr>
        <w:t xml:space="preserve">ARIS-MT </w:t>
      </w:r>
      <w:r>
        <w:rPr>
          <w:rFonts w:ascii="Cambria" w:eastAsia="Cambria" w:hAnsi="Cambria" w:cs="Cambria"/>
        </w:rPr>
        <w:t xml:space="preserve">deverá </w:t>
      </w:r>
      <w:r w:rsidRPr="00652627">
        <w:rPr>
          <w:rFonts w:ascii="Cambria" w:eastAsia="Cambria" w:hAnsi="Cambria" w:cs="Cambria"/>
        </w:rPr>
        <w:t xml:space="preserve">apresentar relatórios trimestrais, em plataforma pública, detalhando a </w:t>
      </w:r>
      <w:r>
        <w:rPr>
          <w:rFonts w:ascii="Cambria" w:eastAsia="Cambria" w:hAnsi="Cambria" w:cs="Cambria"/>
        </w:rPr>
        <w:t>regulação</w:t>
      </w:r>
      <w:r w:rsidRPr="00652627">
        <w:rPr>
          <w:rFonts w:ascii="Cambria" w:eastAsia="Cambria" w:hAnsi="Cambria" w:cs="Cambria"/>
        </w:rPr>
        <w:t xml:space="preserve"> dos serviços.</w:t>
      </w:r>
    </w:p>
    <w:p w14:paraId="775CA427" w14:textId="77777777" w:rsidR="00015F91" w:rsidRDefault="00015F91">
      <w:pPr>
        <w:spacing w:before="288" w:after="288"/>
        <w:rPr>
          <w:rFonts w:ascii="Cambria" w:eastAsia="Cambria" w:hAnsi="Cambria" w:cs="Cambria"/>
        </w:rPr>
      </w:pPr>
    </w:p>
    <w:p w14:paraId="775CA428" w14:textId="77777777" w:rsidR="00015F91" w:rsidRDefault="00E306F4" w:rsidP="007D07C4">
      <w:pPr>
        <w:pStyle w:val="Ttulo2"/>
        <w:rPr>
          <w:rFonts w:eastAsia="Cambria"/>
        </w:rPr>
      </w:pPr>
      <w:bookmarkStart w:id="47" w:name="_Toc193199339"/>
      <w:r>
        <w:rPr>
          <w:rFonts w:eastAsia="Cambria"/>
        </w:rPr>
        <w:t>MENSURAÇÃO DE DESEMPENHO</w:t>
      </w:r>
      <w:bookmarkEnd w:id="47"/>
    </w:p>
    <w:p w14:paraId="775CA429" w14:textId="4C5B7A3A" w:rsidR="00015F91" w:rsidRDefault="00E306F4">
      <w:pPr>
        <w:spacing w:before="288" w:after="288"/>
        <w:rPr>
          <w:rFonts w:ascii="Cambria" w:eastAsia="Cambria" w:hAnsi="Cambria" w:cs="Cambria"/>
        </w:rPr>
      </w:pPr>
      <w:r>
        <w:rPr>
          <w:rFonts w:ascii="Cambria" w:eastAsia="Cambria" w:hAnsi="Cambria" w:cs="Cambria"/>
        </w:rPr>
        <w:t xml:space="preserve">32.1. A mensuração de desempenho do serviço concedido será realizada com base no cumprimento das </w:t>
      </w:r>
      <w:r>
        <w:rPr>
          <w:rFonts w:ascii="Cambria" w:eastAsia="Cambria" w:hAnsi="Cambria" w:cs="Cambria"/>
          <w:b/>
        </w:rPr>
        <w:t xml:space="preserve">METAS E INDICADORES </w:t>
      </w:r>
      <w:r>
        <w:rPr>
          <w:rFonts w:ascii="Cambria" w:eastAsia="Cambria" w:hAnsi="Cambria" w:cs="Cambria"/>
        </w:rPr>
        <w:t xml:space="preserve">estabelecidos no </w:t>
      </w:r>
      <w:r>
        <w:rPr>
          <w:rFonts w:ascii="Cambria" w:eastAsia="Cambria" w:hAnsi="Cambria" w:cs="Cambria"/>
          <w:b/>
        </w:rPr>
        <w:t xml:space="preserve">ANEXO </w:t>
      </w:r>
      <w:r>
        <w:rPr>
          <w:rFonts w:ascii="Cambria" w:eastAsia="Cambria" w:hAnsi="Cambria" w:cs="Cambria"/>
          <w:b/>
          <w:sz w:val="22"/>
          <w:szCs w:val="22"/>
        </w:rPr>
        <w:t>II</w:t>
      </w:r>
      <w:r>
        <w:rPr>
          <w:rFonts w:ascii="Cambria" w:eastAsia="Cambria" w:hAnsi="Cambria" w:cs="Cambria"/>
          <w:b/>
        </w:rPr>
        <w:t xml:space="preserve"> – </w:t>
      </w:r>
      <w:r w:rsidR="001E1238">
        <w:rPr>
          <w:rFonts w:ascii="Cambria" w:eastAsia="Cambria" w:hAnsi="Cambria" w:cs="Cambria"/>
          <w:b/>
        </w:rPr>
        <w:t>TERMO DE REFERÊNCIA</w:t>
      </w:r>
      <w:r>
        <w:rPr>
          <w:rFonts w:ascii="Cambria" w:eastAsia="Cambria" w:hAnsi="Cambria" w:cs="Cambria"/>
        </w:rPr>
        <w:t>.</w:t>
      </w:r>
    </w:p>
    <w:p w14:paraId="08D20F60" w14:textId="0AF51FA5" w:rsidR="00550364" w:rsidRDefault="00550364">
      <w:pPr>
        <w:spacing w:before="288" w:after="288"/>
        <w:rPr>
          <w:rFonts w:ascii="Cambria" w:eastAsia="Cambria" w:hAnsi="Cambria" w:cs="Cambria"/>
        </w:rPr>
      </w:pPr>
      <w:r>
        <w:rPr>
          <w:rFonts w:ascii="Cambria" w:eastAsia="Cambria" w:hAnsi="Cambria" w:cs="Cambria"/>
        </w:rPr>
        <w:t xml:space="preserve">32.2. </w:t>
      </w:r>
      <w:r w:rsidRPr="00BB57A4">
        <w:rPr>
          <w:rFonts w:ascii="Cambria" w:eastAsia="Cambria" w:hAnsi="Cambria" w:cs="Cambria"/>
        </w:rPr>
        <w:t xml:space="preserve">O desempenho da </w:t>
      </w:r>
      <w:r w:rsidRPr="00550364">
        <w:rPr>
          <w:rFonts w:ascii="Cambria" w:eastAsia="Cambria" w:hAnsi="Cambria" w:cs="Cambria"/>
          <w:b/>
          <w:bCs/>
        </w:rPr>
        <w:t>CONCESSIONÁRIA</w:t>
      </w:r>
      <w:r w:rsidRPr="00BB57A4">
        <w:rPr>
          <w:rFonts w:ascii="Cambria" w:eastAsia="Cambria" w:hAnsi="Cambria" w:cs="Cambria"/>
        </w:rPr>
        <w:t xml:space="preserve"> em relação ao conjunto dos </w:t>
      </w:r>
      <w:r w:rsidRPr="00550364">
        <w:rPr>
          <w:rFonts w:ascii="Cambria" w:eastAsia="Cambria" w:hAnsi="Cambria" w:cs="Cambria"/>
          <w:b/>
          <w:bCs/>
        </w:rPr>
        <w:t>INDICADORES</w:t>
      </w:r>
      <w:r w:rsidRPr="00BB57A4">
        <w:rPr>
          <w:rFonts w:ascii="Cambria" w:eastAsia="Cambria" w:hAnsi="Cambria" w:cs="Cambria"/>
        </w:rPr>
        <w:t xml:space="preserve"> poderá impactar </w:t>
      </w:r>
      <w:r>
        <w:rPr>
          <w:rFonts w:ascii="Cambria" w:eastAsia="Cambria" w:hAnsi="Cambria" w:cs="Cambria"/>
        </w:rPr>
        <w:t>o valor da</w:t>
      </w:r>
      <w:r w:rsidRPr="00BB57A4">
        <w:rPr>
          <w:rFonts w:ascii="Cambria" w:eastAsia="Cambria" w:hAnsi="Cambria" w:cs="Cambria"/>
        </w:rPr>
        <w:t xml:space="preserve"> </w:t>
      </w:r>
      <w:r w:rsidRPr="00550364">
        <w:rPr>
          <w:rFonts w:ascii="Cambria" w:eastAsia="Cambria" w:hAnsi="Cambria" w:cs="Cambria"/>
          <w:b/>
          <w:bCs/>
        </w:rPr>
        <w:t xml:space="preserve">CONTRAPRESTAÇÃO </w:t>
      </w:r>
      <w:r>
        <w:rPr>
          <w:rFonts w:ascii="Cambria" w:eastAsia="Cambria" w:hAnsi="Cambria" w:cs="Cambria"/>
          <w:b/>
          <w:bCs/>
        </w:rPr>
        <w:t xml:space="preserve">ANUAL </w:t>
      </w:r>
      <w:r>
        <w:rPr>
          <w:rFonts w:ascii="Cambria" w:eastAsia="Cambria" w:hAnsi="Cambria" w:cs="Cambria"/>
        </w:rPr>
        <w:t xml:space="preserve">devida pelo </w:t>
      </w:r>
      <w:r w:rsidRPr="00550364">
        <w:rPr>
          <w:rFonts w:ascii="Cambria" w:eastAsia="Cambria" w:hAnsi="Cambria" w:cs="Cambria"/>
          <w:b/>
          <w:bCs/>
        </w:rPr>
        <w:t>PODER CONCEDENTE</w:t>
      </w:r>
      <w:r>
        <w:rPr>
          <w:rFonts w:ascii="Cambria" w:eastAsia="Cambria" w:hAnsi="Cambria" w:cs="Cambria"/>
        </w:rPr>
        <w:t xml:space="preserve"> à </w:t>
      </w:r>
      <w:r w:rsidRPr="00550364">
        <w:rPr>
          <w:rFonts w:ascii="Cambria" w:eastAsia="Cambria" w:hAnsi="Cambria" w:cs="Cambria"/>
          <w:b/>
          <w:bCs/>
        </w:rPr>
        <w:t>CONCESSIONÁRIA</w:t>
      </w:r>
      <w:r w:rsidRPr="00BB57A4">
        <w:rPr>
          <w:rFonts w:ascii="Cambria" w:eastAsia="Cambria" w:hAnsi="Cambria" w:cs="Cambria"/>
        </w:rPr>
        <w:t xml:space="preserve">, </w:t>
      </w:r>
      <w:r>
        <w:rPr>
          <w:rFonts w:ascii="Cambria" w:eastAsia="Cambria" w:hAnsi="Cambria" w:cs="Cambria"/>
        </w:rPr>
        <w:t xml:space="preserve">em </w:t>
      </w:r>
      <w:r w:rsidRPr="00BB57A4">
        <w:rPr>
          <w:rFonts w:ascii="Cambria" w:eastAsia="Cambria" w:hAnsi="Cambria" w:cs="Cambria"/>
        </w:rPr>
        <w:t>conform</w:t>
      </w:r>
      <w:r>
        <w:rPr>
          <w:rFonts w:ascii="Cambria" w:eastAsia="Cambria" w:hAnsi="Cambria" w:cs="Cambria"/>
        </w:rPr>
        <w:t xml:space="preserve">idade com o </w:t>
      </w:r>
      <w:r w:rsidRPr="00BB57A4">
        <w:rPr>
          <w:rFonts w:ascii="Cambria" w:eastAsia="Cambria" w:hAnsi="Cambria" w:cs="Cambria"/>
        </w:rPr>
        <w:t xml:space="preserve">mecanismo de remuneração variável definido </w:t>
      </w:r>
      <w:r>
        <w:rPr>
          <w:rFonts w:ascii="Cambria" w:eastAsia="Cambria" w:hAnsi="Cambria" w:cs="Cambria"/>
        </w:rPr>
        <w:t xml:space="preserve">na cláusula 16. </w:t>
      </w:r>
    </w:p>
    <w:p w14:paraId="775CA42A" w14:textId="77777777" w:rsidR="00015F91" w:rsidRDefault="00E306F4">
      <w:pPr>
        <w:spacing w:before="288" w:after="288"/>
        <w:rPr>
          <w:rFonts w:ascii="Cambria" w:eastAsia="Cambria" w:hAnsi="Cambria" w:cs="Cambria"/>
        </w:rPr>
      </w:pPr>
      <w:r>
        <w:br w:type="page"/>
      </w:r>
    </w:p>
    <w:p w14:paraId="775CA42B" w14:textId="77777777" w:rsidR="00015F91" w:rsidRDefault="00E306F4">
      <w:pPr>
        <w:pStyle w:val="Ttulo1"/>
      </w:pPr>
      <w:bookmarkStart w:id="48" w:name="_Toc193199340"/>
      <w:r>
        <w:lastRenderedPageBreak/>
        <w:t>CAPÍTULO XI – PENALIDADES</w:t>
      </w:r>
      <w:bookmarkEnd w:id="48"/>
    </w:p>
    <w:p w14:paraId="775CA42C" w14:textId="77777777" w:rsidR="00015F91" w:rsidRDefault="00E306F4" w:rsidP="007D07C4">
      <w:pPr>
        <w:pStyle w:val="Ttulo2"/>
      </w:pPr>
      <w:bookmarkStart w:id="49" w:name="_Toc193199341"/>
      <w:r>
        <w:t>PENALIDADES</w:t>
      </w:r>
      <w:bookmarkEnd w:id="49"/>
      <w:r>
        <w:t xml:space="preserve"> </w:t>
      </w:r>
    </w:p>
    <w:p w14:paraId="775CA42D" w14:textId="77777777" w:rsidR="00015F91" w:rsidRDefault="00E306F4">
      <w:pPr>
        <w:rPr>
          <w:rFonts w:ascii="Cambria" w:eastAsia="Cambria" w:hAnsi="Cambria" w:cs="Cambria"/>
        </w:rPr>
      </w:pPr>
      <w:r>
        <w:rPr>
          <w:rFonts w:ascii="Cambria" w:eastAsia="Cambria" w:hAnsi="Cambria" w:cs="Cambria"/>
        </w:rPr>
        <w:t xml:space="preserve">33.1. As penalidades aplicáveis no âmbito deste </w:t>
      </w:r>
      <w:r>
        <w:rPr>
          <w:rFonts w:ascii="Cambria" w:eastAsia="Cambria" w:hAnsi="Cambria" w:cs="Cambria"/>
          <w:b/>
        </w:rPr>
        <w:t>CONTRATO</w:t>
      </w:r>
      <w:r>
        <w:rPr>
          <w:rFonts w:ascii="Cambria" w:eastAsia="Cambria" w:hAnsi="Cambria" w:cs="Cambria"/>
        </w:rPr>
        <w:t>, incluindo eventuais atualizações, e sua imposição, será efetivada mediante processo administrativo, garantida a ampla defesa e o contraditório, nos termos e prazos legais e contratuais.</w:t>
      </w:r>
    </w:p>
    <w:p w14:paraId="775CA42E" w14:textId="77777777" w:rsidR="00015F91" w:rsidRDefault="00E306F4">
      <w:pPr>
        <w:spacing w:before="288" w:after="288"/>
        <w:rPr>
          <w:rFonts w:ascii="Cambria" w:eastAsia="Cambria" w:hAnsi="Cambria" w:cs="Cambria"/>
        </w:rPr>
      </w:pPr>
      <w:r>
        <w:rPr>
          <w:rFonts w:ascii="Cambria" w:eastAsia="Cambria" w:hAnsi="Cambria" w:cs="Cambria"/>
        </w:rPr>
        <w:t xml:space="preserve">33.2. O não cumprimento das disposições do </w:t>
      </w:r>
      <w:r>
        <w:rPr>
          <w:rFonts w:ascii="Cambria" w:eastAsia="Cambria" w:hAnsi="Cambria" w:cs="Cambria"/>
          <w:b/>
        </w:rPr>
        <w:t>EDITAL</w:t>
      </w:r>
      <w:r>
        <w:rPr>
          <w:rFonts w:ascii="Cambria" w:eastAsia="Cambria" w:hAnsi="Cambria" w:cs="Cambria"/>
        </w:rPr>
        <w:t xml:space="preserve">, desse </w:t>
      </w:r>
      <w:r>
        <w:rPr>
          <w:rFonts w:ascii="Cambria" w:eastAsia="Cambria" w:hAnsi="Cambria" w:cs="Cambria"/>
          <w:b/>
        </w:rPr>
        <w:t>CONTRATO</w:t>
      </w:r>
      <w:r>
        <w:rPr>
          <w:rFonts w:ascii="Cambria" w:eastAsia="Cambria" w:hAnsi="Cambria" w:cs="Cambria"/>
        </w:rPr>
        <w:t xml:space="preserve"> e de seus </w:t>
      </w:r>
      <w:r>
        <w:rPr>
          <w:rFonts w:ascii="Cambria" w:eastAsia="Cambria" w:hAnsi="Cambria" w:cs="Cambria"/>
          <w:b/>
        </w:rPr>
        <w:t>ANEXOS</w:t>
      </w:r>
      <w:r>
        <w:rPr>
          <w:rFonts w:ascii="Cambria" w:eastAsia="Cambria" w:hAnsi="Cambria" w:cs="Cambria"/>
        </w:rPr>
        <w:t>, da legislação e/ou regulamentação aplicáveis ensejará, sem prejuízo das responsabilidades administrativa, civil e penal eventualmente cabíveis, na aplicação das seguintes penalidades contratuais:</w:t>
      </w:r>
    </w:p>
    <w:p w14:paraId="775CA42F" w14:textId="77777777" w:rsidR="00015F91" w:rsidRDefault="00E306F4">
      <w:pPr>
        <w:numPr>
          <w:ilvl w:val="0"/>
          <w:numId w:val="19"/>
        </w:numPr>
        <w:pBdr>
          <w:top w:val="nil"/>
          <w:left w:val="nil"/>
          <w:bottom w:val="nil"/>
          <w:right w:val="nil"/>
          <w:between w:val="nil"/>
        </w:pBdr>
        <w:spacing w:before="288" w:after="0"/>
        <w:ind w:left="567" w:hanging="283"/>
        <w:rPr>
          <w:rFonts w:ascii="Cambria" w:eastAsia="Cambria" w:hAnsi="Cambria" w:cs="Cambria"/>
          <w:color w:val="000000"/>
          <w:szCs w:val="24"/>
        </w:rPr>
      </w:pPr>
      <w:r>
        <w:rPr>
          <w:rFonts w:ascii="Cambria" w:eastAsia="Cambria" w:hAnsi="Cambria" w:cs="Cambria"/>
          <w:color w:val="000000"/>
          <w:szCs w:val="24"/>
        </w:rPr>
        <w:t>Advertência formal, por escrito e com referência às medidas necessárias à correção do descumprimento;</w:t>
      </w:r>
    </w:p>
    <w:p w14:paraId="775CA430" w14:textId="77777777" w:rsidR="00015F91" w:rsidRDefault="00E306F4">
      <w:pPr>
        <w:numPr>
          <w:ilvl w:val="0"/>
          <w:numId w:val="19"/>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Multas;</w:t>
      </w:r>
    </w:p>
    <w:p w14:paraId="775CA431" w14:textId="77777777" w:rsidR="00015F91" w:rsidRDefault="00E306F4">
      <w:pPr>
        <w:numPr>
          <w:ilvl w:val="0"/>
          <w:numId w:val="19"/>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Declaração de caducidade;</w:t>
      </w:r>
    </w:p>
    <w:p w14:paraId="775CA432" w14:textId="77777777" w:rsidR="00015F91" w:rsidRDefault="00E306F4">
      <w:pPr>
        <w:numPr>
          <w:ilvl w:val="0"/>
          <w:numId w:val="19"/>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Suspensão temporária do direito de licitar e/ou impedimento de contratar com a Administração Pública do Município de Tangará da Serra/MT, por prazo não superior a 02 (dois) anos;</w:t>
      </w:r>
    </w:p>
    <w:p w14:paraId="775CA433" w14:textId="77777777" w:rsidR="00015F91" w:rsidRDefault="00E306F4">
      <w:pPr>
        <w:numPr>
          <w:ilvl w:val="0"/>
          <w:numId w:val="19"/>
        </w:numPr>
        <w:pBdr>
          <w:top w:val="nil"/>
          <w:left w:val="nil"/>
          <w:bottom w:val="nil"/>
          <w:right w:val="nil"/>
          <w:between w:val="nil"/>
        </w:pBdr>
        <w:spacing w:after="288"/>
        <w:ind w:left="567" w:hanging="283"/>
        <w:rPr>
          <w:rFonts w:ascii="Cambria" w:eastAsia="Cambria" w:hAnsi="Cambria" w:cs="Cambria"/>
          <w:color w:val="000000"/>
          <w:szCs w:val="24"/>
        </w:rPr>
      </w:pPr>
      <w:r>
        <w:rPr>
          <w:rFonts w:ascii="Cambria" w:eastAsia="Cambria" w:hAnsi="Cambria" w:cs="Cambria"/>
          <w:color w:val="000000"/>
          <w:szCs w:val="24"/>
        </w:rPr>
        <w:t>Declaração de inidoneidade para licitar ou contratar com a Administração Pública, enquanto perdurarem os motivos da punição.</w:t>
      </w:r>
    </w:p>
    <w:p w14:paraId="775CA434"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33.2.1. Para as hipóteses indicadas nos incisos “iv” e “v”, acima, a suspensão temporária será aplicada tanto a </w:t>
      </w:r>
      <w:r>
        <w:rPr>
          <w:rFonts w:ascii="Cambria" w:eastAsia="Cambria" w:hAnsi="Cambria" w:cs="Cambria"/>
          <w:b/>
        </w:rPr>
        <w:t xml:space="preserve">CONCESSIONÁRIA </w:t>
      </w:r>
      <w:r>
        <w:rPr>
          <w:rFonts w:ascii="Cambria" w:eastAsia="Cambria" w:hAnsi="Cambria" w:cs="Cambria"/>
        </w:rPr>
        <w:t xml:space="preserve">quanto para seu(s) acionista(s) </w:t>
      </w:r>
      <w:r>
        <w:rPr>
          <w:rFonts w:ascii="Cambria" w:eastAsia="Cambria" w:hAnsi="Cambria" w:cs="Cambria"/>
          <w:b/>
        </w:rPr>
        <w:t>CONTROLADOR(ES)</w:t>
      </w:r>
      <w:r>
        <w:rPr>
          <w:rFonts w:ascii="Cambria" w:eastAsia="Cambria" w:hAnsi="Cambria" w:cs="Cambria"/>
        </w:rPr>
        <w:t>.</w:t>
      </w:r>
    </w:p>
    <w:p w14:paraId="775CA435" w14:textId="77777777" w:rsidR="00015F91" w:rsidRDefault="00E306F4">
      <w:pPr>
        <w:spacing w:before="288" w:after="288"/>
        <w:ind w:left="284"/>
        <w:rPr>
          <w:rFonts w:ascii="Cambria" w:eastAsia="Cambria" w:hAnsi="Cambria" w:cs="Cambria"/>
        </w:rPr>
      </w:pPr>
      <w:r>
        <w:rPr>
          <w:rFonts w:ascii="Cambria" w:eastAsia="Cambria" w:hAnsi="Cambria" w:cs="Cambria"/>
        </w:rPr>
        <w:t>33.2.2. As sanções previstas nos incisos “iii”, “iv” e “v” poderão ser aplicadas simultaneamente com a do inciso “ii”.</w:t>
      </w:r>
    </w:p>
    <w:p w14:paraId="775CA436" w14:textId="77777777" w:rsidR="00015F91" w:rsidRDefault="00E306F4">
      <w:pPr>
        <w:spacing w:before="288" w:after="288"/>
        <w:ind w:left="284"/>
        <w:rPr>
          <w:rFonts w:ascii="Cambria" w:eastAsia="Cambria" w:hAnsi="Cambria" w:cs="Cambria"/>
        </w:rPr>
      </w:pPr>
      <w:r>
        <w:rPr>
          <w:rFonts w:ascii="Cambria" w:eastAsia="Cambria" w:hAnsi="Cambria" w:cs="Cambria"/>
        </w:rPr>
        <w:lastRenderedPageBreak/>
        <w:t>33.2.3. Cometidas duas ou mais infrações, independentemente de sua natureza, aplicar-se-ão concomitantemente as penalidades correspondentes a cada uma delas.</w:t>
      </w:r>
    </w:p>
    <w:p w14:paraId="775CA437"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33.2.4. Caso a </w:t>
      </w:r>
      <w:r>
        <w:rPr>
          <w:rFonts w:ascii="Cambria" w:eastAsia="Cambria" w:hAnsi="Cambria" w:cs="Cambria"/>
          <w:b/>
        </w:rPr>
        <w:t>CONCESSIONÁRIA</w:t>
      </w:r>
      <w:r>
        <w:rPr>
          <w:rFonts w:ascii="Cambria" w:eastAsia="Cambria" w:hAnsi="Cambria" w:cs="Cambria"/>
        </w:rPr>
        <w:t xml:space="preserve"> não proceda ao pagamento da multa no prazo estabelecido neste contrato, o </w:t>
      </w:r>
      <w:r>
        <w:rPr>
          <w:rFonts w:ascii="Cambria" w:eastAsia="Cambria" w:hAnsi="Cambria" w:cs="Cambria"/>
          <w:b/>
        </w:rPr>
        <w:t>PODER CONCEDENTE</w:t>
      </w:r>
      <w:r>
        <w:rPr>
          <w:rFonts w:ascii="Cambria" w:eastAsia="Cambria" w:hAnsi="Cambria" w:cs="Cambria"/>
        </w:rPr>
        <w:t xml:space="preserve"> utilizará a garantia de execução do contrato prestada, nos termos nele previstos.</w:t>
      </w:r>
    </w:p>
    <w:p w14:paraId="775CA438" w14:textId="77777777" w:rsidR="00015F91" w:rsidRDefault="00E306F4">
      <w:pPr>
        <w:spacing w:before="288" w:after="288"/>
        <w:ind w:left="284"/>
        <w:rPr>
          <w:rFonts w:ascii="Cambria" w:eastAsia="Cambria" w:hAnsi="Cambria" w:cs="Cambria"/>
        </w:rPr>
      </w:pPr>
      <w:r>
        <w:rPr>
          <w:rFonts w:ascii="Cambria" w:eastAsia="Cambria" w:hAnsi="Cambria" w:cs="Cambria"/>
        </w:rPr>
        <w:t>33.2.5. Em todos os processos de aplicação de penalidades assegurar-se-á amplitude de defesa e contraditório ao acusado de infração.</w:t>
      </w:r>
    </w:p>
    <w:p w14:paraId="775CA439" w14:textId="77777777" w:rsidR="00015F91" w:rsidRDefault="00E306F4">
      <w:pPr>
        <w:spacing w:before="288" w:after="288"/>
        <w:ind w:left="284"/>
        <w:rPr>
          <w:rFonts w:ascii="Cambria" w:eastAsia="Cambria" w:hAnsi="Cambria" w:cs="Cambria"/>
        </w:rPr>
      </w:pPr>
      <w:r>
        <w:rPr>
          <w:rFonts w:ascii="Cambria" w:eastAsia="Cambria" w:hAnsi="Cambria" w:cs="Cambria"/>
        </w:rPr>
        <w:t>33.2.6. A autuação não desobriga o infrator de corrigir a falta que lhe deu origem.</w:t>
      </w:r>
    </w:p>
    <w:p w14:paraId="775CA43A" w14:textId="77777777" w:rsidR="00015F91" w:rsidRDefault="00E306F4">
      <w:pPr>
        <w:spacing w:before="288" w:after="288"/>
        <w:rPr>
          <w:rFonts w:ascii="Cambria" w:eastAsia="Cambria" w:hAnsi="Cambria" w:cs="Cambria"/>
        </w:rPr>
      </w:pPr>
      <w:r>
        <w:rPr>
          <w:rFonts w:ascii="Cambria" w:eastAsia="Cambria" w:hAnsi="Cambria" w:cs="Cambria"/>
        </w:rPr>
        <w:t xml:space="preserve">33.3. O processo de aplicação de penalidades, inclusive multa, iniciar-se-á por auto de infração, lavrado pelo </w:t>
      </w:r>
      <w:r>
        <w:rPr>
          <w:rFonts w:ascii="Cambria" w:eastAsia="Cambria" w:hAnsi="Cambria" w:cs="Cambria"/>
          <w:b/>
        </w:rPr>
        <w:t>PODER CONCEDENTE</w:t>
      </w:r>
      <w:r>
        <w:rPr>
          <w:rFonts w:ascii="Cambria" w:eastAsia="Cambria" w:hAnsi="Cambria" w:cs="Cambria"/>
        </w:rPr>
        <w:t>, com base nos registros de ocorrência emitidos pelos agentes de fiscalização.</w:t>
      </w:r>
    </w:p>
    <w:p w14:paraId="775CA43B" w14:textId="77777777" w:rsidR="00015F91" w:rsidRDefault="00E306F4">
      <w:pPr>
        <w:spacing w:before="288" w:after="288"/>
        <w:ind w:left="284"/>
        <w:rPr>
          <w:rFonts w:ascii="Cambria" w:eastAsia="Cambria" w:hAnsi="Cambria" w:cs="Cambria"/>
        </w:rPr>
      </w:pPr>
      <w:r>
        <w:rPr>
          <w:rFonts w:ascii="Cambria" w:eastAsia="Cambria" w:hAnsi="Cambria" w:cs="Cambria"/>
        </w:rPr>
        <w:t>33.3.1. O auto de infração será lavrado, contendo as seguintes informações:</w:t>
      </w:r>
    </w:p>
    <w:p w14:paraId="775CA43C" w14:textId="77777777" w:rsidR="00015F91" w:rsidRDefault="00E306F4">
      <w:pPr>
        <w:numPr>
          <w:ilvl w:val="0"/>
          <w:numId w:val="20"/>
        </w:numPr>
        <w:pBdr>
          <w:top w:val="nil"/>
          <w:left w:val="nil"/>
          <w:bottom w:val="nil"/>
          <w:right w:val="nil"/>
          <w:between w:val="nil"/>
        </w:pBdr>
        <w:spacing w:before="288" w:after="0"/>
        <w:ind w:left="851" w:hanging="284"/>
        <w:rPr>
          <w:rFonts w:ascii="Cambria" w:eastAsia="Cambria" w:hAnsi="Cambria" w:cs="Cambria"/>
          <w:color w:val="000000"/>
          <w:szCs w:val="24"/>
        </w:rPr>
      </w:pPr>
      <w:r>
        <w:rPr>
          <w:rFonts w:ascii="Cambria" w:eastAsia="Cambria" w:hAnsi="Cambria" w:cs="Cambria"/>
          <w:color w:val="000000"/>
          <w:szCs w:val="24"/>
        </w:rPr>
        <w:t>o número de ordem do auto de infração;</w:t>
      </w:r>
    </w:p>
    <w:p w14:paraId="775CA43D" w14:textId="77777777" w:rsidR="00015F91" w:rsidRDefault="00E306F4">
      <w:pPr>
        <w:numPr>
          <w:ilvl w:val="0"/>
          <w:numId w:val="20"/>
        </w:numPr>
        <w:pBdr>
          <w:top w:val="nil"/>
          <w:left w:val="nil"/>
          <w:bottom w:val="nil"/>
          <w:right w:val="nil"/>
          <w:between w:val="nil"/>
        </w:pBdr>
        <w:spacing w:after="0"/>
        <w:ind w:left="851" w:hanging="284"/>
        <w:rPr>
          <w:rFonts w:ascii="Cambria" w:eastAsia="Cambria" w:hAnsi="Cambria" w:cs="Cambria"/>
          <w:color w:val="000000"/>
          <w:szCs w:val="24"/>
        </w:rPr>
      </w:pPr>
      <w:r>
        <w:rPr>
          <w:rFonts w:ascii="Cambria" w:eastAsia="Cambria" w:hAnsi="Cambria" w:cs="Cambria"/>
          <w:color w:val="000000"/>
          <w:szCs w:val="24"/>
        </w:rPr>
        <w:t xml:space="preserve">a indicação da </w:t>
      </w:r>
      <w:r>
        <w:rPr>
          <w:rFonts w:ascii="Cambria" w:eastAsia="Cambria" w:hAnsi="Cambria" w:cs="Cambria"/>
          <w:b/>
          <w:color w:val="000000"/>
          <w:szCs w:val="24"/>
        </w:rPr>
        <w:t>CONCESSIONÁRIA</w:t>
      </w:r>
      <w:r>
        <w:rPr>
          <w:rFonts w:ascii="Cambria" w:eastAsia="Cambria" w:hAnsi="Cambria" w:cs="Cambria"/>
          <w:color w:val="000000"/>
          <w:szCs w:val="24"/>
        </w:rPr>
        <w:t xml:space="preserve"> infratora;</w:t>
      </w:r>
    </w:p>
    <w:p w14:paraId="775CA43E" w14:textId="77777777" w:rsidR="00015F91" w:rsidRDefault="00E306F4">
      <w:pPr>
        <w:numPr>
          <w:ilvl w:val="0"/>
          <w:numId w:val="20"/>
        </w:numPr>
        <w:pBdr>
          <w:top w:val="nil"/>
          <w:left w:val="nil"/>
          <w:bottom w:val="nil"/>
          <w:right w:val="nil"/>
          <w:between w:val="nil"/>
        </w:pBdr>
        <w:spacing w:after="0"/>
        <w:ind w:left="851" w:hanging="284"/>
        <w:rPr>
          <w:rFonts w:ascii="Cambria" w:eastAsia="Cambria" w:hAnsi="Cambria" w:cs="Cambria"/>
          <w:color w:val="000000"/>
          <w:szCs w:val="24"/>
        </w:rPr>
      </w:pPr>
      <w:r>
        <w:rPr>
          <w:rFonts w:ascii="Cambria" w:eastAsia="Cambria" w:hAnsi="Cambria" w:cs="Cambria"/>
          <w:color w:val="000000"/>
          <w:szCs w:val="24"/>
        </w:rPr>
        <w:t>o número da comunicação emitida pelo agente de fiscalização;</w:t>
      </w:r>
    </w:p>
    <w:p w14:paraId="775CA43F" w14:textId="77777777" w:rsidR="00015F91" w:rsidRDefault="00E306F4">
      <w:pPr>
        <w:numPr>
          <w:ilvl w:val="0"/>
          <w:numId w:val="20"/>
        </w:numPr>
        <w:pBdr>
          <w:top w:val="nil"/>
          <w:left w:val="nil"/>
          <w:bottom w:val="nil"/>
          <w:right w:val="nil"/>
          <w:between w:val="nil"/>
        </w:pBdr>
        <w:spacing w:after="0"/>
        <w:ind w:left="851" w:hanging="284"/>
        <w:rPr>
          <w:rFonts w:ascii="Cambria" w:eastAsia="Cambria" w:hAnsi="Cambria" w:cs="Cambria"/>
          <w:color w:val="000000"/>
          <w:szCs w:val="24"/>
        </w:rPr>
      </w:pPr>
      <w:r>
        <w:rPr>
          <w:rFonts w:ascii="Cambria" w:eastAsia="Cambria" w:hAnsi="Cambria" w:cs="Cambria"/>
          <w:color w:val="000000"/>
          <w:szCs w:val="24"/>
        </w:rPr>
        <w:t>o local, data e hora da infração, quando possível;</w:t>
      </w:r>
    </w:p>
    <w:p w14:paraId="775CA440" w14:textId="77777777" w:rsidR="00015F91" w:rsidRDefault="00E306F4">
      <w:pPr>
        <w:numPr>
          <w:ilvl w:val="0"/>
          <w:numId w:val="20"/>
        </w:numPr>
        <w:pBdr>
          <w:top w:val="nil"/>
          <w:left w:val="nil"/>
          <w:bottom w:val="nil"/>
          <w:right w:val="nil"/>
          <w:between w:val="nil"/>
        </w:pBdr>
        <w:spacing w:after="0"/>
        <w:ind w:left="851" w:hanging="284"/>
        <w:rPr>
          <w:rFonts w:ascii="Cambria" w:eastAsia="Cambria" w:hAnsi="Cambria" w:cs="Cambria"/>
          <w:color w:val="000000"/>
          <w:szCs w:val="24"/>
        </w:rPr>
      </w:pPr>
      <w:r>
        <w:rPr>
          <w:rFonts w:ascii="Cambria" w:eastAsia="Cambria" w:hAnsi="Cambria" w:cs="Cambria"/>
          <w:color w:val="000000"/>
          <w:szCs w:val="24"/>
        </w:rPr>
        <w:t>o dispositivo legal, contratual ou regulatório violado e a descrição sumária da infração cometida;</w:t>
      </w:r>
    </w:p>
    <w:p w14:paraId="775CA441" w14:textId="77777777" w:rsidR="00015F91" w:rsidRDefault="00E306F4">
      <w:pPr>
        <w:numPr>
          <w:ilvl w:val="0"/>
          <w:numId w:val="20"/>
        </w:numPr>
        <w:pBdr>
          <w:top w:val="nil"/>
          <w:left w:val="nil"/>
          <w:bottom w:val="nil"/>
          <w:right w:val="nil"/>
          <w:between w:val="nil"/>
        </w:pBdr>
        <w:spacing w:after="0"/>
        <w:ind w:left="851" w:hanging="284"/>
        <w:rPr>
          <w:rFonts w:ascii="Cambria" w:eastAsia="Cambria" w:hAnsi="Cambria" w:cs="Cambria"/>
          <w:color w:val="000000"/>
          <w:szCs w:val="24"/>
        </w:rPr>
      </w:pPr>
      <w:r>
        <w:rPr>
          <w:rFonts w:ascii="Cambria" w:eastAsia="Cambria" w:hAnsi="Cambria" w:cs="Cambria"/>
          <w:color w:val="000000"/>
          <w:szCs w:val="24"/>
        </w:rPr>
        <w:t>o referencial de valor de multa, se for o caso;</w:t>
      </w:r>
    </w:p>
    <w:p w14:paraId="775CA442" w14:textId="77777777" w:rsidR="00015F91" w:rsidRDefault="00E306F4">
      <w:pPr>
        <w:numPr>
          <w:ilvl w:val="0"/>
          <w:numId w:val="20"/>
        </w:numPr>
        <w:pBdr>
          <w:top w:val="nil"/>
          <w:left w:val="nil"/>
          <w:bottom w:val="nil"/>
          <w:right w:val="nil"/>
          <w:between w:val="nil"/>
        </w:pBdr>
        <w:spacing w:after="288"/>
        <w:ind w:left="851" w:hanging="284"/>
        <w:rPr>
          <w:rFonts w:ascii="Cambria" w:eastAsia="Cambria" w:hAnsi="Cambria" w:cs="Cambria"/>
          <w:color w:val="000000"/>
          <w:szCs w:val="24"/>
        </w:rPr>
      </w:pPr>
      <w:r>
        <w:rPr>
          <w:rFonts w:ascii="Cambria" w:eastAsia="Cambria" w:hAnsi="Cambria" w:cs="Cambria"/>
          <w:color w:val="000000"/>
          <w:szCs w:val="24"/>
        </w:rPr>
        <w:t xml:space="preserve">a assinatura do representante do </w:t>
      </w:r>
      <w:r>
        <w:rPr>
          <w:rFonts w:ascii="Cambria" w:eastAsia="Cambria" w:hAnsi="Cambria" w:cs="Cambria"/>
          <w:b/>
          <w:color w:val="000000"/>
          <w:szCs w:val="24"/>
        </w:rPr>
        <w:t>PODER CONCEDENTE</w:t>
      </w:r>
      <w:r>
        <w:rPr>
          <w:rFonts w:ascii="Cambria" w:eastAsia="Cambria" w:hAnsi="Cambria" w:cs="Cambria"/>
          <w:color w:val="000000"/>
          <w:szCs w:val="24"/>
        </w:rPr>
        <w:t>.</w:t>
      </w:r>
    </w:p>
    <w:p w14:paraId="775CA443"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33.3.2. Lavrado o auto, a </w:t>
      </w:r>
      <w:r>
        <w:rPr>
          <w:rFonts w:ascii="Cambria" w:eastAsia="Cambria" w:hAnsi="Cambria" w:cs="Cambria"/>
          <w:b/>
        </w:rPr>
        <w:t>CONCESSIONÁRIA</w:t>
      </w:r>
      <w:r>
        <w:rPr>
          <w:rFonts w:ascii="Cambria" w:eastAsia="Cambria" w:hAnsi="Cambria" w:cs="Cambria"/>
        </w:rPr>
        <w:t xml:space="preserve"> será imediatamente intimada, sendo-lhe concedido prazo de 10 (dez) dias úteis para defesa prévia, oportunidade em que também juntará todas as provas que julgar necessárias.</w:t>
      </w:r>
    </w:p>
    <w:p w14:paraId="775CA444" w14:textId="77777777" w:rsidR="00015F91" w:rsidRDefault="00E306F4">
      <w:pPr>
        <w:spacing w:before="288" w:after="288"/>
        <w:ind w:left="284"/>
        <w:rPr>
          <w:rFonts w:ascii="Cambria" w:eastAsia="Cambria" w:hAnsi="Cambria" w:cs="Cambria"/>
        </w:rPr>
      </w:pPr>
      <w:r>
        <w:rPr>
          <w:rFonts w:ascii="Cambria" w:eastAsia="Cambria" w:hAnsi="Cambria" w:cs="Cambria"/>
        </w:rPr>
        <w:lastRenderedPageBreak/>
        <w:t xml:space="preserve">33.3.3. Recebida a defesa prévia, os autos serão encaminhados pela fiscalização ao representante do </w:t>
      </w:r>
      <w:r>
        <w:rPr>
          <w:rFonts w:ascii="Cambria" w:eastAsia="Cambria" w:hAnsi="Cambria" w:cs="Cambria"/>
          <w:b/>
        </w:rPr>
        <w:t>PODER CONCEDENTE</w:t>
      </w:r>
      <w:r>
        <w:rPr>
          <w:rFonts w:ascii="Cambria" w:eastAsia="Cambria" w:hAnsi="Cambria" w:cs="Cambria"/>
        </w:rPr>
        <w:t xml:space="preserve"> com atribuição legal para decisão, devidamente instruídos.</w:t>
      </w:r>
    </w:p>
    <w:p w14:paraId="775CA445"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33.3.4. Da decisão do </w:t>
      </w:r>
      <w:r>
        <w:rPr>
          <w:rFonts w:ascii="Cambria" w:eastAsia="Cambria" w:hAnsi="Cambria" w:cs="Cambria"/>
          <w:b/>
        </w:rPr>
        <w:t xml:space="preserve">PODER CONCEDENTE </w:t>
      </w:r>
      <w:r>
        <w:rPr>
          <w:rFonts w:ascii="Cambria" w:eastAsia="Cambria" w:hAnsi="Cambria" w:cs="Cambria"/>
        </w:rPr>
        <w:t>que aplicar penalidade, caberá recurso voluntário, no prazo de 30 (trinta) dias, contados da intimação, para a autoridade hierarquicamente superior, independentemente de garantia de instância.</w:t>
      </w:r>
    </w:p>
    <w:p w14:paraId="775CA446" w14:textId="77777777" w:rsidR="00015F91" w:rsidRDefault="00E306F4">
      <w:pPr>
        <w:spacing w:before="288" w:after="288"/>
        <w:ind w:left="284"/>
        <w:rPr>
          <w:rFonts w:ascii="Cambria" w:eastAsia="Cambria" w:hAnsi="Cambria" w:cs="Cambria"/>
        </w:rPr>
      </w:pPr>
      <w:r>
        <w:rPr>
          <w:rFonts w:ascii="Cambria" w:eastAsia="Cambria" w:hAnsi="Cambria" w:cs="Cambria"/>
        </w:rPr>
        <w:t>33.3.5. A decisão do recurso exaure a instância.</w:t>
      </w:r>
    </w:p>
    <w:p w14:paraId="775CA447"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33.3.6. Apurando-se, no mesmo processo, a prática de duas ou mais infrações, pela </w:t>
      </w:r>
      <w:r>
        <w:rPr>
          <w:rFonts w:ascii="Cambria" w:eastAsia="Cambria" w:hAnsi="Cambria" w:cs="Cambria"/>
          <w:b/>
        </w:rPr>
        <w:t>CONCESSIONÁRIA</w:t>
      </w:r>
      <w:r>
        <w:rPr>
          <w:rFonts w:ascii="Cambria" w:eastAsia="Cambria" w:hAnsi="Cambria" w:cs="Cambria"/>
        </w:rPr>
        <w:t>, aplicam-se, cumulativamente, as penas a elas cominadas, se as infrações não forem idênticas.</w:t>
      </w:r>
    </w:p>
    <w:p w14:paraId="775CA448" w14:textId="77777777" w:rsidR="00015F91" w:rsidRDefault="00E306F4">
      <w:pPr>
        <w:spacing w:before="288" w:after="288"/>
        <w:ind w:left="284"/>
        <w:rPr>
          <w:rFonts w:ascii="Cambria" w:eastAsia="Cambria" w:hAnsi="Cambria" w:cs="Cambria"/>
        </w:rPr>
      </w:pPr>
      <w:r>
        <w:rPr>
          <w:rFonts w:ascii="Cambria" w:eastAsia="Cambria" w:hAnsi="Cambria" w:cs="Cambria"/>
        </w:rPr>
        <w:t>33.3.7. Quando se tratar de infração continuada em relação a qual tenham sido lavrados diversos autos ou representações, serão eles reunidos em um só processo, para imposição da pena.</w:t>
      </w:r>
    </w:p>
    <w:p w14:paraId="775CA449" w14:textId="5B4B9E69" w:rsidR="00015F91" w:rsidRDefault="00E306F4">
      <w:pPr>
        <w:spacing w:before="288" w:after="288"/>
        <w:ind w:left="709"/>
        <w:rPr>
          <w:rFonts w:ascii="Cambria" w:eastAsia="Cambria" w:hAnsi="Cambria" w:cs="Cambria"/>
        </w:rPr>
      </w:pPr>
      <w:r>
        <w:rPr>
          <w:rFonts w:ascii="Cambria" w:eastAsia="Cambria" w:hAnsi="Cambria" w:cs="Cambria"/>
        </w:rPr>
        <w:t xml:space="preserve">33.3.7.1. Considerar-se-ão continuadas as infrações quando se tratar de repetição de falta ainda não apurada ou que seja objeto de processo cuja instauração a </w:t>
      </w:r>
      <w:r>
        <w:rPr>
          <w:rFonts w:ascii="Cambria" w:eastAsia="Cambria" w:hAnsi="Cambria" w:cs="Cambria"/>
          <w:b/>
        </w:rPr>
        <w:t>CONCESSIONÁRIA</w:t>
      </w:r>
      <w:r>
        <w:rPr>
          <w:rFonts w:ascii="Cambria" w:eastAsia="Cambria" w:hAnsi="Cambria" w:cs="Cambria"/>
        </w:rPr>
        <w:t xml:space="preserve"> não tenha conhecimento, por meio de intimação.</w:t>
      </w:r>
    </w:p>
    <w:p w14:paraId="775CA44A"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33.3.8. As importâncias pecuniárias resultantes da aplicação das multas previstas neste contrato reverterão ao </w:t>
      </w:r>
      <w:r>
        <w:rPr>
          <w:rFonts w:ascii="Cambria" w:eastAsia="Cambria" w:hAnsi="Cambria" w:cs="Cambria"/>
          <w:b/>
        </w:rPr>
        <w:t>PODER CONCEDENTE</w:t>
      </w:r>
      <w:r>
        <w:rPr>
          <w:rFonts w:ascii="Cambria" w:eastAsia="Cambria" w:hAnsi="Cambria" w:cs="Cambria"/>
        </w:rPr>
        <w:t>, podendo ser destinadas a realização de serviços não previstos no contrato, a fim preservar a modicidade tarifária.</w:t>
      </w:r>
    </w:p>
    <w:p w14:paraId="775CA44B"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33.3.9. A aplicação das penalidades previstas neste </w:t>
      </w:r>
      <w:r>
        <w:rPr>
          <w:rFonts w:ascii="Cambria" w:eastAsia="Cambria" w:hAnsi="Cambria" w:cs="Cambria"/>
          <w:b/>
        </w:rPr>
        <w:t>CONTRATO</w:t>
      </w:r>
      <w:r>
        <w:rPr>
          <w:rFonts w:ascii="Cambria" w:eastAsia="Cambria" w:hAnsi="Cambria" w:cs="Cambria"/>
        </w:rPr>
        <w:t>, e o seu cumprimento, não prejudica, em caso algum, a aplicação das penas cominadas para o mesmo fato pela legislação aplicável, nem de outras sanções contratuais.</w:t>
      </w:r>
    </w:p>
    <w:p w14:paraId="775CA44C" w14:textId="77777777" w:rsidR="00015F91" w:rsidRDefault="00E306F4">
      <w:pPr>
        <w:spacing w:before="288" w:after="288"/>
        <w:rPr>
          <w:rFonts w:ascii="Cambria" w:eastAsia="Cambria" w:hAnsi="Cambria" w:cs="Cambria"/>
        </w:rPr>
      </w:pPr>
      <w:r>
        <w:rPr>
          <w:rFonts w:ascii="Cambria" w:eastAsia="Cambria" w:hAnsi="Cambria" w:cs="Cambria"/>
        </w:rPr>
        <w:lastRenderedPageBreak/>
        <w:t xml:space="preserve">33.4. A aplicação de multas contratuais não se confunde com a mensuração das </w:t>
      </w:r>
      <w:r>
        <w:rPr>
          <w:rFonts w:ascii="Cambria" w:eastAsia="Cambria" w:hAnsi="Cambria" w:cs="Cambria"/>
          <w:b/>
        </w:rPr>
        <w:t xml:space="preserve">METAS E INDICADORES </w:t>
      </w:r>
      <w:r>
        <w:rPr>
          <w:rFonts w:ascii="Cambria" w:eastAsia="Cambria" w:hAnsi="Cambria" w:cs="Cambria"/>
        </w:rPr>
        <w:t xml:space="preserve">e a respetiva nota decorrente da avaliação que lhe for atribuída em decorrência do contido neste </w:t>
      </w:r>
      <w:r>
        <w:rPr>
          <w:rFonts w:ascii="Cambria" w:eastAsia="Cambria" w:hAnsi="Cambria" w:cs="Cambria"/>
          <w:b/>
        </w:rPr>
        <w:t>CONTRATO</w:t>
      </w:r>
      <w:r>
        <w:rPr>
          <w:rFonts w:ascii="Cambria" w:eastAsia="Cambria" w:hAnsi="Cambria" w:cs="Cambria"/>
        </w:rPr>
        <w:t>.</w:t>
      </w:r>
    </w:p>
    <w:p w14:paraId="51D8E254" w14:textId="06A89114" w:rsidR="00AF35EC" w:rsidRPr="00AF35EC" w:rsidRDefault="00AF35EC" w:rsidP="00AF35EC">
      <w:pPr>
        <w:spacing w:before="288" w:after="288"/>
        <w:rPr>
          <w:rFonts w:ascii="Cambria" w:eastAsia="Cambria" w:hAnsi="Cambria" w:cs="Cambria"/>
        </w:rPr>
      </w:pPr>
      <w:r w:rsidRPr="00AF35EC">
        <w:rPr>
          <w:rFonts w:ascii="Cambria" w:eastAsia="Cambria" w:hAnsi="Cambria" w:cs="Cambria"/>
        </w:rPr>
        <w:t xml:space="preserve">33.5. O valor total das multas aplicadas à </w:t>
      </w:r>
      <w:r w:rsidRPr="00AF35EC">
        <w:rPr>
          <w:rFonts w:ascii="Cambria" w:eastAsia="Cambria" w:hAnsi="Cambria" w:cs="Cambria"/>
          <w:b/>
          <w:bCs/>
        </w:rPr>
        <w:t xml:space="preserve">CONCESSIONÁRIA </w:t>
      </w:r>
      <w:r w:rsidRPr="00AF35EC">
        <w:rPr>
          <w:rFonts w:ascii="Cambria" w:eastAsia="Cambria" w:hAnsi="Cambria" w:cs="Cambria"/>
        </w:rPr>
        <w:t xml:space="preserve">em um mesmo mês poderá ser exigido até o limite de 5% (cinco por cento) da arrecadação bruta auferida pela </w:t>
      </w:r>
      <w:r w:rsidRPr="00AF35EC">
        <w:rPr>
          <w:rFonts w:ascii="Cambria" w:eastAsia="Cambria" w:hAnsi="Cambria" w:cs="Cambria"/>
          <w:b/>
          <w:bCs/>
        </w:rPr>
        <w:t xml:space="preserve">CONCESSIONÁRIA </w:t>
      </w:r>
      <w:r w:rsidRPr="00AF35EC">
        <w:rPr>
          <w:rFonts w:ascii="Cambria" w:eastAsia="Cambria" w:hAnsi="Cambria" w:cs="Cambria"/>
        </w:rPr>
        <w:t xml:space="preserve">no exercício financeiro anterior, correspondente à prestação dos </w:t>
      </w:r>
      <w:r w:rsidRPr="00AF35EC">
        <w:rPr>
          <w:rFonts w:ascii="Cambria" w:eastAsia="Cambria" w:hAnsi="Cambria" w:cs="Cambria"/>
          <w:b/>
          <w:bCs/>
        </w:rPr>
        <w:t>SERVIÇOS</w:t>
      </w:r>
      <w:r w:rsidRPr="00AF35EC">
        <w:rPr>
          <w:rFonts w:ascii="Cambria" w:eastAsia="Cambria" w:hAnsi="Cambria" w:cs="Cambria"/>
        </w:rPr>
        <w:t>.</w:t>
      </w:r>
    </w:p>
    <w:p w14:paraId="38DF64F5" w14:textId="0BD25568" w:rsidR="00AF35EC" w:rsidRPr="00AF35EC" w:rsidRDefault="00AF35EC" w:rsidP="00AF35EC">
      <w:pPr>
        <w:spacing w:before="288" w:after="288"/>
        <w:ind w:left="284"/>
        <w:rPr>
          <w:rFonts w:ascii="Cambria" w:eastAsia="Cambria" w:hAnsi="Cambria" w:cs="Cambria"/>
        </w:rPr>
      </w:pPr>
      <w:r w:rsidRPr="00AF35EC">
        <w:rPr>
          <w:rFonts w:ascii="Cambria" w:eastAsia="Cambria" w:hAnsi="Cambria" w:cs="Cambria"/>
        </w:rPr>
        <w:t>33.5.1. O eventual saldo das multas aplicadas que ultrapassar o limite previsto no item 33.5 poderá ser exigido nos meses subsequentes, observado o mesmo teto mensal, até sua integral quitação.</w:t>
      </w:r>
    </w:p>
    <w:p w14:paraId="2454133A" w14:textId="0DB20C6F" w:rsidR="00AF35EC" w:rsidRDefault="00AF35EC" w:rsidP="00AF35EC">
      <w:pPr>
        <w:spacing w:before="288" w:after="288"/>
        <w:ind w:left="284"/>
        <w:rPr>
          <w:rFonts w:ascii="Cambria" w:eastAsia="Cambria" w:hAnsi="Cambria" w:cs="Cambria"/>
        </w:rPr>
      </w:pPr>
      <w:r w:rsidRPr="00AF35EC">
        <w:rPr>
          <w:rFonts w:ascii="Cambria" w:eastAsia="Cambria" w:hAnsi="Cambria" w:cs="Cambria"/>
        </w:rPr>
        <w:t xml:space="preserve">33.5.2. Os valores cujo pagamento for postergado nos termos do item 33.5.1 serão atualizados monetariamente pelo </w:t>
      </w:r>
      <w:r>
        <w:rPr>
          <w:rFonts w:ascii="Cambria" w:eastAsia="Cambria" w:hAnsi="Cambria" w:cs="Cambria"/>
        </w:rPr>
        <w:t xml:space="preserve">IPCA </w:t>
      </w:r>
      <w:r w:rsidRPr="00AF35EC">
        <w:rPr>
          <w:rFonts w:ascii="Cambria" w:eastAsia="Cambria" w:hAnsi="Cambria" w:cs="Cambria"/>
        </w:rPr>
        <w:t>desde a data em que se tornarem exigíveis até a data do efetivo pagamento.</w:t>
      </w:r>
    </w:p>
    <w:p w14:paraId="775CA44E" w14:textId="77777777" w:rsidR="00015F91" w:rsidRDefault="00E306F4">
      <w:pPr>
        <w:spacing w:before="288" w:after="288"/>
        <w:rPr>
          <w:rFonts w:ascii="Cambria" w:eastAsia="Cambria" w:hAnsi="Cambria" w:cs="Cambria"/>
        </w:rPr>
      </w:pPr>
      <w:r>
        <w:rPr>
          <w:rFonts w:ascii="Cambria" w:eastAsia="Cambria" w:hAnsi="Cambria" w:cs="Cambria"/>
        </w:rPr>
        <w:t xml:space="preserve">33.6. Sem prejuízo de outros comportamentos passíveis de reprimenda por sanção, a </w:t>
      </w:r>
      <w:r>
        <w:rPr>
          <w:rFonts w:ascii="Cambria" w:eastAsia="Cambria" w:hAnsi="Cambria" w:cs="Cambria"/>
          <w:b/>
        </w:rPr>
        <w:t>CONCESSIONÁRIA</w:t>
      </w:r>
      <w:r>
        <w:rPr>
          <w:rFonts w:ascii="Cambria" w:eastAsia="Cambria" w:hAnsi="Cambria" w:cs="Cambria"/>
        </w:rPr>
        <w:t xml:space="preserve"> responderá por:</w:t>
      </w:r>
    </w:p>
    <w:p w14:paraId="775CA44F"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33.6.1. Multa, no valor de até 0,3% (três décimos por cento) do valor total faturado pela </w:t>
      </w:r>
      <w:r>
        <w:rPr>
          <w:rFonts w:ascii="Cambria" w:eastAsia="Cambria" w:hAnsi="Cambria" w:cs="Cambria"/>
          <w:b/>
        </w:rPr>
        <w:t>CONCESSIONÁRIA</w:t>
      </w:r>
      <w:r>
        <w:rPr>
          <w:rFonts w:ascii="Cambria" w:eastAsia="Cambria" w:hAnsi="Cambria" w:cs="Cambria"/>
        </w:rPr>
        <w:t xml:space="preserve"> no mês em que se der o início da ocorrência da infração, por atraso no cumprimento de qualquer obrigação anterior à Ordem de Início dos Serviços;</w:t>
      </w:r>
    </w:p>
    <w:p w14:paraId="775CA450"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33.6.2. Multa diária, no valor de até 0,001% (um milésimo por cento) do valor total faturado pela </w:t>
      </w:r>
      <w:r>
        <w:rPr>
          <w:rFonts w:ascii="Cambria" w:eastAsia="Cambria" w:hAnsi="Cambria" w:cs="Cambria"/>
          <w:b/>
        </w:rPr>
        <w:t xml:space="preserve">CONCESSIONÁRIA </w:t>
      </w:r>
      <w:r>
        <w:rPr>
          <w:rFonts w:ascii="Cambria" w:eastAsia="Cambria" w:hAnsi="Cambria" w:cs="Cambria"/>
        </w:rPr>
        <w:t>no mês em que se der o início da ocorrência da infração, na hipótese de não contratação ou manutenção atualizada das apólices dos seguros exigidas no Contrato;</w:t>
      </w:r>
    </w:p>
    <w:p w14:paraId="775CA451"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33.6.3. Multa diária, no valor de até 0,01% (um centésimo por cento) do valor total faturado pela </w:t>
      </w:r>
      <w:r>
        <w:rPr>
          <w:rFonts w:ascii="Cambria" w:eastAsia="Cambria" w:hAnsi="Cambria" w:cs="Cambria"/>
          <w:b/>
        </w:rPr>
        <w:t xml:space="preserve">CONCESSIONÁRIA </w:t>
      </w:r>
      <w:r>
        <w:rPr>
          <w:rFonts w:ascii="Cambria" w:eastAsia="Cambria" w:hAnsi="Cambria" w:cs="Cambria"/>
        </w:rPr>
        <w:t xml:space="preserve">no mês em que se der o início da </w:t>
      </w:r>
      <w:r>
        <w:rPr>
          <w:rFonts w:ascii="Cambria" w:eastAsia="Cambria" w:hAnsi="Cambria" w:cs="Cambria"/>
        </w:rPr>
        <w:lastRenderedPageBreak/>
        <w:t xml:space="preserve">ocorrência da infração, na hipótese de não contratação ou manutenção atualizada da </w:t>
      </w:r>
      <w:r>
        <w:rPr>
          <w:rFonts w:ascii="Cambria" w:eastAsia="Cambria" w:hAnsi="Cambria" w:cs="Cambria"/>
          <w:b/>
        </w:rPr>
        <w:t>GARANTIA DE EXECUÇÃO</w:t>
      </w:r>
      <w:r>
        <w:rPr>
          <w:rFonts w:ascii="Cambria" w:eastAsia="Cambria" w:hAnsi="Cambria" w:cs="Cambria"/>
        </w:rPr>
        <w:t>;</w:t>
      </w:r>
    </w:p>
    <w:p w14:paraId="775CA452"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33.6.4. Multa de até 0,1% (um décimo por cento) do valor total faturado pela </w:t>
      </w:r>
      <w:r>
        <w:rPr>
          <w:rFonts w:ascii="Cambria" w:eastAsia="Cambria" w:hAnsi="Cambria" w:cs="Cambria"/>
          <w:b/>
        </w:rPr>
        <w:t>CONCESSIONÁRIA</w:t>
      </w:r>
      <w:r>
        <w:rPr>
          <w:rFonts w:ascii="Cambria" w:eastAsia="Cambria" w:hAnsi="Cambria" w:cs="Cambria"/>
        </w:rPr>
        <w:t xml:space="preserve"> no mês da ocorrência da infração, na hipótese de a Concessionária não disponibilizar ou manter atualizadas, de forma acessível, em seu sítio eletrônico, para fins de livre acesso e consulta pelo público em geral, as tabelas vigentes com os valores tarifários adotados;</w:t>
      </w:r>
    </w:p>
    <w:p w14:paraId="775CA453"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33.6.5. Multa de até o dobro do montante não transferido ao </w:t>
      </w:r>
      <w:r w:rsidRPr="004B7BA8">
        <w:rPr>
          <w:rFonts w:ascii="Cambria" w:eastAsia="Cambria" w:hAnsi="Cambria" w:cs="Cambria"/>
          <w:b/>
          <w:bCs/>
        </w:rPr>
        <w:t>PODER CONCEDENTE</w:t>
      </w:r>
      <w:r>
        <w:rPr>
          <w:rFonts w:ascii="Cambria" w:eastAsia="Cambria" w:hAnsi="Cambria" w:cs="Cambria"/>
        </w:rPr>
        <w:t xml:space="preserve">, no caso de inconformidades na contabilidade das </w:t>
      </w:r>
      <w:r>
        <w:rPr>
          <w:rFonts w:ascii="Cambria" w:eastAsia="Cambria" w:hAnsi="Cambria" w:cs="Cambria"/>
          <w:b/>
        </w:rPr>
        <w:t>RECEITAS ACESSÓRIAS</w:t>
      </w:r>
      <w:r>
        <w:rPr>
          <w:rFonts w:ascii="Cambria" w:eastAsia="Cambria" w:hAnsi="Cambria" w:cs="Cambria"/>
        </w:rPr>
        <w:t xml:space="preserve"> que impactem no compartilhamento com o </w:t>
      </w:r>
      <w:r>
        <w:rPr>
          <w:rFonts w:ascii="Cambria" w:eastAsia="Cambria" w:hAnsi="Cambria" w:cs="Cambria"/>
          <w:b/>
        </w:rPr>
        <w:t>PODER CONCEDENTE</w:t>
      </w:r>
      <w:r>
        <w:rPr>
          <w:rFonts w:ascii="Cambria" w:eastAsia="Cambria" w:hAnsi="Cambria" w:cs="Cambria"/>
        </w:rPr>
        <w:t>;</w:t>
      </w:r>
    </w:p>
    <w:p w14:paraId="775CA454"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33.6.6. Multa de até 0,1% (um décimo por cento) do valor total faturado pela </w:t>
      </w:r>
      <w:r>
        <w:rPr>
          <w:rFonts w:ascii="Cambria" w:eastAsia="Cambria" w:hAnsi="Cambria" w:cs="Cambria"/>
          <w:b/>
        </w:rPr>
        <w:t>CONCESSIONÁRIA</w:t>
      </w:r>
      <w:r>
        <w:rPr>
          <w:rFonts w:ascii="Cambria" w:eastAsia="Cambria" w:hAnsi="Cambria" w:cs="Cambria"/>
        </w:rPr>
        <w:t xml:space="preserve"> no mês da ocorrência da infração, caso a </w:t>
      </w:r>
      <w:r>
        <w:rPr>
          <w:rFonts w:ascii="Cambria" w:eastAsia="Cambria" w:hAnsi="Cambria" w:cs="Cambria"/>
          <w:b/>
        </w:rPr>
        <w:t>CONCESSIONÁRIA</w:t>
      </w:r>
      <w:r>
        <w:rPr>
          <w:rFonts w:ascii="Cambria" w:eastAsia="Cambria" w:hAnsi="Cambria" w:cs="Cambria"/>
        </w:rPr>
        <w:t xml:space="preserve"> deixe de manter atualizado o inventário de </w:t>
      </w:r>
      <w:r>
        <w:rPr>
          <w:rFonts w:ascii="Cambria" w:eastAsia="Cambria" w:hAnsi="Cambria" w:cs="Cambria"/>
          <w:b/>
        </w:rPr>
        <w:t>BENS REVERSIVEÍS;</w:t>
      </w:r>
      <w:r>
        <w:rPr>
          <w:rFonts w:ascii="Cambria" w:eastAsia="Cambria" w:hAnsi="Cambria" w:cs="Cambria"/>
        </w:rPr>
        <w:t xml:space="preserve"> </w:t>
      </w:r>
    </w:p>
    <w:p w14:paraId="775CA456" w14:textId="364E3C9E" w:rsidR="00015F91" w:rsidRDefault="00E306F4">
      <w:pPr>
        <w:spacing w:before="288" w:after="288"/>
        <w:ind w:left="284"/>
        <w:rPr>
          <w:rFonts w:ascii="Cambria" w:eastAsia="Cambria" w:hAnsi="Cambria" w:cs="Cambria"/>
          <w:b/>
        </w:rPr>
      </w:pPr>
      <w:r>
        <w:rPr>
          <w:rFonts w:ascii="Cambria" w:eastAsia="Cambria" w:hAnsi="Cambria" w:cs="Cambria"/>
        </w:rPr>
        <w:t>33.6.</w:t>
      </w:r>
      <w:r w:rsidR="008A28C4">
        <w:rPr>
          <w:rFonts w:ascii="Cambria" w:eastAsia="Cambria" w:hAnsi="Cambria" w:cs="Cambria"/>
        </w:rPr>
        <w:t>7</w:t>
      </w:r>
      <w:r>
        <w:rPr>
          <w:rFonts w:ascii="Cambria" w:eastAsia="Cambria" w:hAnsi="Cambria" w:cs="Cambria"/>
        </w:rPr>
        <w:t xml:space="preserve">. Multa diária, no valor de até 0,01% (um milésimo por cento) do valor total faturado pela </w:t>
      </w:r>
      <w:r>
        <w:rPr>
          <w:rFonts w:ascii="Cambria" w:eastAsia="Cambria" w:hAnsi="Cambria" w:cs="Cambria"/>
          <w:b/>
        </w:rPr>
        <w:t xml:space="preserve">CONCESSIONÁRIA </w:t>
      </w:r>
      <w:r>
        <w:rPr>
          <w:rFonts w:ascii="Cambria" w:eastAsia="Cambria" w:hAnsi="Cambria" w:cs="Cambria"/>
        </w:rPr>
        <w:t xml:space="preserve">no mês em que se der o início da ocorrência da infração, na hipótese na hipótese de atraso no cumprimento das demais obrigações posteriores à </w:t>
      </w:r>
      <w:r>
        <w:rPr>
          <w:rFonts w:ascii="Cambria" w:eastAsia="Cambria" w:hAnsi="Cambria" w:cs="Cambria"/>
          <w:b/>
        </w:rPr>
        <w:t>DATA DE EFICÁCIA.</w:t>
      </w:r>
    </w:p>
    <w:p w14:paraId="5E0903DD" w14:textId="29472690" w:rsidR="00A009CF" w:rsidRPr="00A009CF" w:rsidRDefault="00A009CF">
      <w:pPr>
        <w:spacing w:before="288" w:after="288"/>
        <w:ind w:left="284"/>
        <w:rPr>
          <w:rFonts w:ascii="Cambria" w:eastAsia="Cambria" w:hAnsi="Cambria" w:cs="Cambria"/>
          <w:bCs/>
        </w:rPr>
      </w:pPr>
      <w:r w:rsidRPr="00A009CF">
        <w:rPr>
          <w:rFonts w:ascii="Cambria" w:eastAsia="Cambria" w:hAnsi="Cambria" w:cs="Cambria"/>
          <w:bCs/>
        </w:rPr>
        <w:t xml:space="preserve">33.6.8. Multa de até 1% (um por cento) do valor total faturado pela </w:t>
      </w:r>
      <w:r w:rsidRPr="00A009CF">
        <w:rPr>
          <w:rFonts w:ascii="Cambria" w:eastAsia="Cambria" w:hAnsi="Cambria" w:cs="Cambria"/>
          <w:b/>
        </w:rPr>
        <w:t>CONCESSIONÁRIA</w:t>
      </w:r>
      <w:r w:rsidRPr="00A009CF">
        <w:rPr>
          <w:rFonts w:ascii="Cambria" w:eastAsia="Cambria" w:hAnsi="Cambria" w:cs="Cambria"/>
          <w:bCs/>
        </w:rPr>
        <w:t xml:space="preserve"> no mês da ocorrência da infração, caso a </w:t>
      </w:r>
      <w:r w:rsidRPr="00A009CF">
        <w:rPr>
          <w:rFonts w:ascii="Cambria" w:eastAsia="Cambria" w:hAnsi="Cambria" w:cs="Cambria"/>
          <w:b/>
        </w:rPr>
        <w:t>CONCESSIONÁRIA</w:t>
      </w:r>
      <w:r w:rsidRPr="00A009CF">
        <w:rPr>
          <w:rFonts w:ascii="Cambria" w:eastAsia="Cambria" w:hAnsi="Cambria" w:cs="Cambria"/>
          <w:bCs/>
        </w:rPr>
        <w:t xml:space="preserve"> deixe de protocolar, no prazo estabelecido no </w:t>
      </w:r>
      <w:r>
        <w:rPr>
          <w:rFonts w:ascii="Cambria" w:eastAsia="Cambria" w:hAnsi="Cambria" w:cs="Cambria"/>
          <w:bCs/>
        </w:rPr>
        <w:t>Anexo II – Termo de Referência</w:t>
      </w:r>
      <w:r w:rsidRPr="00A009CF">
        <w:rPr>
          <w:rFonts w:ascii="Cambria" w:eastAsia="Cambria" w:hAnsi="Cambria" w:cs="Cambria"/>
          <w:bCs/>
        </w:rPr>
        <w:t>, o requerimento de habilitação e/ou fruição de benefícios fiscais previstos no âmbito da Superintendência do Desenvolvimento da Amazônia – SUDAM.</w:t>
      </w:r>
    </w:p>
    <w:p w14:paraId="775CA457" w14:textId="77777777" w:rsidR="00015F91" w:rsidRDefault="00E306F4">
      <w:pPr>
        <w:spacing w:before="288" w:after="288"/>
        <w:rPr>
          <w:rFonts w:ascii="Cambria" w:eastAsia="Cambria" w:hAnsi="Cambria" w:cs="Cambria"/>
        </w:rPr>
      </w:pPr>
      <w:r>
        <w:rPr>
          <w:rFonts w:ascii="Cambria" w:eastAsia="Cambria" w:hAnsi="Cambria" w:cs="Cambria"/>
        </w:rPr>
        <w:t xml:space="preserve">33.7. A aplicação das multas previstas neste </w:t>
      </w:r>
      <w:r>
        <w:rPr>
          <w:rFonts w:ascii="Cambria" w:eastAsia="Cambria" w:hAnsi="Cambria" w:cs="Cambria"/>
          <w:b/>
        </w:rPr>
        <w:t>CONTRATO</w:t>
      </w:r>
      <w:r>
        <w:rPr>
          <w:rFonts w:ascii="Cambria" w:eastAsia="Cambria" w:hAnsi="Cambria" w:cs="Cambria"/>
        </w:rPr>
        <w:t xml:space="preserve"> não prejudica, altera, limita ou modifica o direito do </w:t>
      </w:r>
      <w:r>
        <w:rPr>
          <w:rFonts w:ascii="Cambria" w:eastAsia="Cambria" w:hAnsi="Cambria" w:cs="Cambria"/>
          <w:b/>
        </w:rPr>
        <w:t>PODER CONCEDENTE</w:t>
      </w:r>
      <w:r>
        <w:rPr>
          <w:rFonts w:ascii="Cambria" w:eastAsia="Cambria" w:hAnsi="Cambria" w:cs="Cambria"/>
        </w:rPr>
        <w:t xml:space="preserve"> de: (i) declarar a caducidade ou decretar a intervenção na </w:t>
      </w:r>
      <w:r>
        <w:rPr>
          <w:rFonts w:ascii="Cambria" w:eastAsia="Cambria" w:hAnsi="Cambria" w:cs="Cambria"/>
          <w:b/>
        </w:rPr>
        <w:t>CONCESSÃO</w:t>
      </w:r>
      <w:r>
        <w:rPr>
          <w:rFonts w:ascii="Cambria" w:eastAsia="Cambria" w:hAnsi="Cambria" w:cs="Cambria"/>
        </w:rPr>
        <w:t xml:space="preserve">, observado o princípio da gradação da pena, </w:t>
      </w:r>
      <w:r>
        <w:rPr>
          <w:rFonts w:ascii="Cambria" w:eastAsia="Cambria" w:hAnsi="Cambria" w:cs="Cambria"/>
        </w:rPr>
        <w:lastRenderedPageBreak/>
        <w:t xml:space="preserve">(ii) buscar ressarcimento pelas perdas e danos causados pela </w:t>
      </w:r>
      <w:r>
        <w:rPr>
          <w:rFonts w:ascii="Cambria" w:eastAsia="Cambria" w:hAnsi="Cambria" w:cs="Cambria"/>
          <w:b/>
        </w:rPr>
        <w:t>CONCESSIONÁRIA</w:t>
      </w:r>
      <w:r>
        <w:rPr>
          <w:rFonts w:ascii="Cambria" w:eastAsia="Cambria" w:hAnsi="Cambria" w:cs="Cambria"/>
        </w:rPr>
        <w:t>, e (iii) impor outras sanções previstas no contrato e/ou na legislação aplicável.</w:t>
      </w:r>
    </w:p>
    <w:p w14:paraId="775CA458" w14:textId="77777777" w:rsidR="00015F91" w:rsidRDefault="00E306F4">
      <w:pPr>
        <w:spacing w:before="288" w:after="288"/>
        <w:rPr>
          <w:rFonts w:ascii="Cambria" w:eastAsia="Cambria" w:hAnsi="Cambria" w:cs="Cambria"/>
        </w:rPr>
      </w:pPr>
      <w:r>
        <w:rPr>
          <w:rFonts w:ascii="Cambria" w:eastAsia="Cambria" w:hAnsi="Cambria" w:cs="Cambria"/>
        </w:rPr>
        <w:t xml:space="preserve">33.8. Após o encerramento definitivo do processo administrativo para aplicação de multa, o </w:t>
      </w:r>
      <w:r>
        <w:rPr>
          <w:rFonts w:ascii="Cambria" w:eastAsia="Cambria" w:hAnsi="Cambria" w:cs="Cambria"/>
          <w:b/>
        </w:rPr>
        <w:t>PODER CONCEDENTE</w:t>
      </w:r>
      <w:r>
        <w:rPr>
          <w:rFonts w:ascii="Cambria" w:eastAsia="Cambria" w:hAnsi="Cambria" w:cs="Cambria"/>
        </w:rPr>
        <w:t xml:space="preserve"> emitirá o documento de cobrança correspondente contra a </w:t>
      </w:r>
      <w:r>
        <w:rPr>
          <w:rFonts w:ascii="Cambria" w:eastAsia="Cambria" w:hAnsi="Cambria" w:cs="Cambria"/>
          <w:b/>
        </w:rPr>
        <w:t>CONCESSIONÁRIA</w:t>
      </w:r>
      <w:r>
        <w:rPr>
          <w:rFonts w:ascii="Cambria" w:eastAsia="Cambria" w:hAnsi="Cambria" w:cs="Cambria"/>
        </w:rPr>
        <w:t>, que deverá ser pago em até 30 (trinta) dias contados da data do recebimento da notificação ou descontado do valor devido na remuneração seguinte:</w:t>
      </w:r>
    </w:p>
    <w:p w14:paraId="775CA459" w14:textId="77777777" w:rsidR="00015F91" w:rsidRDefault="00E306F4">
      <w:pPr>
        <w:spacing w:before="288" w:after="288"/>
        <w:ind w:left="284"/>
        <w:rPr>
          <w:rFonts w:ascii="Cambria" w:eastAsia="Cambria" w:hAnsi="Cambria" w:cs="Cambria"/>
        </w:rPr>
      </w:pPr>
      <w:r>
        <w:rPr>
          <w:rFonts w:ascii="Cambria" w:eastAsia="Cambria" w:hAnsi="Cambria" w:cs="Cambria"/>
        </w:rPr>
        <w:t>33.8.1. A falta de pagamento da multa no prazo estipulado importará em: (i) correção monetária pela variação do IPCA-e; (ii) aplicação de multa de 2% (dois por cento) sobre o valor corrigido em atraso; e (iii) incidência de juros, segundo a taxa em vigor para a mora do pagamento de tributos devidos à Fazenda Municipal.</w:t>
      </w:r>
    </w:p>
    <w:p w14:paraId="775CA45A" w14:textId="77777777" w:rsidR="00015F91" w:rsidRDefault="00E306F4">
      <w:pPr>
        <w:spacing w:before="288" w:after="288"/>
        <w:rPr>
          <w:rFonts w:ascii="Cambria" w:eastAsia="Cambria" w:hAnsi="Cambria" w:cs="Cambria"/>
        </w:rPr>
      </w:pPr>
      <w:r>
        <w:rPr>
          <w:rFonts w:ascii="Cambria" w:eastAsia="Cambria" w:hAnsi="Cambria" w:cs="Cambria"/>
        </w:rPr>
        <w:t xml:space="preserve">33.9. O eventual pagamento das multas não exime a </w:t>
      </w:r>
      <w:r>
        <w:rPr>
          <w:rFonts w:ascii="Cambria" w:eastAsia="Cambria" w:hAnsi="Cambria" w:cs="Cambria"/>
          <w:b/>
        </w:rPr>
        <w:t>CONCESSIONÁRIA</w:t>
      </w:r>
      <w:r>
        <w:rPr>
          <w:rFonts w:ascii="Cambria" w:eastAsia="Cambria" w:hAnsi="Cambria" w:cs="Cambria"/>
        </w:rPr>
        <w:t xml:space="preserve"> do fiel cumprimento das obrigações e responsabilidades previstas no </w:t>
      </w:r>
      <w:r>
        <w:rPr>
          <w:rFonts w:ascii="Cambria" w:eastAsia="Cambria" w:hAnsi="Cambria" w:cs="Cambria"/>
          <w:b/>
        </w:rPr>
        <w:t>CONTRATO</w:t>
      </w:r>
      <w:r>
        <w:rPr>
          <w:rFonts w:ascii="Cambria" w:eastAsia="Cambria" w:hAnsi="Cambria" w:cs="Cambria"/>
        </w:rPr>
        <w:t xml:space="preserve">, bem como da reparação de eventuais perdas e danos causados ao </w:t>
      </w:r>
      <w:r>
        <w:rPr>
          <w:rFonts w:ascii="Cambria" w:eastAsia="Cambria" w:hAnsi="Cambria" w:cs="Cambria"/>
          <w:b/>
        </w:rPr>
        <w:t>PODER CONCEDENTE</w:t>
      </w:r>
      <w:r>
        <w:rPr>
          <w:rFonts w:ascii="Cambria" w:eastAsia="Cambria" w:hAnsi="Cambria" w:cs="Cambria"/>
        </w:rPr>
        <w:t xml:space="preserve"> em decorrência do inadimplemento deste </w:t>
      </w:r>
      <w:r>
        <w:rPr>
          <w:rFonts w:ascii="Cambria" w:eastAsia="Cambria" w:hAnsi="Cambria" w:cs="Cambria"/>
          <w:b/>
        </w:rPr>
        <w:t>CONTRATO</w:t>
      </w:r>
      <w:r>
        <w:rPr>
          <w:rFonts w:ascii="Cambria" w:eastAsia="Cambria" w:hAnsi="Cambria" w:cs="Cambria"/>
        </w:rPr>
        <w:t>.</w:t>
      </w:r>
    </w:p>
    <w:p w14:paraId="775CA45B" w14:textId="77777777" w:rsidR="00015F91" w:rsidRDefault="00E306F4">
      <w:pPr>
        <w:spacing w:before="288" w:after="288"/>
        <w:rPr>
          <w:rFonts w:ascii="Cambria" w:eastAsia="Cambria" w:hAnsi="Cambria" w:cs="Cambria"/>
        </w:rPr>
      </w:pPr>
      <w:r>
        <w:br w:type="page"/>
      </w:r>
    </w:p>
    <w:p w14:paraId="775CA45C" w14:textId="77777777" w:rsidR="00015F91" w:rsidRDefault="00015F91">
      <w:pPr>
        <w:spacing w:after="160" w:line="259" w:lineRule="auto"/>
        <w:jc w:val="left"/>
        <w:rPr>
          <w:rFonts w:ascii="Cambria" w:eastAsia="Cambria" w:hAnsi="Cambria" w:cs="Cambria"/>
        </w:rPr>
      </w:pPr>
    </w:p>
    <w:p w14:paraId="775CA45D" w14:textId="77777777" w:rsidR="00015F91" w:rsidRDefault="00E306F4">
      <w:pPr>
        <w:pStyle w:val="Ttulo1"/>
      </w:pPr>
      <w:bookmarkStart w:id="50" w:name="_Toc193199342"/>
      <w:r>
        <w:t>CAPÍTULO XII – INTERVENÇÃO E EXTINÇÃO DO CONTRATO</w:t>
      </w:r>
      <w:bookmarkEnd w:id="50"/>
    </w:p>
    <w:p w14:paraId="775CA45E" w14:textId="77777777" w:rsidR="00015F91" w:rsidRDefault="00015F91">
      <w:pPr>
        <w:rPr>
          <w:rFonts w:ascii="Cambria" w:eastAsia="Cambria" w:hAnsi="Cambria" w:cs="Cambria"/>
        </w:rPr>
      </w:pPr>
    </w:p>
    <w:p w14:paraId="775CA45F" w14:textId="77777777" w:rsidR="00015F91" w:rsidRDefault="00E306F4" w:rsidP="007D07C4">
      <w:pPr>
        <w:pStyle w:val="Ttulo2"/>
        <w:rPr>
          <w:rFonts w:eastAsia="Cambria"/>
        </w:rPr>
      </w:pPr>
      <w:bookmarkStart w:id="51" w:name="_Toc193199343"/>
      <w:r>
        <w:rPr>
          <w:rFonts w:eastAsia="Cambria"/>
        </w:rPr>
        <w:t>INTERVENÇÃO</w:t>
      </w:r>
      <w:bookmarkEnd w:id="51"/>
    </w:p>
    <w:p w14:paraId="775CA460" w14:textId="77777777" w:rsidR="00015F91" w:rsidRDefault="00E306F4">
      <w:pPr>
        <w:spacing w:before="288" w:after="288"/>
        <w:rPr>
          <w:rFonts w:ascii="Cambria" w:eastAsia="Cambria" w:hAnsi="Cambria" w:cs="Cambria"/>
        </w:rPr>
      </w:pPr>
      <w:r>
        <w:rPr>
          <w:rFonts w:ascii="Cambria" w:eastAsia="Cambria" w:hAnsi="Cambria" w:cs="Cambria"/>
        </w:rPr>
        <w:t xml:space="preserve">34.1. O </w:t>
      </w:r>
      <w:r>
        <w:rPr>
          <w:rFonts w:ascii="Cambria" w:eastAsia="Cambria" w:hAnsi="Cambria" w:cs="Cambria"/>
          <w:b/>
        </w:rPr>
        <w:t>PODER CONCEDENTE</w:t>
      </w:r>
      <w:r>
        <w:rPr>
          <w:rFonts w:ascii="Cambria" w:eastAsia="Cambria" w:hAnsi="Cambria" w:cs="Cambria"/>
        </w:rPr>
        <w:t xml:space="preserve"> poderá intervir na </w:t>
      </w:r>
      <w:r>
        <w:rPr>
          <w:rFonts w:ascii="Cambria" w:eastAsia="Cambria" w:hAnsi="Cambria" w:cs="Cambria"/>
          <w:b/>
        </w:rPr>
        <w:t>CONCESSÃO</w:t>
      </w:r>
      <w:r>
        <w:rPr>
          <w:rFonts w:ascii="Cambria" w:eastAsia="Cambria" w:hAnsi="Cambria" w:cs="Cambria"/>
        </w:rPr>
        <w:t>, com o fim de assegurar a adequação da prestação do serviço, bem como o fiel cumprimento das normas contratuais, regulamentares e legais pertinentes.</w:t>
      </w:r>
    </w:p>
    <w:p w14:paraId="775CA461"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34.1.1. Caso a </w:t>
      </w:r>
      <w:r>
        <w:rPr>
          <w:rFonts w:ascii="Cambria" w:eastAsia="Cambria" w:hAnsi="Cambria" w:cs="Cambria"/>
          <w:b/>
        </w:rPr>
        <w:t>CONCESSIONÁRIA</w:t>
      </w:r>
      <w:r>
        <w:rPr>
          <w:rFonts w:ascii="Cambria" w:eastAsia="Cambria" w:hAnsi="Cambria" w:cs="Cambria"/>
        </w:rPr>
        <w:t xml:space="preserve"> tenha outorgado aos seus </w:t>
      </w:r>
      <w:r>
        <w:rPr>
          <w:rFonts w:ascii="Cambria" w:eastAsia="Cambria" w:hAnsi="Cambria" w:cs="Cambria"/>
          <w:b/>
        </w:rPr>
        <w:t>FINANCIADORES</w:t>
      </w:r>
      <w:r>
        <w:rPr>
          <w:rFonts w:ascii="Cambria" w:eastAsia="Cambria" w:hAnsi="Cambria" w:cs="Cambria"/>
        </w:rPr>
        <w:t xml:space="preserve"> o direito de intervir na </w:t>
      </w:r>
      <w:r>
        <w:rPr>
          <w:rFonts w:ascii="Cambria" w:eastAsia="Cambria" w:hAnsi="Cambria" w:cs="Cambria"/>
          <w:b/>
        </w:rPr>
        <w:t>CONCESSÃO</w:t>
      </w:r>
      <w:r>
        <w:rPr>
          <w:rFonts w:ascii="Cambria" w:eastAsia="Cambria" w:hAnsi="Cambria" w:cs="Cambria"/>
        </w:rPr>
        <w:t xml:space="preserve">, estes poderão optar por intervir na </w:t>
      </w:r>
      <w:r>
        <w:rPr>
          <w:rFonts w:ascii="Cambria" w:eastAsia="Cambria" w:hAnsi="Cambria" w:cs="Cambria"/>
          <w:b/>
        </w:rPr>
        <w:t xml:space="preserve">CONCESSÃO </w:t>
      </w:r>
      <w:r>
        <w:rPr>
          <w:rFonts w:ascii="Cambria" w:eastAsia="Cambria" w:hAnsi="Cambria" w:cs="Cambria"/>
        </w:rPr>
        <w:t xml:space="preserve">antes do </w:t>
      </w:r>
      <w:r>
        <w:rPr>
          <w:rFonts w:ascii="Cambria" w:eastAsia="Cambria" w:hAnsi="Cambria" w:cs="Cambria"/>
          <w:b/>
        </w:rPr>
        <w:t>PODER CONCEDENTE</w:t>
      </w:r>
      <w:r>
        <w:rPr>
          <w:rFonts w:ascii="Cambria" w:eastAsia="Cambria" w:hAnsi="Cambria" w:cs="Cambria"/>
        </w:rPr>
        <w:t xml:space="preserve">, de forma a sanar o inadimplemento da </w:t>
      </w:r>
      <w:r>
        <w:rPr>
          <w:rFonts w:ascii="Cambria" w:eastAsia="Cambria" w:hAnsi="Cambria" w:cs="Cambria"/>
          <w:b/>
        </w:rPr>
        <w:t xml:space="preserve">CONCESSIONÁRIA </w:t>
      </w:r>
      <w:r>
        <w:rPr>
          <w:rFonts w:ascii="Cambria" w:eastAsia="Cambria" w:hAnsi="Cambria" w:cs="Cambria"/>
        </w:rPr>
        <w:t xml:space="preserve">e garantir a boa execução dos </w:t>
      </w:r>
      <w:r>
        <w:rPr>
          <w:rFonts w:ascii="Cambria" w:eastAsia="Cambria" w:hAnsi="Cambria" w:cs="Cambria"/>
          <w:b/>
        </w:rPr>
        <w:t>SERVIÇOS</w:t>
      </w:r>
      <w:r>
        <w:rPr>
          <w:rFonts w:ascii="Cambria" w:eastAsia="Cambria" w:hAnsi="Cambria" w:cs="Cambria"/>
        </w:rPr>
        <w:t xml:space="preserve">, sob pena de outra intervenção, desta vez pelo </w:t>
      </w:r>
      <w:r>
        <w:rPr>
          <w:rFonts w:ascii="Cambria" w:eastAsia="Cambria" w:hAnsi="Cambria" w:cs="Cambria"/>
          <w:b/>
        </w:rPr>
        <w:t>PODER CONCEDENTE</w:t>
      </w:r>
      <w:r>
        <w:rPr>
          <w:rFonts w:ascii="Cambria" w:eastAsia="Cambria" w:hAnsi="Cambria" w:cs="Cambria"/>
        </w:rPr>
        <w:t>.</w:t>
      </w:r>
    </w:p>
    <w:p w14:paraId="775CA462" w14:textId="77777777" w:rsidR="00015F91" w:rsidRDefault="00E306F4">
      <w:pPr>
        <w:spacing w:before="288" w:after="288"/>
        <w:rPr>
          <w:rFonts w:ascii="Cambria" w:eastAsia="Cambria" w:hAnsi="Cambria" w:cs="Cambria"/>
        </w:rPr>
      </w:pPr>
      <w:r>
        <w:rPr>
          <w:rFonts w:ascii="Cambria" w:eastAsia="Cambria" w:hAnsi="Cambria" w:cs="Cambria"/>
        </w:rPr>
        <w:t xml:space="preserve">34.2. Decretada a intervenção na </w:t>
      </w:r>
      <w:r>
        <w:rPr>
          <w:rFonts w:ascii="Cambria" w:eastAsia="Cambria" w:hAnsi="Cambria" w:cs="Cambria"/>
          <w:b/>
        </w:rPr>
        <w:t>CONCESSÃO</w:t>
      </w:r>
      <w:r>
        <w:rPr>
          <w:rFonts w:ascii="Cambria" w:eastAsia="Cambria" w:hAnsi="Cambria" w:cs="Cambria"/>
        </w:rPr>
        <w:t xml:space="preserve">, o </w:t>
      </w:r>
      <w:r>
        <w:rPr>
          <w:rFonts w:ascii="Cambria" w:eastAsia="Cambria" w:hAnsi="Cambria" w:cs="Cambria"/>
          <w:b/>
        </w:rPr>
        <w:t>PODER CONCEDENTE</w:t>
      </w:r>
      <w:r>
        <w:rPr>
          <w:rFonts w:ascii="Cambria" w:eastAsia="Cambria" w:hAnsi="Cambria" w:cs="Cambria"/>
        </w:rPr>
        <w:t xml:space="preserve"> assumirá, temporariamente, diretamente ou através de interventor nomeado no decreto de intervenção, a prestação do serviço, a posse dos bens da </w:t>
      </w:r>
      <w:r>
        <w:rPr>
          <w:rFonts w:ascii="Cambria" w:eastAsia="Cambria" w:hAnsi="Cambria" w:cs="Cambria"/>
          <w:b/>
        </w:rPr>
        <w:t>CONCESSIONÁRIA</w:t>
      </w:r>
      <w:r>
        <w:rPr>
          <w:rFonts w:ascii="Cambria" w:eastAsia="Cambria" w:hAnsi="Cambria" w:cs="Cambria"/>
        </w:rPr>
        <w:t xml:space="preserve">, bem como contratos, direitos e obrigações relacionadas com o serviço, ou necessários à sua prestação. </w:t>
      </w:r>
    </w:p>
    <w:p w14:paraId="775CA463"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34.2.1. O </w:t>
      </w:r>
      <w:r>
        <w:rPr>
          <w:rFonts w:ascii="Cambria" w:eastAsia="Cambria" w:hAnsi="Cambria" w:cs="Cambria"/>
          <w:b/>
        </w:rPr>
        <w:t>PODER CONCEDENTE</w:t>
      </w:r>
      <w:r>
        <w:rPr>
          <w:rFonts w:ascii="Cambria" w:eastAsia="Cambria" w:hAnsi="Cambria" w:cs="Cambria"/>
        </w:rPr>
        <w:t xml:space="preserve"> deverá instaurar, no prazo de 30 (trinta) dias da efetivação da intervenção, procedimento administrativo, para comprovar as causas determinantes da intervenção na </w:t>
      </w:r>
      <w:r>
        <w:rPr>
          <w:rFonts w:ascii="Cambria" w:eastAsia="Cambria" w:hAnsi="Cambria" w:cs="Cambria"/>
          <w:b/>
        </w:rPr>
        <w:t>CONCESSÃO</w:t>
      </w:r>
      <w:r>
        <w:rPr>
          <w:rFonts w:ascii="Cambria" w:eastAsia="Cambria" w:hAnsi="Cambria" w:cs="Cambria"/>
        </w:rPr>
        <w:t xml:space="preserve"> e promover a apuração de eventuais responsabilidades, assegurado a </w:t>
      </w:r>
      <w:r>
        <w:rPr>
          <w:rFonts w:ascii="Cambria" w:eastAsia="Cambria" w:hAnsi="Cambria" w:cs="Cambria"/>
          <w:b/>
        </w:rPr>
        <w:t>CONCESSIONÁRIA</w:t>
      </w:r>
      <w:r>
        <w:rPr>
          <w:rFonts w:ascii="Cambria" w:eastAsia="Cambria" w:hAnsi="Cambria" w:cs="Cambria"/>
        </w:rPr>
        <w:t xml:space="preserve"> o direito ao contraditório e a ampla defesa. O processo de intervenção deverá ser concluído no prazo máximo de 180 (cento e oitenta) dias.</w:t>
      </w:r>
    </w:p>
    <w:p w14:paraId="775CA464" w14:textId="77777777" w:rsidR="00015F91" w:rsidRDefault="00E306F4">
      <w:pPr>
        <w:spacing w:before="288" w:after="288"/>
        <w:rPr>
          <w:rFonts w:ascii="Cambria" w:eastAsia="Cambria" w:hAnsi="Cambria" w:cs="Cambria"/>
        </w:rPr>
      </w:pPr>
      <w:r>
        <w:rPr>
          <w:rFonts w:ascii="Cambria" w:eastAsia="Cambria" w:hAnsi="Cambria" w:cs="Cambria"/>
        </w:rPr>
        <w:t xml:space="preserve">34.3. Cessada a intervenção, o </w:t>
      </w:r>
      <w:r>
        <w:rPr>
          <w:rFonts w:ascii="Cambria" w:eastAsia="Cambria" w:hAnsi="Cambria" w:cs="Cambria"/>
          <w:b/>
        </w:rPr>
        <w:t>PODER CONCEDENTE</w:t>
      </w:r>
      <w:r>
        <w:rPr>
          <w:rFonts w:ascii="Cambria" w:eastAsia="Cambria" w:hAnsi="Cambria" w:cs="Cambria"/>
        </w:rPr>
        <w:t xml:space="preserve"> deverá reconduzir a </w:t>
      </w:r>
      <w:r>
        <w:rPr>
          <w:rFonts w:ascii="Cambria" w:eastAsia="Cambria" w:hAnsi="Cambria" w:cs="Cambria"/>
          <w:b/>
        </w:rPr>
        <w:t>CONCESSIONÁRIA</w:t>
      </w:r>
      <w:r>
        <w:rPr>
          <w:rFonts w:ascii="Cambria" w:eastAsia="Cambria" w:hAnsi="Cambria" w:cs="Cambria"/>
        </w:rPr>
        <w:t xml:space="preserve"> à prestação do serviço, retornando-lhe a posse dos bens </w:t>
      </w:r>
      <w:r>
        <w:rPr>
          <w:rFonts w:ascii="Cambria" w:eastAsia="Cambria" w:hAnsi="Cambria" w:cs="Cambria"/>
        </w:rPr>
        <w:lastRenderedPageBreak/>
        <w:t xml:space="preserve">públicos e o exercício da posição contratual, direitos e obrigações inerentes a tal prestação, exceto se decretada a caducidade da </w:t>
      </w:r>
      <w:r>
        <w:rPr>
          <w:rFonts w:ascii="Cambria" w:eastAsia="Cambria" w:hAnsi="Cambria" w:cs="Cambria"/>
          <w:b/>
        </w:rPr>
        <w:t>CONCESSÃO</w:t>
      </w:r>
      <w:r>
        <w:rPr>
          <w:rFonts w:ascii="Cambria" w:eastAsia="Cambria" w:hAnsi="Cambria" w:cs="Cambria"/>
        </w:rPr>
        <w:t xml:space="preserve">. </w:t>
      </w:r>
    </w:p>
    <w:p w14:paraId="775CA465" w14:textId="77777777" w:rsidR="00015F91" w:rsidRDefault="00E306F4">
      <w:pPr>
        <w:spacing w:before="288" w:after="288"/>
        <w:rPr>
          <w:rFonts w:ascii="Cambria" w:eastAsia="Cambria" w:hAnsi="Cambria" w:cs="Cambria"/>
        </w:rPr>
      </w:pPr>
      <w:r>
        <w:rPr>
          <w:rFonts w:ascii="Cambria" w:eastAsia="Cambria" w:hAnsi="Cambria" w:cs="Cambria"/>
        </w:rPr>
        <w:t xml:space="preserve">34.4.  A cessação da intervenção deverá ser precedida de prestação de contas pelo </w:t>
      </w:r>
      <w:r>
        <w:rPr>
          <w:rFonts w:ascii="Cambria" w:eastAsia="Cambria" w:hAnsi="Cambria" w:cs="Cambria"/>
          <w:b/>
        </w:rPr>
        <w:t>PODER CONCEDENTE</w:t>
      </w:r>
      <w:r>
        <w:rPr>
          <w:rFonts w:ascii="Cambria" w:eastAsia="Cambria" w:hAnsi="Cambria" w:cs="Cambria"/>
        </w:rPr>
        <w:t xml:space="preserve">, diretamente ou na pessoa de interventor nomeado para esse fim, que responderá pelos atos praticados durante a sua gestão. </w:t>
      </w:r>
    </w:p>
    <w:p w14:paraId="775CA466" w14:textId="77777777" w:rsidR="00015F91" w:rsidRDefault="00E306F4">
      <w:pPr>
        <w:spacing w:before="288" w:after="288"/>
        <w:rPr>
          <w:rFonts w:ascii="Cambria" w:eastAsia="Cambria" w:hAnsi="Cambria" w:cs="Cambria"/>
        </w:rPr>
      </w:pPr>
      <w:r>
        <w:rPr>
          <w:rFonts w:ascii="Cambria" w:eastAsia="Cambria" w:hAnsi="Cambria" w:cs="Cambria"/>
        </w:rPr>
        <w:t xml:space="preserve">34.5. O </w:t>
      </w:r>
      <w:r>
        <w:rPr>
          <w:rFonts w:ascii="Cambria" w:eastAsia="Cambria" w:hAnsi="Cambria" w:cs="Cambria"/>
          <w:b/>
        </w:rPr>
        <w:t>PODER CONCEDENTE</w:t>
      </w:r>
      <w:r>
        <w:rPr>
          <w:rFonts w:ascii="Cambria" w:eastAsia="Cambria" w:hAnsi="Cambria" w:cs="Cambria"/>
        </w:rPr>
        <w:t xml:space="preserve"> indenizará a </w:t>
      </w:r>
      <w:r>
        <w:rPr>
          <w:rFonts w:ascii="Cambria" w:eastAsia="Cambria" w:hAnsi="Cambria" w:cs="Cambria"/>
          <w:b/>
        </w:rPr>
        <w:t>CONCESSIONÁRIA</w:t>
      </w:r>
      <w:r>
        <w:rPr>
          <w:rFonts w:ascii="Cambria" w:eastAsia="Cambria" w:hAnsi="Cambria" w:cs="Cambria"/>
        </w:rPr>
        <w:t xml:space="preserve"> por eventuais danos diretos que tenha causado durante o período da intervenção.</w:t>
      </w:r>
    </w:p>
    <w:p w14:paraId="775CA467" w14:textId="77777777" w:rsidR="00015F91" w:rsidRDefault="00015F91">
      <w:pPr>
        <w:spacing w:before="288" w:after="288"/>
        <w:rPr>
          <w:rFonts w:ascii="Cambria" w:eastAsia="Cambria" w:hAnsi="Cambria" w:cs="Cambria"/>
        </w:rPr>
      </w:pPr>
    </w:p>
    <w:p w14:paraId="775CA468" w14:textId="77777777" w:rsidR="00015F91" w:rsidRDefault="00E306F4" w:rsidP="007D07C4">
      <w:pPr>
        <w:pStyle w:val="Ttulo2"/>
      </w:pPr>
      <w:bookmarkStart w:id="52" w:name="_Toc193199344"/>
      <w:r>
        <w:t>EXTINÇÃO DO CONTRATO</w:t>
      </w:r>
      <w:bookmarkEnd w:id="52"/>
    </w:p>
    <w:p w14:paraId="775CA469" w14:textId="77777777" w:rsidR="00015F91" w:rsidRDefault="00E306F4">
      <w:pPr>
        <w:spacing w:before="288" w:after="288"/>
        <w:rPr>
          <w:rFonts w:ascii="Cambria" w:eastAsia="Cambria" w:hAnsi="Cambria" w:cs="Cambria"/>
        </w:rPr>
      </w:pPr>
      <w:r>
        <w:rPr>
          <w:rFonts w:ascii="Cambria" w:eastAsia="Cambria" w:hAnsi="Cambria" w:cs="Cambria"/>
        </w:rPr>
        <w:t xml:space="preserve">35.1. A extinção do </w:t>
      </w:r>
      <w:r>
        <w:rPr>
          <w:rFonts w:ascii="Cambria" w:eastAsia="Cambria" w:hAnsi="Cambria" w:cs="Cambria"/>
          <w:b/>
        </w:rPr>
        <w:t>CONTRATO</w:t>
      </w:r>
      <w:r>
        <w:rPr>
          <w:rFonts w:ascii="Cambria" w:eastAsia="Cambria" w:hAnsi="Cambria" w:cs="Cambria"/>
        </w:rPr>
        <w:t xml:space="preserve"> verificar-se-á em qualquer das seguintes hipóteses:</w:t>
      </w:r>
    </w:p>
    <w:p w14:paraId="775CA46A" w14:textId="77777777" w:rsidR="00015F91" w:rsidRDefault="00E306F4">
      <w:pPr>
        <w:numPr>
          <w:ilvl w:val="0"/>
          <w:numId w:val="21"/>
        </w:numPr>
        <w:pBdr>
          <w:top w:val="nil"/>
          <w:left w:val="nil"/>
          <w:bottom w:val="nil"/>
          <w:right w:val="nil"/>
          <w:between w:val="nil"/>
        </w:pBdr>
        <w:spacing w:before="288" w:after="0"/>
        <w:ind w:left="567" w:hanging="283"/>
        <w:rPr>
          <w:rFonts w:ascii="Cambria" w:eastAsia="Cambria" w:hAnsi="Cambria" w:cs="Cambria"/>
          <w:color w:val="000000"/>
          <w:szCs w:val="24"/>
        </w:rPr>
      </w:pPr>
      <w:r>
        <w:rPr>
          <w:rFonts w:ascii="Cambria" w:eastAsia="Cambria" w:hAnsi="Cambria" w:cs="Cambria"/>
          <w:color w:val="000000"/>
          <w:szCs w:val="24"/>
        </w:rPr>
        <w:t>advento do termo contratual;</w:t>
      </w:r>
    </w:p>
    <w:p w14:paraId="775CA46B" w14:textId="77777777" w:rsidR="00015F91" w:rsidRDefault="00E306F4">
      <w:pPr>
        <w:numPr>
          <w:ilvl w:val="0"/>
          <w:numId w:val="21"/>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encampação;</w:t>
      </w:r>
    </w:p>
    <w:p w14:paraId="775CA46C" w14:textId="77777777" w:rsidR="00015F91" w:rsidRDefault="00E306F4">
      <w:pPr>
        <w:numPr>
          <w:ilvl w:val="0"/>
          <w:numId w:val="21"/>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caducidade;</w:t>
      </w:r>
    </w:p>
    <w:p w14:paraId="775CA46D" w14:textId="77777777" w:rsidR="00015F91" w:rsidRDefault="00E306F4">
      <w:pPr>
        <w:numPr>
          <w:ilvl w:val="0"/>
          <w:numId w:val="21"/>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rescisão pela </w:t>
      </w:r>
      <w:r>
        <w:rPr>
          <w:rFonts w:ascii="Cambria" w:eastAsia="Cambria" w:hAnsi="Cambria" w:cs="Cambria"/>
          <w:b/>
          <w:color w:val="000000"/>
          <w:szCs w:val="24"/>
        </w:rPr>
        <w:t>CONCESSIONÁRIA</w:t>
      </w:r>
      <w:r>
        <w:rPr>
          <w:rFonts w:ascii="Cambria" w:eastAsia="Cambria" w:hAnsi="Cambria" w:cs="Cambria"/>
          <w:color w:val="000000"/>
          <w:szCs w:val="24"/>
        </w:rPr>
        <w:t>;</w:t>
      </w:r>
    </w:p>
    <w:p w14:paraId="775CA46E" w14:textId="77777777" w:rsidR="00015F91" w:rsidRDefault="00E306F4">
      <w:pPr>
        <w:numPr>
          <w:ilvl w:val="0"/>
          <w:numId w:val="21"/>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anulação; ou</w:t>
      </w:r>
    </w:p>
    <w:p w14:paraId="775CA46F" w14:textId="77777777" w:rsidR="00015F91" w:rsidRDefault="00E306F4">
      <w:pPr>
        <w:numPr>
          <w:ilvl w:val="0"/>
          <w:numId w:val="21"/>
        </w:numPr>
        <w:pBdr>
          <w:top w:val="nil"/>
          <w:left w:val="nil"/>
          <w:bottom w:val="nil"/>
          <w:right w:val="nil"/>
          <w:between w:val="nil"/>
        </w:pBdr>
        <w:spacing w:after="288"/>
        <w:ind w:left="567" w:hanging="283"/>
        <w:rPr>
          <w:rFonts w:ascii="Cambria" w:eastAsia="Cambria" w:hAnsi="Cambria" w:cs="Cambria"/>
          <w:color w:val="000000"/>
          <w:szCs w:val="24"/>
        </w:rPr>
      </w:pPr>
      <w:r>
        <w:rPr>
          <w:rFonts w:ascii="Cambria" w:eastAsia="Cambria" w:hAnsi="Cambria" w:cs="Cambria"/>
          <w:color w:val="000000"/>
          <w:szCs w:val="24"/>
        </w:rPr>
        <w:t xml:space="preserve">falência ou extinção da </w:t>
      </w:r>
      <w:r>
        <w:rPr>
          <w:rFonts w:ascii="Cambria" w:eastAsia="Cambria" w:hAnsi="Cambria" w:cs="Cambria"/>
          <w:b/>
          <w:color w:val="000000"/>
          <w:szCs w:val="24"/>
        </w:rPr>
        <w:t>CONCESSIONÁRIA</w:t>
      </w:r>
      <w:r>
        <w:rPr>
          <w:rFonts w:ascii="Cambria" w:eastAsia="Cambria" w:hAnsi="Cambria" w:cs="Cambria"/>
          <w:color w:val="000000"/>
          <w:szCs w:val="24"/>
        </w:rPr>
        <w:t>.</w:t>
      </w:r>
    </w:p>
    <w:p w14:paraId="775CA470" w14:textId="77777777" w:rsidR="00015F91" w:rsidRDefault="00E306F4">
      <w:pPr>
        <w:spacing w:before="288" w:after="288"/>
        <w:rPr>
          <w:rFonts w:ascii="Cambria" w:eastAsia="Cambria" w:hAnsi="Cambria" w:cs="Cambria"/>
        </w:rPr>
      </w:pPr>
      <w:r>
        <w:rPr>
          <w:rFonts w:ascii="Cambria" w:eastAsia="Cambria" w:hAnsi="Cambria" w:cs="Cambria"/>
        </w:rPr>
        <w:t xml:space="preserve">35.2.  No caso de extinção da </w:t>
      </w:r>
      <w:r>
        <w:rPr>
          <w:rFonts w:ascii="Cambria" w:eastAsia="Cambria" w:hAnsi="Cambria" w:cs="Cambria"/>
          <w:b/>
        </w:rPr>
        <w:t>CONCESSÃO</w:t>
      </w:r>
      <w:r>
        <w:rPr>
          <w:rFonts w:ascii="Cambria" w:eastAsia="Cambria" w:hAnsi="Cambria" w:cs="Cambria"/>
        </w:rPr>
        <w:t xml:space="preserve">, o </w:t>
      </w:r>
      <w:r>
        <w:rPr>
          <w:rFonts w:ascii="Cambria" w:eastAsia="Cambria" w:hAnsi="Cambria" w:cs="Cambria"/>
          <w:b/>
        </w:rPr>
        <w:t>PODER CONCEDENTE</w:t>
      </w:r>
      <w:r>
        <w:rPr>
          <w:rFonts w:ascii="Cambria" w:eastAsia="Cambria" w:hAnsi="Cambria" w:cs="Cambria"/>
        </w:rPr>
        <w:t xml:space="preserve"> poderá:</w:t>
      </w:r>
    </w:p>
    <w:p w14:paraId="775CA471" w14:textId="77777777" w:rsidR="00015F91" w:rsidRDefault="00E306F4">
      <w:pPr>
        <w:numPr>
          <w:ilvl w:val="0"/>
          <w:numId w:val="22"/>
        </w:numPr>
        <w:pBdr>
          <w:top w:val="nil"/>
          <w:left w:val="nil"/>
          <w:bottom w:val="nil"/>
          <w:right w:val="nil"/>
          <w:between w:val="nil"/>
        </w:pBdr>
        <w:spacing w:before="288" w:after="0"/>
        <w:ind w:left="284" w:firstLine="0"/>
        <w:rPr>
          <w:rFonts w:ascii="Cambria" w:eastAsia="Cambria" w:hAnsi="Cambria" w:cs="Cambria"/>
          <w:color w:val="000000"/>
          <w:szCs w:val="24"/>
        </w:rPr>
      </w:pPr>
      <w:r>
        <w:rPr>
          <w:rFonts w:ascii="Cambria" w:eastAsia="Cambria" w:hAnsi="Cambria" w:cs="Cambria"/>
          <w:color w:val="000000"/>
          <w:szCs w:val="24"/>
        </w:rPr>
        <w:t>ocupar e utilizar os locais, instalações, equipamentos, materiais e recursos humanos empregados na execução dos serviços, necessários à sua continuidade;</w:t>
      </w:r>
    </w:p>
    <w:p w14:paraId="775CA472" w14:textId="77777777" w:rsidR="00015F91" w:rsidRDefault="00E306F4">
      <w:pPr>
        <w:numPr>
          <w:ilvl w:val="0"/>
          <w:numId w:val="22"/>
        </w:numPr>
        <w:pBdr>
          <w:top w:val="nil"/>
          <w:left w:val="nil"/>
          <w:bottom w:val="nil"/>
          <w:right w:val="nil"/>
          <w:between w:val="nil"/>
        </w:pBdr>
        <w:spacing w:after="0"/>
        <w:ind w:left="284" w:firstLine="0"/>
        <w:rPr>
          <w:rFonts w:ascii="Cambria" w:eastAsia="Cambria" w:hAnsi="Cambria" w:cs="Cambria"/>
          <w:color w:val="000000"/>
          <w:szCs w:val="24"/>
        </w:rPr>
      </w:pPr>
      <w:r>
        <w:rPr>
          <w:rFonts w:ascii="Cambria" w:eastAsia="Cambria" w:hAnsi="Cambria" w:cs="Cambria"/>
          <w:color w:val="000000"/>
          <w:szCs w:val="24"/>
        </w:rPr>
        <w:t xml:space="preserve">reter e executar a </w:t>
      </w:r>
      <w:r>
        <w:rPr>
          <w:rFonts w:ascii="Cambria" w:eastAsia="Cambria" w:hAnsi="Cambria" w:cs="Cambria"/>
          <w:b/>
          <w:color w:val="000000"/>
          <w:szCs w:val="24"/>
        </w:rPr>
        <w:t>GARANTIA DE EXECUÇÃO</w:t>
      </w:r>
      <w:r>
        <w:rPr>
          <w:rFonts w:ascii="Cambria" w:eastAsia="Cambria" w:hAnsi="Cambria" w:cs="Cambria"/>
          <w:color w:val="000000"/>
          <w:szCs w:val="24"/>
        </w:rPr>
        <w:t xml:space="preserve">, para recebimento de multas e ressarcimento de prejuízos eventualmente causados pela </w:t>
      </w:r>
      <w:r>
        <w:rPr>
          <w:rFonts w:ascii="Cambria" w:eastAsia="Cambria" w:hAnsi="Cambria" w:cs="Cambria"/>
          <w:b/>
          <w:color w:val="000000"/>
          <w:szCs w:val="24"/>
        </w:rPr>
        <w:t>CONCESSIONÁRIA</w:t>
      </w:r>
      <w:r>
        <w:rPr>
          <w:rFonts w:ascii="Cambria" w:eastAsia="Cambria" w:hAnsi="Cambria" w:cs="Cambria"/>
          <w:color w:val="000000"/>
          <w:szCs w:val="24"/>
        </w:rPr>
        <w:t>;</w:t>
      </w:r>
    </w:p>
    <w:p w14:paraId="775CA473" w14:textId="77777777" w:rsidR="00015F91" w:rsidRDefault="00E306F4">
      <w:pPr>
        <w:numPr>
          <w:ilvl w:val="0"/>
          <w:numId w:val="22"/>
        </w:numPr>
        <w:pBdr>
          <w:top w:val="nil"/>
          <w:left w:val="nil"/>
          <w:bottom w:val="nil"/>
          <w:right w:val="nil"/>
          <w:between w:val="nil"/>
        </w:pBdr>
        <w:spacing w:after="288"/>
        <w:ind w:left="284" w:firstLine="0"/>
        <w:rPr>
          <w:rFonts w:ascii="Cambria" w:eastAsia="Cambria" w:hAnsi="Cambria" w:cs="Cambria"/>
          <w:color w:val="000000"/>
          <w:szCs w:val="24"/>
        </w:rPr>
      </w:pPr>
      <w:r>
        <w:rPr>
          <w:rFonts w:ascii="Cambria" w:eastAsia="Cambria" w:hAnsi="Cambria" w:cs="Cambria"/>
          <w:color w:val="000000"/>
          <w:szCs w:val="24"/>
        </w:rPr>
        <w:t xml:space="preserve">manter os contratos firmados pela </w:t>
      </w:r>
      <w:r>
        <w:rPr>
          <w:rFonts w:ascii="Cambria" w:eastAsia="Cambria" w:hAnsi="Cambria" w:cs="Cambria"/>
          <w:b/>
          <w:color w:val="000000"/>
          <w:szCs w:val="24"/>
        </w:rPr>
        <w:t>CONCESSIONÁRIA</w:t>
      </w:r>
      <w:r>
        <w:rPr>
          <w:rFonts w:ascii="Cambria" w:eastAsia="Cambria" w:hAnsi="Cambria" w:cs="Cambria"/>
          <w:color w:val="000000"/>
          <w:szCs w:val="24"/>
        </w:rPr>
        <w:t xml:space="preserve"> com terceiros pelo prazo e nas condições inicialmente ajustadas.</w:t>
      </w:r>
    </w:p>
    <w:p w14:paraId="775CA474" w14:textId="77777777" w:rsidR="00015F91" w:rsidRDefault="00E306F4">
      <w:pPr>
        <w:spacing w:before="288" w:after="288"/>
        <w:ind w:left="284"/>
        <w:rPr>
          <w:rFonts w:ascii="Cambria" w:eastAsia="Cambria" w:hAnsi="Cambria" w:cs="Cambria"/>
        </w:rPr>
      </w:pPr>
      <w:r>
        <w:rPr>
          <w:rFonts w:ascii="Cambria" w:eastAsia="Cambria" w:hAnsi="Cambria" w:cs="Cambria"/>
        </w:rPr>
        <w:lastRenderedPageBreak/>
        <w:t xml:space="preserve">35.2.1. Em qualquer hipótese de extinção do </w:t>
      </w:r>
      <w:r>
        <w:rPr>
          <w:rFonts w:ascii="Cambria" w:eastAsia="Cambria" w:hAnsi="Cambria" w:cs="Cambria"/>
          <w:b/>
        </w:rPr>
        <w:t>CONTRATO</w:t>
      </w:r>
      <w:r>
        <w:rPr>
          <w:rFonts w:ascii="Cambria" w:eastAsia="Cambria" w:hAnsi="Cambria" w:cs="Cambria"/>
        </w:rPr>
        <w:t xml:space="preserve">, o </w:t>
      </w:r>
      <w:r>
        <w:rPr>
          <w:rFonts w:ascii="Cambria" w:eastAsia="Cambria" w:hAnsi="Cambria" w:cs="Cambria"/>
          <w:b/>
        </w:rPr>
        <w:t>PODER CONCEDENTE</w:t>
      </w:r>
      <w:r>
        <w:rPr>
          <w:rFonts w:ascii="Cambria" w:eastAsia="Cambria" w:hAnsi="Cambria" w:cs="Cambria"/>
        </w:rPr>
        <w:t xml:space="preserve"> assumirá, direta ou indiretamente, e, imediatamente, a prestação dos serviços.</w:t>
      </w:r>
    </w:p>
    <w:p w14:paraId="775CA475" w14:textId="77777777" w:rsidR="00015F91" w:rsidRDefault="00E306F4">
      <w:pPr>
        <w:spacing w:before="288" w:after="288"/>
        <w:rPr>
          <w:rFonts w:ascii="Cambria" w:eastAsia="Cambria" w:hAnsi="Cambria" w:cs="Cambria"/>
        </w:rPr>
      </w:pPr>
      <w:r>
        <w:rPr>
          <w:rFonts w:ascii="Cambria" w:eastAsia="Cambria" w:hAnsi="Cambria" w:cs="Cambria"/>
        </w:rPr>
        <w:t xml:space="preserve">35.3.  Extinta a </w:t>
      </w:r>
      <w:r>
        <w:rPr>
          <w:rFonts w:ascii="Cambria" w:eastAsia="Cambria" w:hAnsi="Cambria" w:cs="Cambria"/>
          <w:b/>
        </w:rPr>
        <w:t>CONCESSÃO</w:t>
      </w:r>
      <w:r>
        <w:rPr>
          <w:rFonts w:ascii="Cambria" w:eastAsia="Cambria" w:hAnsi="Cambria" w:cs="Cambria"/>
        </w:rPr>
        <w:t xml:space="preserve">, retornam automaticamente ao </w:t>
      </w:r>
      <w:r>
        <w:rPr>
          <w:rFonts w:ascii="Cambria" w:eastAsia="Cambria" w:hAnsi="Cambria" w:cs="Cambria"/>
          <w:b/>
        </w:rPr>
        <w:t>PODER CONCEDENTE</w:t>
      </w:r>
      <w:r>
        <w:rPr>
          <w:rFonts w:ascii="Cambria" w:eastAsia="Cambria" w:hAnsi="Cambria" w:cs="Cambria"/>
        </w:rPr>
        <w:t xml:space="preserve"> os eventuais </w:t>
      </w:r>
      <w:r>
        <w:rPr>
          <w:rFonts w:ascii="Cambria" w:eastAsia="Cambria" w:hAnsi="Cambria" w:cs="Cambria"/>
          <w:b/>
        </w:rPr>
        <w:t>BENS REVERSÍVEIS</w:t>
      </w:r>
      <w:r>
        <w:rPr>
          <w:rFonts w:ascii="Cambria" w:eastAsia="Cambria" w:hAnsi="Cambria" w:cs="Cambria"/>
        </w:rPr>
        <w:t>.</w:t>
      </w:r>
    </w:p>
    <w:p w14:paraId="775CA476"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35.3.1. A </w:t>
      </w:r>
      <w:r>
        <w:rPr>
          <w:rFonts w:ascii="Cambria" w:eastAsia="Cambria" w:hAnsi="Cambria" w:cs="Cambria"/>
          <w:b/>
        </w:rPr>
        <w:t>CONCESSIONÁRIA</w:t>
      </w:r>
      <w:r>
        <w:rPr>
          <w:rFonts w:ascii="Cambria" w:eastAsia="Cambria" w:hAnsi="Cambria" w:cs="Cambria"/>
        </w:rPr>
        <w:t xml:space="preserve"> não poderá reter ou deixar de devolver quaisquer dos eventuais </w:t>
      </w:r>
      <w:r>
        <w:rPr>
          <w:rFonts w:ascii="Cambria" w:eastAsia="Cambria" w:hAnsi="Cambria" w:cs="Cambria"/>
          <w:b/>
        </w:rPr>
        <w:t>BENS REVERSÍVEIS</w:t>
      </w:r>
      <w:r>
        <w:rPr>
          <w:rFonts w:ascii="Cambria" w:eastAsia="Cambria" w:hAnsi="Cambria" w:cs="Cambria"/>
        </w:rPr>
        <w:t xml:space="preserve">. </w:t>
      </w:r>
    </w:p>
    <w:p w14:paraId="775CA477"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35.3.2. Os bens desaparecidos ou danificados serão indenizados pela </w:t>
      </w:r>
      <w:r>
        <w:rPr>
          <w:rFonts w:ascii="Cambria" w:eastAsia="Cambria" w:hAnsi="Cambria" w:cs="Cambria"/>
          <w:b/>
        </w:rPr>
        <w:t>CONCESSIONÁRIA</w:t>
      </w:r>
      <w:r>
        <w:rPr>
          <w:rFonts w:ascii="Cambria" w:eastAsia="Cambria" w:hAnsi="Cambria" w:cs="Cambria"/>
        </w:rPr>
        <w:t xml:space="preserve"> ao </w:t>
      </w:r>
      <w:r>
        <w:rPr>
          <w:rFonts w:ascii="Cambria" w:eastAsia="Cambria" w:hAnsi="Cambria" w:cs="Cambria"/>
          <w:b/>
        </w:rPr>
        <w:t>PODER CONCEDENTE</w:t>
      </w:r>
      <w:r>
        <w:rPr>
          <w:rFonts w:ascii="Cambria" w:eastAsia="Cambria" w:hAnsi="Cambria" w:cs="Cambria"/>
        </w:rPr>
        <w:t>.</w:t>
      </w:r>
    </w:p>
    <w:p w14:paraId="775CA478" w14:textId="77777777" w:rsidR="00015F91" w:rsidRDefault="00E306F4">
      <w:pPr>
        <w:spacing w:before="288" w:after="288"/>
        <w:rPr>
          <w:rFonts w:ascii="Cambria" w:eastAsia="Cambria" w:hAnsi="Cambria" w:cs="Cambria"/>
        </w:rPr>
      </w:pPr>
      <w:r>
        <w:rPr>
          <w:rFonts w:ascii="Cambria" w:eastAsia="Cambria" w:hAnsi="Cambria" w:cs="Cambria"/>
        </w:rPr>
        <w:t xml:space="preserve">35.4. Os eventuais </w:t>
      </w:r>
      <w:r>
        <w:rPr>
          <w:rFonts w:ascii="Cambria" w:eastAsia="Cambria" w:hAnsi="Cambria" w:cs="Cambria"/>
          <w:b/>
        </w:rPr>
        <w:t>BENS REVERSÍVEIS</w:t>
      </w:r>
      <w:r>
        <w:rPr>
          <w:rFonts w:ascii="Cambria" w:eastAsia="Cambria" w:hAnsi="Cambria" w:cs="Cambria"/>
        </w:rPr>
        <w:t xml:space="preserve"> deverão estar em condições adequadas de conservação e funcionamento, para permitir a continuidade dos </w:t>
      </w:r>
      <w:r>
        <w:rPr>
          <w:rFonts w:ascii="Cambria" w:eastAsia="Cambria" w:hAnsi="Cambria" w:cs="Cambria"/>
          <w:b/>
        </w:rPr>
        <w:t>SERVIÇOS</w:t>
      </w:r>
      <w:r>
        <w:rPr>
          <w:rFonts w:ascii="Cambria" w:eastAsia="Cambria" w:hAnsi="Cambria" w:cs="Cambria"/>
        </w:rPr>
        <w:t xml:space="preserve"> ao término da </w:t>
      </w:r>
      <w:r>
        <w:rPr>
          <w:rFonts w:ascii="Cambria" w:eastAsia="Cambria" w:hAnsi="Cambria" w:cs="Cambria"/>
          <w:b/>
        </w:rPr>
        <w:t xml:space="preserve">CONCESSÃO </w:t>
      </w:r>
      <w:r>
        <w:rPr>
          <w:rFonts w:ascii="Cambria" w:eastAsia="Cambria" w:hAnsi="Cambria" w:cs="Cambria"/>
        </w:rPr>
        <w:t>pelo prazo mínimo adicional de 24 (vinte e quatro) meses, salvo quando tiverem vida útil menor.</w:t>
      </w:r>
    </w:p>
    <w:p w14:paraId="775CA479" w14:textId="77777777" w:rsidR="00015F91" w:rsidRDefault="00E306F4">
      <w:pPr>
        <w:spacing w:before="288" w:after="288"/>
        <w:rPr>
          <w:rFonts w:ascii="Cambria" w:eastAsia="Cambria" w:hAnsi="Cambria" w:cs="Cambria"/>
        </w:rPr>
      </w:pPr>
      <w:r>
        <w:rPr>
          <w:rFonts w:ascii="Cambria" w:eastAsia="Cambria" w:hAnsi="Cambria" w:cs="Cambria"/>
        </w:rPr>
        <w:t xml:space="preserve">35.5. As indenizações eventualmente devidas à </w:t>
      </w:r>
      <w:r>
        <w:rPr>
          <w:rFonts w:ascii="Cambria" w:eastAsia="Cambria" w:hAnsi="Cambria" w:cs="Cambria"/>
          <w:b/>
        </w:rPr>
        <w:t>CONCESSIONÁRIA</w:t>
      </w:r>
      <w:r>
        <w:rPr>
          <w:rFonts w:ascii="Cambria" w:eastAsia="Cambria" w:hAnsi="Cambria" w:cs="Cambria"/>
        </w:rPr>
        <w:t xml:space="preserve">, em caso de extinção do </w:t>
      </w:r>
      <w:r>
        <w:rPr>
          <w:rFonts w:ascii="Cambria" w:eastAsia="Cambria" w:hAnsi="Cambria" w:cs="Cambria"/>
          <w:b/>
        </w:rPr>
        <w:t>CONTRATO</w:t>
      </w:r>
      <w:r>
        <w:rPr>
          <w:rFonts w:ascii="Cambria" w:eastAsia="Cambria" w:hAnsi="Cambria" w:cs="Cambria"/>
        </w:rPr>
        <w:t xml:space="preserve">, serão pagas conforme as regras previstas neste </w:t>
      </w:r>
      <w:r>
        <w:rPr>
          <w:rFonts w:ascii="Cambria" w:eastAsia="Cambria" w:hAnsi="Cambria" w:cs="Cambria"/>
          <w:b/>
        </w:rPr>
        <w:t>CONTRATO</w:t>
      </w:r>
      <w:r>
        <w:rPr>
          <w:rFonts w:ascii="Cambria" w:eastAsia="Cambria" w:hAnsi="Cambria" w:cs="Cambria"/>
        </w:rPr>
        <w:t>.</w:t>
      </w:r>
    </w:p>
    <w:p w14:paraId="775CA47A" w14:textId="77777777" w:rsidR="00015F91" w:rsidRDefault="00E306F4">
      <w:pPr>
        <w:spacing w:before="288" w:after="288"/>
        <w:rPr>
          <w:rFonts w:ascii="Cambria" w:eastAsia="Cambria" w:hAnsi="Cambria" w:cs="Cambria"/>
        </w:rPr>
      </w:pPr>
      <w:r>
        <w:rPr>
          <w:rFonts w:ascii="Cambria" w:eastAsia="Cambria" w:hAnsi="Cambria" w:cs="Cambria"/>
        </w:rPr>
        <w:t xml:space="preserve">35.6. Sempre que cabível, as multas, danos e quaisquer outros valores devidos pela </w:t>
      </w:r>
      <w:r>
        <w:rPr>
          <w:rFonts w:ascii="Cambria" w:eastAsia="Cambria" w:hAnsi="Cambria" w:cs="Cambria"/>
          <w:b/>
        </w:rPr>
        <w:t>CONCESSIONÁRIA</w:t>
      </w:r>
      <w:r>
        <w:rPr>
          <w:rFonts w:ascii="Cambria" w:eastAsia="Cambria" w:hAnsi="Cambria" w:cs="Cambria"/>
        </w:rPr>
        <w:t xml:space="preserve"> ao </w:t>
      </w:r>
      <w:r>
        <w:rPr>
          <w:rFonts w:ascii="Cambria" w:eastAsia="Cambria" w:hAnsi="Cambria" w:cs="Cambria"/>
          <w:b/>
        </w:rPr>
        <w:t>PODER CONCEDENTE</w:t>
      </w:r>
      <w:r>
        <w:rPr>
          <w:rFonts w:ascii="Cambria" w:eastAsia="Cambria" w:hAnsi="Cambria" w:cs="Cambria"/>
        </w:rPr>
        <w:t xml:space="preserve"> poderão ser descontados da indenização devida na hipótese de extinção do </w:t>
      </w:r>
      <w:r>
        <w:rPr>
          <w:rFonts w:ascii="Cambria" w:eastAsia="Cambria" w:hAnsi="Cambria" w:cs="Cambria"/>
          <w:b/>
        </w:rPr>
        <w:t>CONTRATO</w:t>
      </w:r>
      <w:r>
        <w:rPr>
          <w:rFonts w:ascii="Cambria" w:eastAsia="Cambria" w:hAnsi="Cambria" w:cs="Cambria"/>
        </w:rPr>
        <w:t>.</w:t>
      </w:r>
    </w:p>
    <w:p w14:paraId="775CA47B" w14:textId="77777777" w:rsidR="00015F91" w:rsidRDefault="00015F91">
      <w:pPr>
        <w:spacing w:before="288" w:after="288"/>
        <w:rPr>
          <w:rFonts w:ascii="Cambria" w:eastAsia="Cambria" w:hAnsi="Cambria" w:cs="Cambria"/>
        </w:rPr>
      </w:pPr>
    </w:p>
    <w:p w14:paraId="775CA47C" w14:textId="77777777" w:rsidR="00015F91" w:rsidRDefault="00E306F4" w:rsidP="007D07C4">
      <w:pPr>
        <w:pStyle w:val="Ttulo2"/>
      </w:pPr>
      <w:bookmarkStart w:id="53" w:name="_Toc193199345"/>
      <w:r>
        <w:t>ADVENTO DO TERMO CONTRATUAL</w:t>
      </w:r>
      <w:bookmarkEnd w:id="53"/>
    </w:p>
    <w:p w14:paraId="775CA47D" w14:textId="77777777" w:rsidR="00015F91" w:rsidRDefault="00E306F4">
      <w:pPr>
        <w:spacing w:before="288" w:after="288"/>
        <w:rPr>
          <w:rFonts w:ascii="Cambria" w:eastAsia="Cambria" w:hAnsi="Cambria" w:cs="Cambria"/>
        </w:rPr>
      </w:pPr>
      <w:r>
        <w:rPr>
          <w:rFonts w:ascii="Cambria" w:eastAsia="Cambria" w:hAnsi="Cambria" w:cs="Cambria"/>
        </w:rPr>
        <w:t xml:space="preserve">36.1. O término da vigência contratual implicará, de pleno direito, a extinção da </w:t>
      </w:r>
      <w:r>
        <w:rPr>
          <w:rFonts w:ascii="Cambria" w:eastAsia="Cambria" w:hAnsi="Cambria" w:cs="Cambria"/>
          <w:b/>
        </w:rPr>
        <w:t>CONCESSÃO</w:t>
      </w:r>
      <w:r>
        <w:rPr>
          <w:rFonts w:ascii="Cambria" w:eastAsia="Cambria" w:hAnsi="Cambria" w:cs="Cambria"/>
        </w:rPr>
        <w:t>.</w:t>
      </w:r>
    </w:p>
    <w:p w14:paraId="775CA47E" w14:textId="77777777" w:rsidR="00015F91" w:rsidRDefault="00E306F4">
      <w:pPr>
        <w:spacing w:before="288" w:after="288"/>
        <w:rPr>
          <w:rFonts w:ascii="Cambria" w:eastAsia="Cambria" w:hAnsi="Cambria" w:cs="Cambria"/>
        </w:rPr>
      </w:pPr>
      <w:r>
        <w:rPr>
          <w:rFonts w:ascii="Cambria" w:eastAsia="Cambria" w:hAnsi="Cambria" w:cs="Cambria"/>
        </w:rPr>
        <w:lastRenderedPageBreak/>
        <w:t xml:space="preserve">36.2. Na hipótese de advento do termo contratual, a </w:t>
      </w:r>
      <w:r>
        <w:rPr>
          <w:rFonts w:ascii="Cambria" w:eastAsia="Cambria" w:hAnsi="Cambria" w:cs="Cambria"/>
          <w:b/>
        </w:rPr>
        <w:t>CONCESSIONÁRIA</w:t>
      </w:r>
      <w:r>
        <w:rPr>
          <w:rFonts w:ascii="Cambria" w:eastAsia="Cambria" w:hAnsi="Cambria" w:cs="Cambria"/>
        </w:rPr>
        <w:t xml:space="preserve"> não fará jus a qualquer indenização relativa a investimentos para aquisição de eventuais </w:t>
      </w:r>
      <w:r>
        <w:rPr>
          <w:rFonts w:ascii="Cambria" w:eastAsia="Cambria" w:hAnsi="Cambria" w:cs="Cambria"/>
          <w:b/>
        </w:rPr>
        <w:t>BENS REVERSÍVEIS,</w:t>
      </w:r>
      <w:r>
        <w:rPr>
          <w:rFonts w:ascii="Cambria" w:eastAsia="Cambria" w:hAnsi="Cambria" w:cs="Cambria"/>
        </w:rPr>
        <w:t xml:space="preserve"> salvo se o contrário estiver expresso neste </w:t>
      </w:r>
      <w:r>
        <w:rPr>
          <w:rFonts w:ascii="Cambria" w:eastAsia="Cambria" w:hAnsi="Cambria" w:cs="Cambria"/>
          <w:b/>
        </w:rPr>
        <w:t>CONTRATO</w:t>
      </w:r>
      <w:r>
        <w:rPr>
          <w:rFonts w:ascii="Cambria" w:eastAsia="Cambria" w:hAnsi="Cambria" w:cs="Cambria"/>
        </w:rPr>
        <w:t xml:space="preserve"> ou em algum de seus termos aditivos porventura celebrados.</w:t>
      </w:r>
    </w:p>
    <w:p w14:paraId="775CA47F" w14:textId="77777777" w:rsidR="00015F91" w:rsidRDefault="00015F91">
      <w:pPr>
        <w:spacing w:before="288" w:after="288"/>
        <w:rPr>
          <w:rFonts w:ascii="Cambria" w:eastAsia="Cambria" w:hAnsi="Cambria" w:cs="Cambria"/>
        </w:rPr>
      </w:pPr>
    </w:p>
    <w:p w14:paraId="775CA480" w14:textId="77777777" w:rsidR="00015F91" w:rsidRDefault="00E306F4" w:rsidP="007D07C4">
      <w:pPr>
        <w:pStyle w:val="Ttulo2"/>
      </w:pPr>
      <w:bookmarkStart w:id="54" w:name="_Toc193199346"/>
      <w:r>
        <w:t>ENCAMPAÇÃO</w:t>
      </w:r>
      <w:bookmarkEnd w:id="54"/>
    </w:p>
    <w:p w14:paraId="775CA481" w14:textId="77777777" w:rsidR="00015F91" w:rsidRDefault="00E306F4">
      <w:pPr>
        <w:spacing w:before="288" w:after="288"/>
        <w:rPr>
          <w:rFonts w:ascii="Cambria" w:eastAsia="Cambria" w:hAnsi="Cambria" w:cs="Cambria"/>
        </w:rPr>
      </w:pPr>
      <w:r>
        <w:rPr>
          <w:rFonts w:ascii="Cambria" w:eastAsia="Cambria" w:hAnsi="Cambria" w:cs="Cambria"/>
        </w:rPr>
        <w:t xml:space="preserve">37.1. O </w:t>
      </w:r>
      <w:r>
        <w:rPr>
          <w:rFonts w:ascii="Cambria" w:eastAsia="Cambria" w:hAnsi="Cambria" w:cs="Cambria"/>
          <w:b/>
        </w:rPr>
        <w:t>PODER CONCEDENTE</w:t>
      </w:r>
      <w:r>
        <w:rPr>
          <w:rFonts w:ascii="Cambria" w:eastAsia="Cambria" w:hAnsi="Cambria" w:cs="Cambria"/>
        </w:rPr>
        <w:t xml:space="preserve"> poderá, a qualquer tempo e justificadamente, com a finalidade de atender ao interesse público e mediante lei autorizativa específica retomar a </w:t>
      </w:r>
      <w:r>
        <w:rPr>
          <w:rFonts w:ascii="Cambria" w:eastAsia="Cambria" w:hAnsi="Cambria" w:cs="Cambria"/>
          <w:b/>
        </w:rPr>
        <w:t>CONCESSÃO</w:t>
      </w:r>
      <w:r>
        <w:rPr>
          <w:rFonts w:ascii="Cambria" w:eastAsia="Cambria" w:hAnsi="Cambria" w:cs="Cambria"/>
        </w:rPr>
        <w:t xml:space="preserve"> mediante encampação.</w:t>
      </w:r>
    </w:p>
    <w:p w14:paraId="775CA482" w14:textId="77777777" w:rsidR="00015F91" w:rsidRDefault="00E306F4">
      <w:pPr>
        <w:spacing w:before="288" w:after="288"/>
        <w:rPr>
          <w:rFonts w:ascii="Cambria" w:eastAsia="Cambria" w:hAnsi="Cambria" w:cs="Cambria"/>
        </w:rPr>
      </w:pPr>
      <w:r>
        <w:rPr>
          <w:rFonts w:ascii="Cambria" w:eastAsia="Cambria" w:hAnsi="Cambria" w:cs="Cambria"/>
        </w:rPr>
        <w:t>37.2. A encampação é medida excepcional e será motivada tecnicamente, baseada em laudo de avaliação técnica, lavrado por especialista e que indique:</w:t>
      </w:r>
    </w:p>
    <w:p w14:paraId="775CA483" w14:textId="77777777" w:rsidR="00015F91" w:rsidRDefault="00E306F4">
      <w:pPr>
        <w:widowControl w:val="0"/>
        <w:numPr>
          <w:ilvl w:val="0"/>
          <w:numId w:val="23"/>
        </w:numPr>
        <w:pBdr>
          <w:top w:val="nil"/>
          <w:left w:val="nil"/>
          <w:bottom w:val="nil"/>
          <w:right w:val="nil"/>
          <w:between w:val="nil"/>
        </w:pBdr>
        <w:tabs>
          <w:tab w:val="left" w:pos="360"/>
        </w:tabs>
        <w:spacing w:before="288" w:after="288"/>
        <w:ind w:left="284" w:firstLine="0"/>
        <w:rPr>
          <w:rFonts w:ascii="Cambria" w:eastAsia="Cambria" w:hAnsi="Cambria" w:cs="Cambria"/>
          <w:color w:val="000000"/>
          <w:szCs w:val="24"/>
        </w:rPr>
      </w:pPr>
      <w:r>
        <w:rPr>
          <w:rFonts w:ascii="Cambria" w:eastAsia="Cambria" w:hAnsi="Cambria" w:cs="Cambria"/>
          <w:color w:val="000000"/>
          <w:szCs w:val="24"/>
        </w:rPr>
        <w:t xml:space="preserve">a inadequação técnica da </w:t>
      </w:r>
      <w:r>
        <w:rPr>
          <w:rFonts w:ascii="Cambria" w:eastAsia="Cambria" w:hAnsi="Cambria" w:cs="Cambria"/>
          <w:b/>
          <w:color w:val="000000"/>
          <w:szCs w:val="24"/>
        </w:rPr>
        <w:t xml:space="preserve">CONCESSÃO </w:t>
      </w:r>
      <w:r>
        <w:rPr>
          <w:rFonts w:ascii="Cambria" w:eastAsia="Cambria" w:hAnsi="Cambria" w:cs="Cambria"/>
          <w:color w:val="000000"/>
          <w:szCs w:val="24"/>
        </w:rPr>
        <w:t xml:space="preserve">e em que medida, de acordo com argumentos técnicos, a manutenção deste </w:t>
      </w:r>
      <w:r>
        <w:rPr>
          <w:rFonts w:ascii="Cambria" w:eastAsia="Cambria" w:hAnsi="Cambria" w:cs="Cambria"/>
          <w:b/>
          <w:color w:val="000000"/>
          <w:szCs w:val="24"/>
        </w:rPr>
        <w:t>CONTRATO</w:t>
      </w:r>
      <w:r>
        <w:rPr>
          <w:rFonts w:ascii="Cambria" w:eastAsia="Cambria" w:hAnsi="Cambria" w:cs="Cambria"/>
          <w:color w:val="000000"/>
          <w:szCs w:val="24"/>
        </w:rPr>
        <w:t xml:space="preserve"> revela-se contrária ao interesse público; e</w:t>
      </w:r>
    </w:p>
    <w:p w14:paraId="775CA484" w14:textId="77777777" w:rsidR="00015F91" w:rsidRDefault="00E306F4">
      <w:pPr>
        <w:widowControl w:val="0"/>
        <w:numPr>
          <w:ilvl w:val="0"/>
          <w:numId w:val="23"/>
        </w:numPr>
        <w:pBdr>
          <w:top w:val="nil"/>
          <w:left w:val="nil"/>
          <w:bottom w:val="nil"/>
          <w:right w:val="nil"/>
          <w:between w:val="nil"/>
        </w:pBdr>
        <w:tabs>
          <w:tab w:val="left" w:pos="360"/>
        </w:tabs>
        <w:spacing w:before="288" w:after="288"/>
        <w:ind w:left="284" w:firstLine="0"/>
        <w:rPr>
          <w:rFonts w:ascii="Cambria" w:eastAsia="Cambria" w:hAnsi="Cambria" w:cs="Cambria"/>
          <w:color w:val="000000"/>
          <w:szCs w:val="24"/>
        </w:rPr>
      </w:pPr>
      <w:r>
        <w:rPr>
          <w:rFonts w:ascii="Cambria" w:eastAsia="Cambria" w:hAnsi="Cambria" w:cs="Cambria"/>
          <w:color w:val="000000"/>
          <w:szCs w:val="24"/>
        </w:rPr>
        <w:t xml:space="preserve">a inviabilidade de resolver a inadequação técnica da </w:t>
      </w:r>
      <w:r>
        <w:rPr>
          <w:rFonts w:ascii="Cambria" w:eastAsia="Cambria" w:hAnsi="Cambria" w:cs="Cambria"/>
          <w:b/>
          <w:color w:val="000000"/>
          <w:szCs w:val="24"/>
        </w:rPr>
        <w:t>CONCESSÃO</w:t>
      </w:r>
      <w:r>
        <w:rPr>
          <w:rFonts w:ascii="Cambria" w:eastAsia="Cambria" w:hAnsi="Cambria" w:cs="Cambria"/>
          <w:color w:val="000000"/>
          <w:szCs w:val="24"/>
        </w:rPr>
        <w:t xml:space="preserve"> por meio de alterações contratuais.</w:t>
      </w:r>
    </w:p>
    <w:p w14:paraId="775CA485" w14:textId="77777777" w:rsidR="00015F91" w:rsidRDefault="00E306F4">
      <w:pPr>
        <w:spacing w:before="288" w:after="288"/>
        <w:rPr>
          <w:rFonts w:ascii="Cambria" w:eastAsia="Cambria" w:hAnsi="Cambria" w:cs="Cambria"/>
        </w:rPr>
      </w:pPr>
      <w:r>
        <w:rPr>
          <w:rFonts w:ascii="Cambria" w:eastAsia="Cambria" w:hAnsi="Cambria" w:cs="Cambria"/>
        </w:rPr>
        <w:t xml:space="preserve">37.3. A indenização devida à </w:t>
      </w:r>
      <w:r>
        <w:rPr>
          <w:rFonts w:ascii="Cambria" w:eastAsia="Cambria" w:hAnsi="Cambria" w:cs="Cambria"/>
          <w:b/>
        </w:rPr>
        <w:t>CONCESSIONÁRIA</w:t>
      </w:r>
      <w:r>
        <w:rPr>
          <w:rFonts w:ascii="Cambria" w:eastAsia="Cambria" w:hAnsi="Cambria" w:cs="Cambria"/>
        </w:rPr>
        <w:t xml:space="preserve"> em caso de encampação cobrirá:</w:t>
      </w:r>
    </w:p>
    <w:p w14:paraId="775CA486" w14:textId="77777777" w:rsidR="00015F91" w:rsidRDefault="00E306F4">
      <w:pPr>
        <w:widowControl w:val="0"/>
        <w:numPr>
          <w:ilvl w:val="0"/>
          <w:numId w:val="24"/>
        </w:numPr>
        <w:pBdr>
          <w:top w:val="nil"/>
          <w:left w:val="nil"/>
          <w:bottom w:val="nil"/>
          <w:right w:val="nil"/>
          <w:between w:val="nil"/>
        </w:pBdr>
        <w:tabs>
          <w:tab w:val="left" w:pos="709"/>
        </w:tabs>
        <w:spacing w:before="288" w:after="288"/>
        <w:ind w:left="567" w:hanging="283"/>
        <w:rPr>
          <w:rFonts w:ascii="Cambria" w:eastAsia="Cambria" w:hAnsi="Cambria" w:cs="Cambria"/>
          <w:color w:val="000000"/>
          <w:szCs w:val="24"/>
        </w:rPr>
      </w:pPr>
      <w:r>
        <w:rPr>
          <w:rFonts w:ascii="Cambria" w:eastAsia="Cambria" w:hAnsi="Cambria" w:cs="Cambria"/>
          <w:color w:val="000000"/>
          <w:szCs w:val="24"/>
        </w:rPr>
        <w:t xml:space="preserve">as parcelas dos investimentos realizados e ainda não amortizados ou depreciados, que tenham sido realizados para o cumprimento deste </w:t>
      </w:r>
      <w:r>
        <w:rPr>
          <w:rFonts w:ascii="Cambria" w:eastAsia="Cambria" w:hAnsi="Cambria" w:cs="Cambria"/>
          <w:b/>
          <w:color w:val="000000"/>
          <w:szCs w:val="24"/>
        </w:rPr>
        <w:t>CONTRATO</w:t>
      </w:r>
      <w:r>
        <w:rPr>
          <w:rFonts w:ascii="Cambria" w:eastAsia="Cambria" w:hAnsi="Cambria" w:cs="Cambria"/>
          <w:color w:val="000000"/>
          <w:szCs w:val="24"/>
        </w:rPr>
        <w:t>, deduzidos os ônus financeiros remanescentes;</w:t>
      </w:r>
    </w:p>
    <w:p w14:paraId="775CA487" w14:textId="77777777" w:rsidR="00015F91" w:rsidRDefault="00E306F4">
      <w:pPr>
        <w:widowControl w:val="0"/>
        <w:numPr>
          <w:ilvl w:val="0"/>
          <w:numId w:val="24"/>
        </w:numPr>
        <w:pBdr>
          <w:top w:val="nil"/>
          <w:left w:val="nil"/>
          <w:bottom w:val="nil"/>
          <w:right w:val="nil"/>
          <w:between w:val="nil"/>
        </w:pBdr>
        <w:tabs>
          <w:tab w:val="left" w:pos="709"/>
        </w:tabs>
        <w:spacing w:before="288" w:after="288"/>
        <w:ind w:left="567" w:hanging="283"/>
        <w:rPr>
          <w:rFonts w:ascii="Cambria" w:eastAsia="Cambria" w:hAnsi="Cambria" w:cs="Cambria"/>
          <w:color w:val="000000"/>
          <w:szCs w:val="24"/>
        </w:rPr>
      </w:pPr>
      <w:r>
        <w:rPr>
          <w:rFonts w:ascii="Cambria" w:eastAsia="Cambria" w:hAnsi="Cambria" w:cs="Cambria"/>
          <w:color w:val="000000"/>
          <w:szCs w:val="24"/>
        </w:rPr>
        <w:t xml:space="preserve">a desoneração da </w:t>
      </w:r>
      <w:r>
        <w:rPr>
          <w:rFonts w:ascii="Cambria" w:eastAsia="Cambria" w:hAnsi="Cambria" w:cs="Cambria"/>
          <w:b/>
          <w:color w:val="000000"/>
          <w:szCs w:val="24"/>
        </w:rPr>
        <w:t>CONCESSIONÁRIA</w:t>
      </w:r>
      <w:r>
        <w:rPr>
          <w:rFonts w:ascii="Cambria" w:eastAsia="Cambria" w:hAnsi="Cambria" w:cs="Cambria"/>
          <w:color w:val="000000"/>
          <w:szCs w:val="24"/>
        </w:rPr>
        <w:t xml:space="preserve"> em relação às obrigações decorrentes de contratos de </w:t>
      </w:r>
      <w:r>
        <w:rPr>
          <w:rFonts w:ascii="Cambria" w:eastAsia="Cambria" w:hAnsi="Cambria" w:cs="Cambria"/>
          <w:b/>
          <w:color w:val="000000"/>
          <w:szCs w:val="24"/>
        </w:rPr>
        <w:t>FINANCIAMENTOS</w:t>
      </w:r>
      <w:r>
        <w:rPr>
          <w:rFonts w:ascii="Cambria" w:eastAsia="Cambria" w:hAnsi="Cambria" w:cs="Cambria"/>
          <w:color w:val="000000"/>
          <w:szCs w:val="24"/>
        </w:rPr>
        <w:t xml:space="preserve"> por esta contraídos com vistas ao cumprimento deste </w:t>
      </w:r>
      <w:r>
        <w:rPr>
          <w:rFonts w:ascii="Cambria" w:eastAsia="Cambria" w:hAnsi="Cambria" w:cs="Cambria"/>
          <w:b/>
          <w:color w:val="000000"/>
          <w:szCs w:val="24"/>
        </w:rPr>
        <w:t>CONTRATO</w:t>
      </w:r>
      <w:r>
        <w:rPr>
          <w:rFonts w:ascii="Cambria" w:eastAsia="Cambria" w:hAnsi="Cambria" w:cs="Cambria"/>
          <w:color w:val="000000"/>
          <w:szCs w:val="24"/>
        </w:rPr>
        <w:t xml:space="preserve">, mediante, conforme o caso: (a) prévia assunção, perante as instituições financeiras credoras, das obrigações </w:t>
      </w:r>
      <w:r>
        <w:rPr>
          <w:rFonts w:ascii="Cambria" w:eastAsia="Cambria" w:hAnsi="Cambria" w:cs="Cambria"/>
          <w:color w:val="000000"/>
          <w:szCs w:val="24"/>
        </w:rPr>
        <w:lastRenderedPageBreak/>
        <w:t xml:space="preserve">contratuais da </w:t>
      </w:r>
      <w:r>
        <w:rPr>
          <w:rFonts w:ascii="Cambria" w:eastAsia="Cambria" w:hAnsi="Cambria" w:cs="Cambria"/>
          <w:b/>
          <w:color w:val="000000"/>
          <w:szCs w:val="24"/>
        </w:rPr>
        <w:t>CONCESSIONÁRIA</w:t>
      </w:r>
      <w:r>
        <w:rPr>
          <w:rFonts w:ascii="Cambria" w:eastAsia="Cambria" w:hAnsi="Cambria" w:cs="Cambria"/>
          <w:color w:val="000000"/>
          <w:szCs w:val="24"/>
        </w:rPr>
        <w:t xml:space="preserve">, em especial quando a receita figurar como garantia do financiamento; ou (b) prévia indenização à </w:t>
      </w:r>
      <w:r>
        <w:rPr>
          <w:rFonts w:ascii="Cambria" w:eastAsia="Cambria" w:hAnsi="Cambria" w:cs="Cambria"/>
          <w:b/>
          <w:color w:val="000000"/>
          <w:szCs w:val="24"/>
        </w:rPr>
        <w:t>CONCESSIONÁRIA</w:t>
      </w:r>
      <w:r>
        <w:rPr>
          <w:rFonts w:ascii="Cambria" w:eastAsia="Cambria" w:hAnsi="Cambria" w:cs="Cambria"/>
          <w:color w:val="000000"/>
          <w:szCs w:val="24"/>
        </w:rPr>
        <w:t xml:space="preserve"> da totalidade dos débitos remanescentes desta perante as instituições financeiras credoras; e</w:t>
      </w:r>
    </w:p>
    <w:p w14:paraId="775CA488" w14:textId="77777777" w:rsidR="00015F91" w:rsidRDefault="00E306F4">
      <w:pPr>
        <w:widowControl w:val="0"/>
        <w:numPr>
          <w:ilvl w:val="0"/>
          <w:numId w:val="24"/>
        </w:numPr>
        <w:pBdr>
          <w:top w:val="nil"/>
          <w:left w:val="nil"/>
          <w:bottom w:val="nil"/>
          <w:right w:val="nil"/>
          <w:between w:val="nil"/>
        </w:pBdr>
        <w:tabs>
          <w:tab w:val="left" w:pos="709"/>
        </w:tabs>
        <w:spacing w:before="288" w:after="288"/>
        <w:ind w:left="567" w:hanging="283"/>
        <w:rPr>
          <w:rFonts w:ascii="Cambria" w:eastAsia="Cambria" w:hAnsi="Cambria" w:cs="Cambria"/>
          <w:color w:val="000000"/>
          <w:szCs w:val="24"/>
        </w:rPr>
      </w:pPr>
      <w:r>
        <w:rPr>
          <w:rFonts w:ascii="Cambria" w:eastAsia="Cambria" w:hAnsi="Cambria" w:cs="Cambria"/>
          <w:color w:val="000000"/>
          <w:szCs w:val="24"/>
        </w:rPr>
        <w:t>todos os encargos e ônus decorrentes de multas, rescisões e indenizações que se fizerem devidas a fornecedores, contratados e terceiros em geral, inclusive honorários advocatícios, em decorrência do consequente rompimento dos respectivos vínculos contratuais.</w:t>
      </w:r>
    </w:p>
    <w:p w14:paraId="775CA489" w14:textId="77777777" w:rsidR="00015F91" w:rsidRDefault="00015F91">
      <w:pPr>
        <w:widowControl w:val="0"/>
        <w:pBdr>
          <w:top w:val="nil"/>
          <w:left w:val="nil"/>
          <w:bottom w:val="nil"/>
          <w:right w:val="nil"/>
          <w:between w:val="nil"/>
        </w:pBdr>
        <w:tabs>
          <w:tab w:val="left" w:pos="709"/>
        </w:tabs>
        <w:spacing w:before="288" w:after="288"/>
        <w:ind w:left="567"/>
        <w:rPr>
          <w:rFonts w:ascii="Cambria" w:eastAsia="Cambria" w:hAnsi="Cambria" w:cs="Cambria"/>
          <w:color w:val="000000"/>
          <w:szCs w:val="24"/>
        </w:rPr>
      </w:pPr>
    </w:p>
    <w:p w14:paraId="775CA48A" w14:textId="77777777" w:rsidR="00015F91" w:rsidRDefault="00E306F4" w:rsidP="007D07C4">
      <w:pPr>
        <w:pStyle w:val="Ttulo2"/>
      </w:pPr>
      <w:bookmarkStart w:id="55" w:name="_Toc193199347"/>
      <w:r>
        <w:t>CADUCIDADE</w:t>
      </w:r>
      <w:bookmarkEnd w:id="55"/>
    </w:p>
    <w:p w14:paraId="775CA48B" w14:textId="77777777" w:rsidR="00015F91" w:rsidRDefault="00E306F4">
      <w:pPr>
        <w:spacing w:before="288" w:after="288"/>
        <w:rPr>
          <w:rFonts w:ascii="Cambria" w:eastAsia="Cambria" w:hAnsi="Cambria" w:cs="Cambria"/>
        </w:rPr>
      </w:pPr>
      <w:r>
        <w:rPr>
          <w:rFonts w:ascii="Cambria" w:eastAsia="Cambria" w:hAnsi="Cambria" w:cs="Cambria"/>
        </w:rPr>
        <w:t xml:space="preserve">38.1. </w:t>
      </w:r>
      <w:r>
        <w:rPr>
          <w:rFonts w:ascii="Cambria" w:eastAsia="Cambria" w:hAnsi="Cambria" w:cs="Cambria"/>
          <w:b/>
        </w:rPr>
        <w:t>O PODER CONCEDENTE</w:t>
      </w:r>
      <w:r>
        <w:rPr>
          <w:rFonts w:ascii="Cambria" w:eastAsia="Cambria" w:hAnsi="Cambria" w:cs="Cambria"/>
        </w:rPr>
        <w:t xml:space="preserve"> poderá, excepcionalmente e diante do inadimplemento substancial da </w:t>
      </w:r>
      <w:r>
        <w:rPr>
          <w:rFonts w:ascii="Cambria" w:eastAsia="Cambria" w:hAnsi="Cambria" w:cs="Cambria"/>
          <w:b/>
        </w:rPr>
        <w:t>CONCESSIONÁRIA</w:t>
      </w:r>
      <w:r>
        <w:rPr>
          <w:rFonts w:ascii="Cambria" w:eastAsia="Cambria" w:hAnsi="Cambria" w:cs="Cambria"/>
        </w:rPr>
        <w:t xml:space="preserve">, declarar a caducidade da </w:t>
      </w:r>
      <w:r>
        <w:rPr>
          <w:rFonts w:ascii="Cambria" w:eastAsia="Cambria" w:hAnsi="Cambria" w:cs="Cambria"/>
          <w:b/>
        </w:rPr>
        <w:t>CONCESSÃO</w:t>
      </w:r>
      <w:r>
        <w:rPr>
          <w:rFonts w:ascii="Cambria" w:eastAsia="Cambria" w:hAnsi="Cambria" w:cs="Cambria"/>
        </w:rPr>
        <w:t>.</w:t>
      </w:r>
    </w:p>
    <w:p w14:paraId="775CA48C" w14:textId="77777777" w:rsidR="00015F91" w:rsidRDefault="00E306F4">
      <w:pPr>
        <w:spacing w:before="288" w:after="288"/>
        <w:rPr>
          <w:rFonts w:ascii="Cambria" w:eastAsia="Cambria" w:hAnsi="Cambria" w:cs="Cambria"/>
        </w:rPr>
      </w:pPr>
      <w:r>
        <w:rPr>
          <w:rFonts w:ascii="Cambria" w:eastAsia="Cambria" w:hAnsi="Cambria" w:cs="Cambria"/>
        </w:rPr>
        <w:t>38.2. A caducidade será precedida de:</w:t>
      </w:r>
    </w:p>
    <w:p w14:paraId="775CA48D" w14:textId="643358E7" w:rsidR="00015F91" w:rsidRDefault="00E306F4">
      <w:pPr>
        <w:widowControl w:val="0"/>
        <w:numPr>
          <w:ilvl w:val="0"/>
          <w:numId w:val="25"/>
        </w:numPr>
        <w:pBdr>
          <w:top w:val="nil"/>
          <w:left w:val="nil"/>
          <w:bottom w:val="nil"/>
          <w:right w:val="nil"/>
          <w:between w:val="nil"/>
        </w:pBdr>
        <w:tabs>
          <w:tab w:val="left" w:pos="851"/>
        </w:tabs>
        <w:spacing w:before="288" w:after="288"/>
        <w:ind w:left="567" w:hanging="283"/>
        <w:rPr>
          <w:rFonts w:ascii="Cambria" w:eastAsia="Cambria" w:hAnsi="Cambria" w:cs="Cambria"/>
          <w:color w:val="000000"/>
          <w:szCs w:val="24"/>
        </w:rPr>
      </w:pPr>
      <w:r>
        <w:rPr>
          <w:rFonts w:ascii="Cambria" w:eastAsia="Cambria" w:hAnsi="Cambria" w:cs="Cambria"/>
          <w:color w:val="000000"/>
          <w:szCs w:val="24"/>
        </w:rPr>
        <w:t xml:space="preserve">laudo de avaliação técnica, lavrado por especialista e que indique as faltas gravíssimas cometidas pela </w:t>
      </w:r>
      <w:r>
        <w:rPr>
          <w:rFonts w:ascii="Cambria" w:eastAsia="Cambria" w:hAnsi="Cambria" w:cs="Cambria"/>
          <w:b/>
          <w:color w:val="000000"/>
          <w:szCs w:val="24"/>
        </w:rPr>
        <w:t>CONCESSIONÁRIA</w:t>
      </w:r>
      <w:r>
        <w:rPr>
          <w:rFonts w:ascii="Cambria" w:eastAsia="Cambria" w:hAnsi="Cambria" w:cs="Cambria"/>
          <w:color w:val="000000"/>
          <w:szCs w:val="24"/>
        </w:rPr>
        <w:t xml:space="preserve">, identificadas de forma técnica, objetiva e discriminada, tendo por base normas, critérios, </w:t>
      </w:r>
      <w:r w:rsidR="00E143F5">
        <w:rPr>
          <w:rFonts w:ascii="Cambria" w:eastAsia="Cambria" w:hAnsi="Cambria" w:cs="Cambria"/>
          <w:color w:val="000000"/>
          <w:szCs w:val="24"/>
        </w:rPr>
        <w:t>METAS e INDICADORES</w:t>
      </w:r>
      <w:r>
        <w:rPr>
          <w:rFonts w:ascii="Cambria" w:eastAsia="Cambria" w:hAnsi="Cambria" w:cs="Cambria"/>
          <w:color w:val="000000"/>
          <w:szCs w:val="24"/>
        </w:rPr>
        <w:t xml:space="preserve"> definidores da qualidade do serviço previstos neste </w:t>
      </w:r>
      <w:r>
        <w:rPr>
          <w:rFonts w:ascii="Cambria" w:eastAsia="Cambria" w:hAnsi="Cambria" w:cs="Cambria"/>
          <w:b/>
          <w:color w:val="000000"/>
          <w:szCs w:val="24"/>
        </w:rPr>
        <w:t>CONTRATO</w:t>
      </w:r>
      <w:r>
        <w:rPr>
          <w:rFonts w:ascii="Cambria" w:eastAsia="Cambria" w:hAnsi="Cambria" w:cs="Cambria"/>
          <w:color w:val="000000"/>
          <w:szCs w:val="24"/>
        </w:rPr>
        <w:t xml:space="preserve"> e na legislação;</w:t>
      </w:r>
    </w:p>
    <w:p w14:paraId="775CA48E" w14:textId="77777777" w:rsidR="00015F91" w:rsidRDefault="00E306F4">
      <w:pPr>
        <w:widowControl w:val="0"/>
        <w:numPr>
          <w:ilvl w:val="0"/>
          <w:numId w:val="25"/>
        </w:numPr>
        <w:pBdr>
          <w:top w:val="nil"/>
          <w:left w:val="nil"/>
          <w:bottom w:val="nil"/>
          <w:right w:val="nil"/>
          <w:between w:val="nil"/>
        </w:pBdr>
        <w:tabs>
          <w:tab w:val="left" w:pos="851"/>
        </w:tabs>
        <w:spacing w:before="288" w:after="288"/>
        <w:ind w:left="567" w:hanging="283"/>
        <w:rPr>
          <w:rFonts w:ascii="Cambria" w:eastAsia="Cambria" w:hAnsi="Cambria" w:cs="Cambria"/>
          <w:color w:val="000000"/>
          <w:szCs w:val="24"/>
        </w:rPr>
      </w:pPr>
      <w:r>
        <w:rPr>
          <w:rFonts w:ascii="Cambria" w:eastAsia="Cambria" w:hAnsi="Cambria" w:cs="Cambria"/>
          <w:color w:val="000000"/>
          <w:szCs w:val="24"/>
        </w:rPr>
        <w:t xml:space="preserve">notificação da </w:t>
      </w:r>
      <w:r>
        <w:rPr>
          <w:rFonts w:ascii="Cambria" w:eastAsia="Cambria" w:hAnsi="Cambria" w:cs="Cambria"/>
          <w:b/>
          <w:color w:val="000000"/>
          <w:szCs w:val="24"/>
        </w:rPr>
        <w:t>CONCESSIONÁRIA</w:t>
      </w:r>
      <w:r>
        <w:rPr>
          <w:rFonts w:ascii="Cambria" w:eastAsia="Cambria" w:hAnsi="Cambria" w:cs="Cambria"/>
          <w:color w:val="000000"/>
          <w:szCs w:val="24"/>
        </w:rPr>
        <w:t xml:space="preserve"> para corrigir as faltas gravíssimas apontadas no laudo de avaliação técnica, para o enquadramento nos termos contratuais, com prazo nunca inferior a 06 (seis) meses, salvo para situações e medidas de urgência, prévia e tecnicamente identificadas no laudo de avaliação técnica, em que será permitido estabelecer prazo inferior, desde que viável de ser atendido técnica e operacionalmente; e</w:t>
      </w:r>
    </w:p>
    <w:p w14:paraId="775CA48F" w14:textId="77777777" w:rsidR="00015F91" w:rsidRDefault="00E306F4">
      <w:pPr>
        <w:widowControl w:val="0"/>
        <w:numPr>
          <w:ilvl w:val="0"/>
          <w:numId w:val="25"/>
        </w:numPr>
        <w:pBdr>
          <w:top w:val="nil"/>
          <w:left w:val="nil"/>
          <w:bottom w:val="nil"/>
          <w:right w:val="nil"/>
          <w:between w:val="nil"/>
        </w:pBdr>
        <w:tabs>
          <w:tab w:val="left" w:pos="851"/>
        </w:tabs>
        <w:spacing w:before="288" w:after="288"/>
        <w:ind w:left="567" w:hanging="283"/>
        <w:rPr>
          <w:rFonts w:ascii="Cambria" w:eastAsia="Cambria" w:hAnsi="Cambria" w:cs="Cambria"/>
          <w:color w:val="000000"/>
          <w:szCs w:val="24"/>
        </w:rPr>
      </w:pPr>
      <w:r>
        <w:rPr>
          <w:rFonts w:ascii="Cambria" w:eastAsia="Cambria" w:hAnsi="Cambria" w:cs="Cambria"/>
          <w:color w:val="000000"/>
          <w:szCs w:val="24"/>
        </w:rPr>
        <w:lastRenderedPageBreak/>
        <w:t>processo administrativo, em que se assegure o contraditório e a ampla defesa.</w:t>
      </w:r>
    </w:p>
    <w:p w14:paraId="775CA490" w14:textId="77777777" w:rsidR="00015F91" w:rsidRDefault="00E306F4">
      <w:pPr>
        <w:spacing w:before="288" w:after="288"/>
        <w:rPr>
          <w:rFonts w:ascii="Cambria" w:eastAsia="Cambria" w:hAnsi="Cambria" w:cs="Cambria"/>
        </w:rPr>
      </w:pPr>
      <w:r>
        <w:rPr>
          <w:rFonts w:ascii="Cambria" w:eastAsia="Cambria" w:hAnsi="Cambria" w:cs="Cambria"/>
        </w:rPr>
        <w:t xml:space="preserve">38.3. Instaurado o processo administrativo e comprovado o inadimplemento, a caducidade será declarada pelo </w:t>
      </w:r>
      <w:r>
        <w:rPr>
          <w:rFonts w:ascii="Cambria" w:eastAsia="Cambria" w:hAnsi="Cambria" w:cs="Cambria"/>
          <w:b/>
        </w:rPr>
        <w:t>PODER CONCEDENTE</w:t>
      </w:r>
      <w:r>
        <w:rPr>
          <w:rFonts w:ascii="Cambria" w:eastAsia="Cambria" w:hAnsi="Cambria" w:cs="Cambria"/>
        </w:rPr>
        <w:t>, independentemente de indenização prévia, calculada no decurso do processo.</w:t>
      </w:r>
    </w:p>
    <w:p w14:paraId="775CA491"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38.3.1 Declarada a caducidade e paga a respectiva indenização, não resultará para o </w:t>
      </w:r>
      <w:r>
        <w:rPr>
          <w:rFonts w:ascii="Cambria" w:eastAsia="Cambria" w:hAnsi="Cambria" w:cs="Cambria"/>
          <w:b/>
        </w:rPr>
        <w:t>PODER CONCEDENTE</w:t>
      </w:r>
      <w:r>
        <w:rPr>
          <w:rFonts w:ascii="Cambria" w:eastAsia="Cambria" w:hAnsi="Cambria" w:cs="Cambria"/>
        </w:rPr>
        <w:t xml:space="preserve"> qualquer espécie de responsabilidade em relação aos encargos, ônus, obrigações ou compromissos com terceiros ou com empregados da </w:t>
      </w:r>
      <w:r>
        <w:rPr>
          <w:rFonts w:ascii="Cambria" w:eastAsia="Cambria" w:hAnsi="Cambria" w:cs="Cambria"/>
          <w:b/>
        </w:rPr>
        <w:t>CONCESSIONÁRIA</w:t>
      </w:r>
      <w:r>
        <w:rPr>
          <w:rFonts w:ascii="Cambria" w:eastAsia="Cambria" w:hAnsi="Cambria" w:cs="Cambria"/>
        </w:rPr>
        <w:t>.</w:t>
      </w:r>
    </w:p>
    <w:p w14:paraId="775CA492" w14:textId="77777777" w:rsidR="00015F91" w:rsidRDefault="00E306F4">
      <w:pPr>
        <w:spacing w:before="288" w:after="288"/>
        <w:rPr>
          <w:rFonts w:ascii="Cambria" w:eastAsia="Cambria" w:hAnsi="Cambria" w:cs="Cambria"/>
        </w:rPr>
      </w:pPr>
      <w:r>
        <w:rPr>
          <w:rFonts w:ascii="Cambria" w:eastAsia="Cambria" w:hAnsi="Cambria" w:cs="Cambria"/>
        </w:rPr>
        <w:t>38.4. A declaração de caducidade acarretará, ainda:</w:t>
      </w:r>
    </w:p>
    <w:p w14:paraId="775CA493" w14:textId="77777777" w:rsidR="00015F91" w:rsidRDefault="00E306F4">
      <w:pPr>
        <w:widowControl w:val="0"/>
        <w:numPr>
          <w:ilvl w:val="0"/>
          <w:numId w:val="26"/>
        </w:numPr>
        <w:pBdr>
          <w:top w:val="nil"/>
          <w:left w:val="nil"/>
          <w:bottom w:val="nil"/>
          <w:right w:val="nil"/>
          <w:between w:val="nil"/>
        </w:pBdr>
        <w:tabs>
          <w:tab w:val="left" w:pos="360"/>
        </w:tabs>
        <w:spacing w:before="288" w:after="288"/>
        <w:ind w:left="284" w:firstLine="0"/>
        <w:rPr>
          <w:rFonts w:ascii="Cambria" w:eastAsia="Cambria" w:hAnsi="Cambria" w:cs="Cambria"/>
          <w:color w:val="000000"/>
          <w:szCs w:val="24"/>
        </w:rPr>
      </w:pPr>
      <w:r>
        <w:rPr>
          <w:rFonts w:ascii="Cambria" w:eastAsia="Cambria" w:hAnsi="Cambria" w:cs="Cambria"/>
          <w:color w:val="000000"/>
          <w:szCs w:val="24"/>
        </w:rPr>
        <w:t xml:space="preserve">a execução da </w:t>
      </w:r>
      <w:r>
        <w:rPr>
          <w:rFonts w:ascii="Cambria" w:eastAsia="Cambria" w:hAnsi="Cambria" w:cs="Cambria"/>
          <w:b/>
          <w:color w:val="000000"/>
          <w:szCs w:val="24"/>
        </w:rPr>
        <w:t>GARANTIA DE EXECUÇÃO</w:t>
      </w:r>
      <w:r>
        <w:rPr>
          <w:rFonts w:ascii="Cambria" w:eastAsia="Cambria" w:hAnsi="Cambria" w:cs="Cambria"/>
          <w:color w:val="000000"/>
          <w:szCs w:val="24"/>
        </w:rPr>
        <w:t xml:space="preserve"> para ressarcimento de eventuais prejuízos causados ao </w:t>
      </w:r>
      <w:r>
        <w:rPr>
          <w:rFonts w:ascii="Cambria" w:eastAsia="Cambria" w:hAnsi="Cambria" w:cs="Cambria"/>
          <w:b/>
          <w:color w:val="000000"/>
          <w:szCs w:val="24"/>
        </w:rPr>
        <w:t>PODER CONCEDENTE</w:t>
      </w:r>
      <w:r>
        <w:rPr>
          <w:rFonts w:ascii="Cambria" w:eastAsia="Cambria" w:hAnsi="Cambria" w:cs="Cambria"/>
          <w:color w:val="000000"/>
          <w:szCs w:val="24"/>
        </w:rPr>
        <w:t>; e</w:t>
      </w:r>
    </w:p>
    <w:p w14:paraId="775CA494" w14:textId="77777777" w:rsidR="00015F91" w:rsidRDefault="00E306F4">
      <w:pPr>
        <w:widowControl w:val="0"/>
        <w:numPr>
          <w:ilvl w:val="0"/>
          <w:numId w:val="26"/>
        </w:numPr>
        <w:pBdr>
          <w:top w:val="nil"/>
          <w:left w:val="nil"/>
          <w:bottom w:val="nil"/>
          <w:right w:val="nil"/>
          <w:between w:val="nil"/>
        </w:pBdr>
        <w:tabs>
          <w:tab w:val="left" w:pos="360"/>
        </w:tabs>
        <w:spacing w:before="288" w:after="288"/>
        <w:ind w:left="284" w:firstLine="0"/>
        <w:rPr>
          <w:rFonts w:ascii="Cambria" w:eastAsia="Cambria" w:hAnsi="Cambria" w:cs="Cambria"/>
          <w:color w:val="000000"/>
          <w:szCs w:val="24"/>
        </w:rPr>
      </w:pPr>
      <w:r>
        <w:rPr>
          <w:rFonts w:ascii="Cambria" w:eastAsia="Cambria" w:hAnsi="Cambria" w:cs="Cambria"/>
          <w:color w:val="000000"/>
          <w:szCs w:val="24"/>
        </w:rPr>
        <w:t xml:space="preserve">a retenção de eventuais créditos decorrentes deste </w:t>
      </w:r>
      <w:r>
        <w:rPr>
          <w:rFonts w:ascii="Cambria" w:eastAsia="Cambria" w:hAnsi="Cambria" w:cs="Cambria"/>
          <w:b/>
          <w:color w:val="000000"/>
          <w:szCs w:val="24"/>
        </w:rPr>
        <w:t>CONTRATO</w:t>
      </w:r>
      <w:r>
        <w:rPr>
          <w:rFonts w:ascii="Cambria" w:eastAsia="Cambria" w:hAnsi="Cambria" w:cs="Cambria"/>
          <w:color w:val="000000"/>
          <w:szCs w:val="24"/>
        </w:rPr>
        <w:t xml:space="preserve">, até o limite dos prejuízos causados ao </w:t>
      </w:r>
      <w:r>
        <w:rPr>
          <w:rFonts w:ascii="Cambria" w:eastAsia="Cambria" w:hAnsi="Cambria" w:cs="Cambria"/>
          <w:b/>
          <w:color w:val="000000"/>
          <w:szCs w:val="24"/>
        </w:rPr>
        <w:t>PODER CONCEDENTE</w:t>
      </w:r>
      <w:r>
        <w:rPr>
          <w:rFonts w:ascii="Cambria" w:eastAsia="Cambria" w:hAnsi="Cambria" w:cs="Cambria"/>
          <w:color w:val="000000"/>
          <w:szCs w:val="24"/>
        </w:rPr>
        <w:t>.</w:t>
      </w:r>
    </w:p>
    <w:p w14:paraId="775CA495" w14:textId="77777777" w:rsidR="00015F91" w:rsidRDefault="00E306F4">
      <w:pPr>
        <w:spacing w:before="288" w:after="288"/>
        <w:rPr>
          <w:rFonts w:ascii="Cambria" w:eastAsia="Cambria" w:hAnsi="Cambria" w:cs="Cambria"/>
        </w:rPr>
      </w:pPr>
      <w:r>
        <w:rPr>
          <w:rFonts w:ascii="Cambria" w:eastAsia="Cambria" w:hAnsi="Cambria" w:cs="Cambria"/>
        </w:rPr>
        <w:t xml:space="preserve">38.5. A indenização devida à </w:t>
      </w:r>
      <w:r>
        <w:rPr>
          <w:rFonts w:ascii="Cambria" w:eastAsia="Cambria" w:hAnsi="Cambria" w:cs="Cambria"/>
          <w:b/>
        </w:rPr>
        <w:t xml:space="preserve">CONCESSIONÁRIA </w:t>
      </w:r>
      <w:r>
        <w:rPr>
          <w:rFonts w:ascii="Cambria" w:eastAsia="Cambria" w:hAnsi="Cambria" w:cs="Cambria"/>
        </w:rPr>
        <w:t>em caso de caducidade restringir-se-á ao valor dos investimentos ainda não amortizados/depreciados.</w:t>
      </w:r>
    </w:p>
    <w:p w14:paraId="775CA496" w14:textId="77777777" w:rsidR="00015F91" w:rsidRDefault="00E306F4">
      <w:pPr>
        <w:spacing w:before="288" w:after="288"/>
        <w:rPr>
          <w:rFonts w:ascii="Cambria" w:eastAsia="Cambria" w:hAnsi="Cambria" w:cs="Cambria"/>
        </w:rPr>
      </w:pPr>
      <w:r>
        <w:rPr>
          <w:rFonts w:ascii="Cambria" w:eastAsia="Cambria" w:hAnsi="Cambria" w:cs="Cambria"/>
        </w:rPr>
        <w:t>38.6. Do montante previsto na cláusula anterior serão descontados:</w:t>
      </w:r>
      <w:r>
        <w:rPr>
          <w:rFonts w:ascii="Cambria" w:eastAsia="Cambria" w:hAnsi="Cambria" w:cs="Cambria"/>
        </w:rPr>
        <w:tab/>
      </w:r>
    </w:p>
    <w:p w14:paraId="775CA497" w14:textId="77777777" w:rsidR="00015F91" w:rsidRDefault="00E306F4">
      <w:pPr>
        <w:widowControl w:val="0"/>
        <w:numPr>
          <w:ilvl w:val="0"/>
          <w:numId w:val="27"/>
        </w:numPr>
        <w:pBdr>
          <w:top w:val="nil"/>
          <w:left w:val="nil"/>
          <w:bottom w:val="nil"/>
          <w:right w:val="nil"/>
          <w:between w:val="nil"/>
        </w:pBdr>
        <w:tabs>
          <w:tab w:val="left" w:pos="851"/>
        </w:tabs>
        <w:spacing w:before="288" w:after="0"/>
        <w:ind w:left="567" w:hanging="283"/>
        <w:rPr>
          <w:rFonts w:ascii="Cambria" w:eastAsia="Cambria" w:hAnsi="Cambria" w:cs="Cambria"/>
          <w:color w:val="000000"/>
          <w:szCs w:val="24"/>
        </w:rPr>
      </w:pPr>
      <w:r>
        <w:rPr>
          <w:rFonts w:ascii="Cambria" w:eastAsia="Cambria" w:hAnsi="Cambria" w:cs="Cambria"/>
          <w:color w:val="000000"/>
          <w:szCs w:val="24"/>
        </w:rPr>
        <w:t xml:space="preserve">os prejuízos comprovadamente causados pela </w:t>
      </w:r>
      <w:r>
        <w:rPr>
          <w:rFonts w:ascii="Cambria" w:eastAsia="Cambria" w:hAnsi="Cambria" w:cs="Cambria"/>
          <w:b/>
          <w:color w:val="000000"/>
          <w:szCs w:val="24"/>
        </w:rPr>
        <w:t>CONCESSIONÁRIA</w:t>
      </w:r>
      <w:r>
        <w:rPr>
          <w:rFonts w:ascii="Cambria" w:eastAsia="Cambria" w:hAnsi="Cambria" w:cs="Cambria"/>
          <w:color w:val="000000"/>
          <w:szCs w:val="24"/>
        </w:rPr>
        <w:t xml:space="preserve"> ao </w:t>
      </w:r>
      <w:r>
        <w:rPr>
          <w:rFonts w:ascii="Cambria" w:eastAsia="Cambria" w:hAnsi="Cambria" w:cs="Cambria"/>
          <w:b/>
          <w:color w:val="000000"/>
          <w:szCs w:val="24"/>
        </w:rPr>
        <w:t>PODER CONCEDENTE</w:t>
      </w:r>
      <w:r>
        <w:rPr>
          <w:rFonts w:ascii="Cambria" w:eastAsia="Cambria" w:hAnsi="Cambria" w:cs="Cambria"/>
          <w:color w:val="000000"/>
          <w:szCs w:val="24"/>
        </w:rPr>
        <w:t xml:space="preserve"> e aos </w:t>
      </w:r>
      <w:r>
        <w:rPr>
          <w:rFonts w:ascii="Cambria" w:eastAsia="Cambria" w:hAnsi="Cambria" w:cs="Cambria"/>
          <w:b/>
          <w:color w:val="000000"/>
          <w:szCs w:val="24"/>
        </w:rPr>
        <w:t>USUÁRIOS</w:t>
      </w:r>
      <w:r>
        <w:rPr>
          <w:rFonts w:ascii="Cambria" w:eastAsia="Cambria" w:hAnsi="Cambria" w:cs="Cambria"/>
          <w:color w:val="000000"/>
          <w:szCs w:val="24"/>
        </w:rPr>
        <w:t>;</w:t>
      </w:r>
    </w:p>
    <w:p w14:paraId="775CA498" w14:textId="77777777" w:rsidR="00015F91" w:rsidRDefault="00E306F4">
      <w:pPr>
        <w:widowControl w:val="0"/>
        <w:numPr>
          <w:ilvl w:val="0"/>
          <w:numId w:val="27"/>
        </w:numPr>
        <w:pBdr>
          <w:top w:val="nil"/>
          <w:left w:val="nil"/>
          <w:bottom w:val="nil"/>
          <w:right w:val="nil"/>
          <w:between w:val="nil"/>
        </w:pBdr>
        <w:tabs>
          <w:tab w:val="left" w:pos="851"/>
        </w:tabs>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as multas contratuais aplicadas à </w:t>
      </w:r>
      <w:r>
        <w:rPr>
          <w:rFonts w:ascii="Cambria" w:eastAsia="Cambria" w:hAnsi="Cambria" w:cs="Cambria"/>
          <w:b/>
          <w:color w:val="000000"/>
          <w:szCs w:val="24"/>
        </w:rPr>
        <w:t>CONCESSIONÁRIA</w:t>
      </w:r>
      <w:r>
        <w:rPr>
          <w:rFonts w:ascii="Cambria" w:eastAsia="Cambria" w:hAnsi="Cambria" w:cs="Cambria"/>
          <w:color w:val="000000"/>
          <w:szCs w:val="24"/>
        </w:rPr>
        <w:t xml:space="preserve"> que não tenham sido pagas até a data do pagamento do montante previsto na Cláusula acima; e</w:t>
      </w:r>
    </w:p>
    <w:p w14:paraId="775CA499" w14:textId="77777777" w:rsidR="00015F91" w:rsidRDefault="00E306F4">
      <w:pPr>
        <w:widowControl w:val="0"/>
        <w:numPr>
          <w:ilvl w:val="0"/>
          <w:numId w:val="27"/>
        </w:numPr>
        <w:pBdr>
          <w:top w:val="nil"/>
          <w:left w:val="nil"/>
          <w:bottom w:val="nil"/>
          <w:right w:val="nil"/>
          <w:between w:val="nil"/>
        </w:pBdr>
        <w:tabs>
          <w:tab w:val="left" w:pos="851"/>
        </w:tabs>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quaisquer valores recebidos pela </w:t>
      </w:r>
      <w:r>
        <w:rPr>
          <w:rFonts w:ascii="Cambria" w:eastAsia="Cambria" w:hAnsi="Cambria" w:cs="Cambria"/>
          <w:b/>
          <w:color w:val="000000"/>
          <w:szCs w:val="24"/>
        </w:rPr>
        <w:t>CONCESSIONÁRIA</w:t>
      </w:r>
      <w:r>
        <w:rPr>
          <w:rFonts w:ascii="Cambria" w:eastAsia="Cambria" w:hAnsi="Cambria" w:cs="Cambria"/>
          <w:color w:val="000000"/>
          <w:szCs w:val="24"/>
        </w:rPr>
        <w:t xml:space="preserve"> a título de cobertura de seguros relacionados aos eventos ou circunstâncias que ensejaram a declaração de caducidade.</w:t>
      </w:r>
    </w:p>
    <w:p w14:paraId="775CA49A" w14:textId="77777777" w:rsidR="00015F91" w:rsidRDefault="00015F91">
      <w:pPr>
        <w:widowControl w:val="0"/>
        <w:pBdr>
          <w:top w:val="nil"/>
          <w:left w:val="nil"/>
          <w:bottom w:val="nil"/>
          <w:right w:val="nil"/>
          <w:between w:val="nil"/>
        </w:pBdr>
        <w:tabs>
          <w:tab w:val="left" w:pos="851"/>
        </w:tabs>
        <w:spacing w:after="288"/>
        <w:ind w:left="567"/>
        <w:rPr>
          <w:rFonts w:ascii="Cambria" w:eastAsia="Cambria" w:hAnsi="Cambria" w:cs="Cambria"/>
          <w:color w:val="000000"/>
          <w:szCs w:val="24"/>
        </w:rPr>
      </w:pPr>
    </w:p>
    <w:p w14:paraId="775CA49B" w14:textId="77777777" w:rsidR="00015F91" w:rsidRDefault="00E306F4" w:rsidP="007D07C4">
      <w:pPr>
        <w:pStyle w:val="Ttulo2"/>
      </w:pPr>
      <w:bookmarkStart w:id="56" w:name="_Toc193199348"/>
      <w:r>
        <w:lastRenderedPageBreak/>
        <w:t>RESCISÃO</w:t>
      </w:r>
      <w:bookmarkEnd w:id="56"/>
      <w:r>
        <w:t xml:space="preserve"> </w:t>
      </w:r>
    </w:p>
    <w:p w14:paraId="775CA49C" w14:textId="77777777" w:rsidR="00015F91" w:rsidRDefault="00E306F4">
      <w:pPr>
        <w:spacing w:before="288" w:after="288"/>
        <w:rPr>
          <w:rFonts w:ascii="Cambria" w:eastAsia="Cambria" w:hAnsi="Cambria" w:cs="Cambria"/>
        </w:rPr>
      </w:pPr>
      <w:r>
        <w:rPr>
          <w:rFonts w:ascii="Cambria" w:eastAsia="Cambria" w:hAnsi="Cambria" w:cs="Cambria"/>
        </w:rPr>
        <w:t xml:space="preserve">39.1. A rescisão deste </w:t>
      </w:r>
      <w:r>
        <w:rPr>
          <w:rFonts w:ascii="Cambria" w:eastAsia="Cambria" w:hAnsi="Cambria" w:cs="Cambria"/>
          <w:b/>
        </w:rPr>
        <w:t>CONTRATO</w:t>
      </w:r>
      <w:r>
        <w:rPr>
          <w:rFonts w:ascii="Cambria" w:eastAsia="Cambria" w:hAnsi="Cambria" w:cs="Cambria"/>
        </w:rPr>
        <w:t xml:space="preserve"> poderá ocorrer nos seguintes eventos, desde que a </w:t>
      </w:r>
      <w:r>
        <w:rPr>
          <w:rFonts w:ascii="Cambria" w:eastAsia="Cambria" w:hAnsi="Cambria" w:cs="Cambria"/>
          <w:b/>
        </w:rPr>
        <w:t>CONCESSIONÁRIA</w:t>
      </w:r>
      <w:r>
        <w:rPr>
          <w:rFonts w:ascii="Cambria" w:eastAsia="Cambria" w:hAnsi="Cambria" w:cs="Cambria"/>
        </w:rPr>
        <w:t xml:space="preserve"> notifique o </w:t>
      </w:r>
      <w:r>
        <w:rPr>
          <w:rFonts w:ascii="Cambria" w:eastAsia="Cambria" w:hAnsi="Cambria" w:cs="Cambria"/>
          <w:b/>
        </w:rPr>
        <w:t>PODER CONCEDENTE</w:t>
      </w:r>
      <w:r>
        <w:rPr>
          <w:rFonts w:ascii="Cambria" w:eastAsia="Cambria" w:hAnsi="Cambria" w:cs="Cambria"/>
        </w:rPr>
        <w:t xml:space="preserve"> de sua intenção:</w:t>
      </w:r>
    </w:p>
    <w:p w14:paraId="775CA49D" w14:textId="77777777" w:rsidR="00015F91" w:rsidRDefault="00E306F4">
      <w:pPr>
        <w:widowControl w:val="0"/>
        <w:numPr>
          <w:ilvl w:val="0"/>
          <w:numId w:val="28"/>
        </w:numPr>
        <w:pBdr>
          <w:top w:val="nil"/>
          <w:left w:val="nil"/>
          <w:bottom w:val="nil"/>
          <w:right w:val="nil"/>
          <w:between w:val="nil"/>
        </w:pBdr>
        <w:tabs>
          <w:tab w:val="left" w:pos="851"/>
        </w:tabs>
        <w:spacing w:before="288" w:after="0"/>
        <w:ind w:left="567" w:hanging="283"/>
        <w:rPr>
          <w:rFonts w:ascii="Cambria" w:eastAsia="Cambria" w:hAnsi="Cambria" w:cs="Cambria"/>
          <w:color w:val="000000"/>
          <w:szCs w:val="24"/>
        </w:rPr>
      </w:pPr>
      <w:r>
        <w:rPr>
          <w:rFonts w:ascii="Cambria" w:eastAsia="Cambria" w:hAnsi="Cambria" w:cs="Cambria"/>
          <w:color w:val="000000"/>
          <w:szCs w:val="24"/>
        </w:rPr>
        <w:t xml:space="preserve">expropriação, sequestro ou requisição de uma parte substancial dos ativos ou participação societária da </w:t>
      </w:r>
      <w:r>
        <w:rPr>
          <w:rFonts w:ascii="Cambria" w:eastAsia="Cambria" w:hAnsi="Cambria" w:cs="Cambria"/>
          <w:b/>
          <w:color w:val="000000"/>
          <w:szCs w:val="24"/>
        </w:rPr>
        <w:t>CONCESSIONÁRIA</w:t>
      </w:r>
      <w:r>
        <w:rPr>
          <w:rFonts w:ascii="Cambria" w:eastAsia="Cambria" w:hAnsi="Cambria" w:cs="Cambria"/>
          <w:color w:val="000000"/>
          <w:szCs w:val="24"/>
        </w:rPr>
        <w:t xml:space="preserve"> pelo </w:t>
      </w:r>
      <w:r>
        <w:rPr>
          <w:rFonts w:ascii="Cambria" w:eastAsia="Cambria" w:hAnsi="Cambria" w:cs="Cambria"/>
          <w:b/>
          <w:color w:val="000000"/>
          <w:szCs w:val="24"/>
        </w:rPr>
        <w:t>PODER CONCEDENTE</w:t>
      </w:r>
      <w:r>
        <w:rPr>
          <w:rFonts w:ascii="Cambria" w:eastAsia="Cambria" w:hAnsi="Cambria" w:cs="Cambria"/>
          <w:color w:val="000000"/>
          <w:szCs w:val="24"/>
        </w:rPr>
        <w:t xml:space="preserve"> ou por qualquer outro órgão público; e</w:t>
      </w:r>
    </w:p>
    <w:p w14:paraId="775CA49E" w14:textId="77777777" w:rsidR="00015F91" w:rsidRDefault="00E306F4">
      <w:pPr>
        <w:widowControl w:val="0"/>
        <w:numPr>
          <w:ilvl w:val="0"/>
          <w:numId w:val="28"/>
        </w:numPr>
        <w:pBdr>
          <w:top w:val="nil"/>
          <w:left w:val="nil"/>
          <w:bottom w:val="nil"/>
          <w:right w:val="nil"/>
          <w:between w:val="nil"/>
        </w:pBdr>
        <w:tabs>
          <w:tab w:val="left" w:pos="851"/>
        </w:tabs>
        <w:spacing w:after="288"/>
        <w:ind w:left="567" w:hanging="283"/>
        <w:rPr>
          <w:rFonts w:ascii="Cambria" w:eastAsia="Cambria" w:hAnsi="Cambria" w:cs="Cambria"/>
          <w:color w:val="000000"/>
          <w:szCs w:val="24"/>
        </w:rPr>
      </w:pPr>
      <w:r>
        <w:rPr>
          <w:rFonts w:ascii="Cambria" w:eastAsia="Cambria" w:hAnsi="Cambria" w:cs="Cambria"/>
          <w:color w:val="000000"/>
          <w:szCs w:val="24"/>
        </w:rPr>
        <w:t xml:space="preserve">descumprimento de obrigações pelo </w:t>
      </w:r>
      <w:r>
        <w:rPr>
          <w:rFonts w:ascii="Cambria" w:eastAsia="Cambria" w:hAnsi="Cambria" w:cs="Cambria"/>
          <w:b/>
          <w:color w:val="000000"/>
          <w:szCs w:val="24"/>
        </w:rPr>
        <w:t>PODER CONCEDENTE</w:t>
      </w:r>
      <w:r>
        <w:rPr>
          <w:rFonts w:ascii="Cambria" w:eastAsia="Cambria" w:hAnsi="Cambria" w:cs="Cambria"/>
          <w:color w:val="000000"/>
          <w:szCs w:val="24"/>
        </w:rPr>
        <w:t xml:space="preserve"> que gere um desequilíbrio econômico-financeiro deste </w:t>
      </w:r>
      <w:r>
        <w:rPr>
          <w:rFonts w:ascii="Cambria" w:eastAsia="Cambria" w:hAnsi="Cambria" w:cs="Cambria"/>
          <w:b/>
          <w:color w:val="000000"/>
          <w:szCs w:val="24"/>
        </w:rPr>
        <w:t>CONTRATO</w:t>
      </w:r>
      <w:r>
        <w:rPr>
          <w:rFonts w:ascii="Cambria" w:eastAsia="Cambria" w:hAnsi="Cambria" w:cs="Cambria"/>
          <w:color w:val="000000"/>
          <w:szCs w:val="24"/>
        </w:rPr>
        <w:t xml:space="preserve"> cujo procedimento de recomposição não seja concluído nos prazos estabelecidos neste </w:t>
      </w:r>
      <w:r>
        <w:rPr>
          <w:rFonts w:ascii="Cambria" w:eastAsia="Cambria" w:hAnsi="Cambria" w:cs="Cambria"/>
          <w:b/>
          <w:color w:val="000000"/>
          <w:szCs w:val="24"/>
        </w:rPr>
        <w:t xml:space="preserve">CONTRATO </w:t>
      </w:r>
      <w:r>
        <w:rPr>
          <w:rFonts w:ascii="Cambria" w:eastAsia="Cambria" w:hAnsi="Cambria" w:cs="Cambria"/>
          <w:color w:val="000000"/>
          <w:szCs w:val="24"/>
        </w:rPr>
        <w:t xml:space="preserve">por motivos imputáveis ao </w:t>
      </w:r>
      <w:r>
        <w:rPr>
          <w:rFonts w:ascii="Cambria" w:eastAsia="Cambria" w:hAnsi="Cambria" w:cs="Cambria"/>
          <w:b/>
          <w:color w:val="000000"/>
          <w:szCs w:val="24"/>
        </w:rPr>
        <w:t>PODER CONCEDENTE</w:t>
      </w:r>
      <w:r>
        <w:rPr>
          <w:rFonts w:ascii="Cambria" w:eastAsia="Cambria" w:hAnsi="Cambria" w:cs="Cambria"/>
          <w:color w:val="000000"/>
          <w:szCs w:val="24"/>
        </w:rPr>
        <w:t>, salvo se o descumprimento do prazo de mostrar justificável.</w:t>
      </w:r>
    </w:p>
    <w:p w14:paraId="775CA49F" w14:textId="77777777" w:rsidR="00015F91" w:rsidRDefault="00E306F4">
      <w:pPr>
        <w:spacing w:before="288" w:after="288"/>
        <w:rPr>
          <w:rFonts w:ascii="Cambria" w:eastAsia="Cambria" w:hAnsi="Cambria" w:cs="Cambria"/>
        </w:rPr>
      </w:pPr>
      <w:r>
        <w:rPr>
          <w:rFonts w:ascii="Cambria" w:eastAsia="Cambria" w:hAnsi="Cambria" w:cs="Cambria"/>
        </w:rPr>
        <w:t xml:space="preserve">39.2 Se o </w:t>
      </w:r>
      <w:r>
        <w:rPr>
          <w:rFonts w:ascii="Cambria" w:eastAsia="Cambria" w:hAnsi="Cambria" w:cs="Cambria"/>
          <w:b/>
        </w:rPr>
        <w:t>PODER CONCEDENTE</w:t>
      </w:r>
      <w:r>
        <w:rPr>
          <w:rFonts w:ascii="Cambria" w:eastAsia="Cambria" w:hAnsi="Cambria" w:cs="Cambria"/>
        </w:rPr>
        <w:t xml:space="preserve"> não sanar o descumprimento contratual a que deu causa dentro de 30 (trinta) dias a contar do recebimento da notificação enviada pela </w:t>
      </w:r>
      <w:r>
        <w:rPr>
          <w:rFonts w:ascii="Cambria" w:eastAsia="Cambria" w:hAnsi="Cambria" w:cs="Cambria"/>
          <w:b/>
        </w:rPr>
        <w:t>CONCESSIONÁRIA</w:t>
      </w:r>
      <w:r>
        <w:rPr>
          <w:rFonts w:ascii="Cambria" w:eastAsia="Cambria" w:hAnsi="Cambria" w:cs="Cambria"/>
        </w:rPr>
        <w:t xml:space="preserve">, este </w:t>
      </w:r>
      <w:r>
        <w:rPr>
          <w:rFonts w:ascii="Cambria" w:eastAsia="Cambria" w:hAnsi="Cambria" w:cs="Cambria"/>
          <w:b/>
        </w:rPr>
        <w:t xml:space="preserve">CONTRATO </w:t>
      </w:r>
      <w:r>
        <w:rPr>
          <w:rFonts w:ascii="Cambria" w:eastAsia="Cambria" w:hAnsi="Cambria" w:cs="Cambria"/>
        </w:rPr>
        <w:t xml:space="preserve">poderá ser rescindido por iniciativa da </w:t>
      </w:r>
      <w:r>
        <w:rPr>
          <w:rFonts w:ascii="Cambria" w:eastAsia="Cambria" w:hAnsi="Cambria" w:cs="Cambria"/>
          <w:b/>
        </w:rPr>
        <w:t>CONCESSIONÁRIA</w:t>
      </w:r>
      <w:r>
        <w:rPr>
          <w:rFonts w:ascii="Cambria" w:eastAsia="Cambria" w:hAnsi="Cambria" w:cs="Cambria"/>
        </w:rPr>
        <w:t xml:space="preserve">, mediante procedimento arbitral nos termos deste </w:t>
      </w:r>
      <w:r>
        <w:rPr>
          <w:rFonts w:ascii="Cambria" w:eastAsia="Cambria" w:hAnsi="Cambria" w:cs="Cambria"/>
          <w:b/>
        </w:rPr>
        <w:t>CONTRATO</w:t>
      </w:r>
      <w:r>
        <w:rPr>
          <w:rFonts w:ascii="Cambria" w:eastAsia="Cambria" w:hAnsi="Cambria" w:cs="Cambria"/>
        </w:rPr>
        <w:t>.</w:t>
      </w:r>
    </w:p>
    <w:p w14:paraId="775CA4A0" w14:textId="77777777" w:rsidR="00015F91" w:rsidRDefault="00E306F4">
      <w:pPr>
        <w:spacing w:before="288" w:after="288"/>
        <w:rPr>
          <w:rFonts w:ascii="Cambria" w:eastAsia="Cambria" w:hAnsi="Cambria" w:cs="Cambria"/>
        </w:rPr>
      </w:pPr>
      <w:r>
        <w:rPr>
          <w:rFonts w:ascii="Cambria" w:eastAsia="Cambria" w:hAnsi="Cambria" w:cs="Cambria"/>
        </w:rPr>
        <w:t xml:space="preserve">39.3. Os serviços prestados pela </w:t>
      </w:r>
      <w:r>
        <w:rPr>
          <w:rFonts w:ascii="Cambria" w:eastAsia="Cambria" w:hAnsi="Cambria" w:cs="Cambria"/>
          <w:b/>
        </w:rPr>
        <w:t>CONCESSIONÁRIA</w:t>
      </w:r>
      <w:r>
        <w:rPr>
          <w:rFonts w:ascii="Cambria" w:eastAsia="Cambria" w:hAnsi="Cambria" w:cs="Cambria"/>
        </w:rPr>
        <w:t xml:space="preserve"> só poderão ser interrompidos ou paralisados após a sentença do juízo arbitral que decretar a rescisão deste </w:t>
      </w:r>
      <w:r>
        <w:rPr>
          <w:rFonts w:ascii="Cambria" w:eastAsia="Cambria" w:hAnsi="Cambria" w:cs="Cambria"/>
          <w:b/>
        </w:rPr>
        <w:t xml:space="preserve">CONTRATO </w:t>
      </w:r>
      <w:r>
        <w:rPr>
          <w:rFonts w:ascii="Cambria" w:eastAsia="Cambria" w:hAnsi="Cambria" w:cs="Cambria"/>
        </w:rPr>
        <w:t>ou por provimento de urgência proferido pelo Poder Judiciário.</w:t>
      </w:r>
    </w:p>
    <w:p w14:paraId="775CA4A1" w14:textId="77777777" w:rsidR="00015F91" w:rsidRDefault="00E306F4">
      <w:pPr>
        <w:spacing w:before="288" w:after="288"/>
        <w:rPr>
          <w:rFonts w:ascii="Cambria" w:eastAsia="Cambria" w:hAnsi="Cambria" w:cs="Cambria"/>
        </w:rPr>
      </w:pPr>
      <w:r>
        <w:rPr>
          <w:rFonts w:ascii="Cambria" w:eastAsia="Cambria" w:hAnsi="Cambria" w:cs="Cambria"/>
        </w:rPr>
        <w:t xml:space="preserve">39.4. Caso as medidas de recomposição do equilíbrio econômico-financeiro do </w:t>
      </w:r>
      <w:r>
        <w:rPr>
          <w:rFonts w:ascii="Cambria" w:eastAsia="Cambria" w:hAnsi="Cambria" w:cs="Cambria"/>
          <w:b/>
        </w:rPr>
        <w:t>CONTRATO</w:t>
      </w:r>
      <w:r>
        <w:rPr>
          <w:rFonts w:ascii="Cambria" w:eastAsia="Cambria" w:hAnsi="Cambria" w:cs="Cambria"/>
        </w:rPr>
        <w:t xml:space="preserve"> se mostrem insuficientes, as </w:t>
      </w:r>
      <w:r>
        <w:rPr>
          <w:rFonts w:ascii="Cambria" w:eastAsia="Cambria" w:hAnsi="Cambria" w:cs="Cambria"/>
          <w:b/>
        </w:rPr>
        <w:t>PARTES</w:t>
      </w:r>
      <w:r>
        <w:rPr>
          <w:rFonts w:ascii="Cambria" w:eastAsia="Cambria" w:hAnsi="Cambria" w:cs="Cambria"/>
        </w:rPr>
        <w:t xml:space="preserve"> poderão rescindir amigavelmente este </w:t>
      </w:r>
      <w:r>
        <w:rPr>
          <w:rFonts w:ascii="Cambria" w:eastAsia="Cambria" w:hAnsi="Cambria" w:cs="Cambria"/>
          <w:b/>
        </w:rPr>
        <w:t>CONTRATO</w:t>
      </w:r>
      <w:r>
        <w:rPr>
          <w:rFonts w:ascii="Cambria" w:eastAsia="Cambria" w:hAnsi="Cambria" w:cs="Cambria"/>
        </w:rPr>
        <w:t xml:space="preserve">, sendo garantido à </w:t>
      </w:r>
      <w:r>
        <w:rPr>
          <w:rFonts w:ascii="Cambria" w:eastAsia="Cambria" w:hAnsi="Cambria" w:cs="Cambria"/>
          <w:b/>
        </w:rPr>
        <w:t>CONCESSIONÁRIA</w:t>
      </w:r>
      <w:r>
        <w:rPr>
          <w:rFonts w:ascii="Cambria" w:eastAsia="Cambria" w:hAnsi="Cambria" w:cs="Cambria"/>
        </w:rPr>
        <w:t xml:space="preserve"> a indenização por todos os serviços que houver executado até a data em que a rescisão for declarada.</w:t>
      </w:r>
    </w:p>
    <w:p w14:paraId="775CA4A2" w14:textId="77777777" w:rsidR="00015F91" w:rsidRDefault="00E306F4">
      <w:pPr>
        <w:spacing w:before="288" w:after="288"/>
        <w:rPr>
          <w:rFonts w:ascii="Cambria" w:eastAsia="Cambria" w:hAnsi="Cambria" w:cs="Cambria"/>
        </w:rPr>
      </w:pPr>
      <w:r>
        <w:rPr>
          <w:rFonts w:ascii="Cambria" w:eastAsia="Cambria" w:hAnsi="Cambria" w:cs="Cambria"/>
        </w:rPr>
        <w:t xml:space="preserve">39.5. Na ocorrência de rescisão sem culpa da </w:t>
      </w:r>
      <w:r>
        <w:rPr>
          <w:rFonts w:ascii="Cambria" w:eastAsia="Cambria" w:hAnsi="Cambria" w:cs="Cambria"/>
          <w:b/>
        </w:rPr>
        <w:t>CONCESSIONÁRIA</w:t>
      </w:r>
      <w:r>
        <w:rPr>
          <w:rFonts w:ascii="Cambria" w:eastAsia="Cambria" w:hAnsi="Cambria" w:cs="Cambria"/>
        </w:rPr>
        <w:t xml:space="preserve">, o </w:t>
      </w:r>
      <w:r>
        <w:rPr>
          <w:rFonts w:ascii="Cambria" w:eastAsia="Cambria" w:hAnsi="Cambria" w:cs="Cambria"/>
          <w:b/>
        </w:rPr>
        <w:t>PODER CONCEDENTE</w:t>
      </w:r>
      <w:r>
        <w:rPr>
          <w:rFonts w:ascii="Cambria" w:eastAsia="Cambria" w:hAnsi="Cambria" w:cs="Cambria"/>
        </w:rPr>
        <w:t xml:space="preserve"> indenizará a </w:t>
      </w:r>
      <w:r>
        <w:rPr>
          <w:rFonts w:ascii="Cambria" w:eastAsia="Cambria" w:hAnsi="Cambria" w:cs="Cambria"/>
          <w:b/>
        </w:rPr>
        <w:t>CONCESSIONÁRIA</w:t>
      </w:r>
      <w:r>
        <w:rPr>
          <w:rFonts w:ascii="Cambria" w:eastAsia="Cambria" w:hAnsi="Cambria" w:cs="Cambria"/>
        </w:rPr>
        <w:t xml:space="preserve"> por todos os serviços que houver executado até a data em que a rescisão for declarada e por outros prejuízos </w:t>
      </w:r>
      <w:r>
        <w:rPr>
          <w:rFonts w:ascii="Cambria" w:eastAsia="Cambria" w:hAnsi="Cambria" w:cs="Cambria"/>
        </w:rPr>
        <w:lastRenderedPageBreak/>
        <w:t xml:space="preserve">regularmente comprovados, descontados, todavia, quaisquer valores recebidos pela </w:t>
      </w:r>
      <w:r>
        <w:rPr>
          <w:rFonts w:ascii="Cambria" w:eastAsia="Cambria" w:hAnsi="Cambria" w:cs="Cambria"/>
          <w:b/>
        </w:rPr>
        <w:t>CONCESSIONÁRIA</w:t>
      </w:r>
      <w:r>
        <w:rPr>
          <w:rFonts w:ascii="Cambria" w:eastAsia="Cambria" w:hAnsi="Cambria" w:cs="Cambria"/>
        </w:rPr>
        <w:t xml:space="preserve"> a título de cobertura de seguros relacionados aos eventos ou circunstâncias que ensejaram a rescisão.</w:t>
      </w:r>
    </w:p>
    <w:p w14:paraId="775CA4A3" w14:textId="77777777" w:rsidR="00015F91" w:rsidRDefault="00E306F4">
      <w:pPr>
        <w:spacing w:before="288" w:after="288"/>
        <w:rPr>
          <w:rFonts w:ascii="Cambria" w:eastAsia="Cambria" w:hAnsi="Cambria" w:cs="Cambria"/>
        </w:rPr>
      </w:pPr>
      <w:r>
        <w:rPr>
          <w:rFonts w:ascii="Cambria" w:eastAsia="Cambria" w:hAnsi="Cambria" w:cs="Cambria"/>
        </w:rPr>
        <w:t xml:space="preserve">39.6. Para fins do cálculo indicado na cláusula acima, considerar-se-ão os valores recebidos pela </w:t>
      </w:r>
      <w:r>
        <w:rPr>
          <w:rFonts w:ascii="Cambria" w:eastAsia="Cambria" w:hAnsi="Cambria" w:cs="Cambria"/>
          <w:b/>
        </w:rPr>
        <w:t>CONCESSIONÁRIA</w:t>
      </w:r>
      <w:r>
        <w:rPr>
          <w:rFonts w:ascii="Cambria" w:eastAsia="Cambria" w:hAnsi="Cambria" w:cs="Cambria"/>
        </w:rPr>
        <w:t xml:space="preserve"> a título de cobertura de seguros relacionados aos eventos ou circunstâncias que ensejaram a rescisão.</w:t>
      </w:r>
    </w:p>
    <w:p w14:paraId="775CA4A4" w14:textId="77777777" w:rsidR="00015F91" w:rsidRDefault="00015F91">
      <w:pPr>
        <w:spacing w:before="288" w:after="288"/>
        <w:rPr>
          <w:rFonts w:ascii="Cambria" w:eastAsia="Cambria" w:hAnsi="Cambria" w:cs="Cambria"/>
        </w:rPr>
      </w:pPr>
    </w:p>
    <w:p w14:paraId="775CA4A5" w14:textId="77777777" w:rsidR="00015F91" w:rsidRDefault="00E306F4" w:rsidP="007D07C4">
      <w:pPr>
        <w:pStyle w:val="Ttulo2"/>
      </w:pPr>
      <w:bookmarkStart w:id="57" w:name="_Toc193199349"/>
      <w:r>
        <w:t>ANULAÇÃO</w:t>
      </w:r>
      <w:bookmarkEnd w:id="57"/>
    </w:p>
    <w:p w14:paraId="775CA4A6" w14:textId="77777777" w:rsidR="00015F91" w:rsidRDefault="00E306F4">
      <w:pPr>
        <w:spacing w:before="288" w:after="288"/>
        <w:rPr>
          <w:rFonts w:ascii="Cambria" w:eastAsia="Cambria" w:hAnsi="Cambria" w:cs="Cambria"/>
        </w:rPr>
      </w:pPr>
      <w:r>
        <w:rPr>
          <w:rFonts w:ascii="Cambria" w:eastAsia="Cambria" w:hAnsi="Cambria" w:cs="Cambria"/>
        </w:rPr>
        <w:t xml:space="preserve">40.1. O </w:t>
      </w:r>
      <w:r>
        <w:rPr>
          <w:rFonts w:ascii="Cambria" w:eastAsia="Cambria" w:hAnsi="Cambria" w:cs="Cambria"/>
          <w:b/>
        </w:rPr>
        <w:t>PODER CONCEDENTE</w:t>
      </w:r>
      <w:r>
        <w:rPr>
          <w:rFonts w:ascii="Cambria" w:eastAsia="Cambria" w:hAnsi="Cambria" w:cs="Cambria"/>
        </w:rPr>
        <w:t xml:space="preserve"> deverá declarar a nulidade deste </w:t>
      </w:r>
      <w:r>
        <w:rPr>
          <w:rFonts w:ascii="Cambria" w:eastAsia="Cambria" w:hAnsi="Cambria" w:cs="Cambria"/>
          <w:b/>
        </w:rPr>
        <w:t>CONTRATO</w:t>
      </w:r>
      <w:r>
        <w:rPr>
          <w:rFonts w:ascii="Cambria" w:eastAsia="Cambria" w:hAnsi="Cambria" w:cs="Cambria"/>
        </w:rPr>
        <w:t>, impedindo os efeitos jurídicos que ordinariamente deveria produzir, além de desconstituir os já produzidos, se verificar ilegalidade em sua formalização ou na licitação, desde que tais ilegalidade não possa ser convalidadas e desde que gerem prejuízos substanciais e concretos.</w:t>
      </w:r>
    </w:p>
    <w:p w14:paraId="775CA4A7" w14:textId="77777777" w:rsidR="00015F91" w:rsidRDefault="00E306F4">
      <w:pPr>
        <w:spacing w:before="288" w:after="288"/>
        <w:rPr>
          <w:rFonts w:ascii="Cambria" w:eastAsia="Cambria" w:hAnsi="Cambria" w:cs="Cambria"/>
        </w:rPr>
      </w:pPr>
      <w:r>
        <w:rPr>
          <w:rFonts w:ascii="Cambria" w:eastAsia="Cambria" w:hAnsi="Cambria" w:cs="Cambria"/>
        </w:rPr>
        <w:t xml:space="preserve">40.2. Na hipótese descrita na cláusula anterior, se a ilegalidade for imputável apenas ao próprio </w:t>
      </w:r>
      <w:r>
        <w:rPr>
          <w:rFonts w:ascii="Cambria" w:eastAsia="Cambria" w:hAnsi="Cambria" w:cs="Cambria"/>
          <w:b/>
        </w:rPr>
        <w:t>PODER CONCEDENTE</w:t>
      </w:r>
      <w:r>
        <w:rPr>
          <w:rFonts w:ascii="Cambria" w:eastAsia="Cambria" w:hAnsi="Cambria" w:cs="Cambria"/>
        </w:rPr>
        <w:t xml:space="preserve">, a </w:t>
      </w:r>
      <w:r>
        <w:rPr>
          <w:rFonts w:ascii="Cambria" w:eastAsia="Cambria" w:hAnsi="Cambria" w:cs="Cambria"/>
          <w:b/>
        </w:rPr>
        <w:t>CONCESSIONÁRIA</w:t>
      </w:r>
      <w:r>
        <w:rPr>
          <w:rFonts w:ascii="Cambria" w:eastAsia="Cambria" w:hAnsi="Cambria" w:cs="Cambria"/>
        </w:rPr>
        <w:t xml:space="preserve"> será indenizada pelo que houver executado até a data em que a nulidade for declarada e por outros prejuízos regularmente comprovados, descontados, todavia, quaisquer valores recebidos pela </w:t>
      </w:r>
      <w:r>
        <w:rPr>
          <w:rFonts w:ascii="Cambria" w:eastAsia="Cambria" w:hAnsi="Cambria" w:cs="Cambria"/>
          <w:b/>
        </w:rPr>
        <w:t xml:space="preserve">CONCESSIONÁRIA </w:t>
      </w:r>
      <w:r>
        <w:rPr>
          <w:rFonts w:ascii="Cambria" w:eastAsia="Cambria" w:hAnsi="Cambria" w:cs="Cambria"/>
        </w:rPr>
        <w:t>a título de cobertura de seguros relacionados aos eventos ou circunstâncias que ensejaram a declaração de nulidade.</w:t>
      </w:r>
    </w:p>
    <w:p w14:paraId="775CA4A8" w14:textId="77777777" w:rsidR="00015F91" w:rsidRDefault="00015F91">
      <w:pPr>
        <w:spacing w:before="288" w:after="288"/>
        <w:rPr>
          <w:rFonts w:ascii="Cambria" w:eastAsia="Cambria" w:hAnsi="Cambria" w:cs="Cambria"/>
        </w:rPr>
      </w:pPr>
    </w:p>
    <w:p w14:paraId="775CA4A9" w14:textId="77777777" w:rsidR="00015F91" w:rsidRDefault="00E306F4" w:rsidP="007D07C4">
      <w:pPr>
        <w:pStyle w:val="Ttulo2"/>
      </w:pPr>
      <w:bookmarkStart w:id="58" w:name="_Toc193199350"/>
      <w:r>
        <w:t>EVENTO CONTINUADO DE CASO FORTUITO OU FORÇA MAIOR</w:t>
      </w:r>
      <w:bookmarkEnd w:id="58"/>
    </w:p>
    <w:p w14:paraId="775CA4AA" w14:textId="77777777" w:rsidR="00015F91" w:rsidRDefault="00E306F4">
      <w:pPr>
        <w:spacing w:before="288" w:after="288"/>
        <w:rPr>
          <w:rFonts w:ascii="Cambria" w:eastAsia="Cambria" w:hAnsi="Cambria" w:cs="Cambria"/>
        </w:rPr>
      </w:pPr>
      <w:r>
        <w:rPr>
          <w:rFonts w:ascii="Cambria" w:eastAsia="Cambria" w:hAnsi="Cambria" w:cs="Cambria"/>
        </w:rPr>
        <w:t xml:space="preserve">41.1. Este </w:t>
      </w:r>
      <w:r>
        <w:rPr>
          <w:rFonts w:ascii="Cambria" w:eastAsia="Cambria" w:hAnsi="Cambria" w:cs="Cambria"/>
          <w:b/>
        </w:rPr>
        <w:t xml:space="preserve">CONTRATO </w:t>
      </w:r>
      <w:r>
        <w:rPr>
          <w:rFonts w:ascii="Cambria" w:eastAsia="Cambria" w:hAnsi="Cambria" w:cs="Cambria"/>
        </w:rPr>
        <w:t xml:space="preserve">poderá ser extinto em razão de caso fortuito ou força maior superveniente à </w:t>
      </w:r>
      <w:r>
        <w:rPr>
          <w:rFonts w:ascii="Cambria" w:eastAsia="Cambria" w:hAnsi="Cambria" w:cs="Cambria"/>
          <w:b/>
        </w:rPr>
        <w:t>ORDEM DE INÍCIO</w:t>
      </w:r>
      <w:r>
        <w:rPr>
          <w:rFonts w:ascii="Cambria" w:eastAsia="Cambria" w:hAnsi="Cambria" w:cs="Cambria"/>
        </w:rPr>
        <w:t xml:space="preserve">, regularmente comprovado, cujos efeitos perdurem por um período superior a 1 (um) ano e impeçam, comprovadamente, a regular execução deste </w:t>
      </w:r>
      <w:r>
        <w:rPr>
          <w:rFonts w:ascii="Cambria" w:eastAsia="Cambria" w:hAnsi="Cambria" w:cs="Cambria"/>
          <w:b/>
        </w:rPr>
        <w:t>CONTRATO</w:t>
      </w:r>
      <w:r>
        <w:rPr>
          <w:rFonts w:ascii="Cambria" w:eastAsia="Cambria" w:hAnsi="Cambria" w:cs="Cambria"/>
        </w:rPr>
        <w:t xml:space="preserve"> pela </w:t>
      </w:r>
      <w:r>
        <w:rPr>
          <w:rFonts w:ascii="Cambria" w:eastAsia="Cambria" w:hAnsi="Cambria" w:cs="Cambria"/>
          <w:b/>
        </w:rPr>
        <w:t>CONCESSIONÁRIA</w:t>
      </w:r>
      <w:r>
        <w:rPr>
          <w:rFonts w:ascii="Cambria" w:eastAsia="Cambria" w:hAnsi="Cambria" w:cs="Cambria"/>
        </w:rPr>
        <w:t>.</w:t>
      </w:r>
    </w:p>
    <w:p w14:paraId="775CA4AB" w14:textId="77777777" w:rsidR="00015F91" w:rsidRDefault="00E306F4">
      <w:pPr>
        <w:spacing w:before="288" w:after="288"/>
        <w:rPr>
          <w:rFonts w:ascii="Cambria" w:eastAsia="Cambria" w:hAnsi="Cambria" w:cs="Cambria"/>
        </w:rPr>
      </w:pPr>
      <w:r>
        <w:rPr>
          <w:rFonts w:ascii="Cambria" w:eastAsia="Cambria" w:hAnsi="Cambria" w:cs="Cambria"/>
        </w:rPr>
        <w:lastRenderedPageBreak/>
        <w:t xml:space="preserve">41.2. Na hipótese descrita na cláusula anterior, a </w:t>
      </w:r>
      <w:r>
        <w:rPr>
          <w:rFonts w:ascii="Cambria" w:eastAsia="Cambria" w:hAnsi="Cambria" w:cs="Cambria"/>
          <w:b/>
        </w:rPr>
        <w:t xml:space="preserve">CONCESSIONÁRIA </w:t>
      </w:r>
      <w:r>
        <w:rPr>
          <w:rFonts w:ascii="Cambria" w:eastAsia="Cambria" w:hAnsi="Cambria" w:cs="Cambria"/>
        </w:rPr>
        <w:t xml:space="preserve">será indenizada pelo que houver executado e por todos os investimentos realizados até a data em que este </w:t>
      </w:r>
      <w:r>
        <w:rPr>
          <w:rFonts w:ascii="Cambria" w:eastAsia="Cambria" w:hAnsi="Cambria" w:cs="Cambria"/>
          <w:b/>
        </w:rPr>
        <w:t>CONTRATO</w:t>
      </w:r>
      <w:r>
        <w:rPr>
          <w:rFonts w:ascii="Cambria" w:eastAsia="Cambria" w:hAnsi="Cambria" w:cs="Cambria"/>
        </w:rPr>
        <w:t xml:space="preserve"> for extinto, sem exclusão de outros prejuízos regularmente comprovados, descontados, todavia, quaisquer valores recebidos pela </w:t>
      </w:r>
      <w:r>
        <w:rPr>
          <w:rFonts w:ascii="Cambria" w:eastAsia="Cambria" w:hAnsi="Cambria" w:cs="Cambria"/>
          <w:b/>
        </w:rPr>
        <w:t xml:space="preserve">CONCESSIONÁRIA </w:t>
      </w:r>
      <w:r>
        <w:rPr>
          <w:rFonts w:ascii="Cambria" w:eastAsia="Cambria" w:hAnsi="Cambria" w:cs="Cambria"/>
        </w:rPr>
        <w:t>a título de cobertura de seguros relacionados aos eventos de força maior ou caso fortuito.</w:t>
      </w:r>
    </w:p>
    <w:p w14:paraId="775CA4AC" w14:textId="77777777" w:rsidR="00015F91" w:rsidRDefault="00015F91">
      <w:pPr>
        <w:spacing w:before="288" w:after="288"/>
        <w:rPr>
          <w:rFonts w:ascii="Cambria" w:eastAsia="Cambria" w:hAnsi="Cambria" w:cs="Cambria"/>
        </w:rPr>
      </w:pPr>
    </w:p>
    <w:p w14:paraId="775CA4AD" w14:textId="77777777" w:rsidR="00015F91" w:rsidRDefault="00E306F4" w:rsidP="007D07C4">
      <w:pPr>
        <w:pStyle w:val="Ttulo2"/>
      </w:pPr>
      <w:bookmarkStart w:id="59" w:name="_Toc193199351"/>
      <w:r>
        <w:t>FALÊNCIA OU EXTINÇÃO DA CONCESSIONÁRIA</w:t>
      </w:r>
      <w:bookmarkEnd w:id="59"/>
    </w:p>
    <w:p w14:paraId="775CA4AE" w14:textId="77777777" w:rsidR="00015F91" w:rsidRDefault="00E306F4">
      <w:pPr>
        <w:spacing w:before="288" w:after="288"/>
        <w:rPr>
          <w:rFonts w:ascii="Cambria" w:eastAsia="Cambria" w:hAnsi="Cambria" w:cs="Cambria"/>
        </w:rPr>
      </w:pPr>
      <w:r>
        <w:rPr>
          <w:rFonts w:ascii="Cambria" w:eastAsia="Cambria" w:hAnsi="Cambria" w:cs="Cambria"/>
        </w:rPr>
        <w:t xml:space="preserve">42.1. Na hipótese de extinção deste </w:t>
      </w:r>
      <w:r>
        <w:rPr>
          <w:rFonts w:ascii="Cambria" w:eastAsia="Cambria" w:hAnsi="Cambria" w:cs="Cambria"/>
          <w:b/>
        </w:rPr>
        <w:t>CONTRATO</w:t>
      </w:r>
      <w:r>
        <w:rPr>
          <w:rFonts w:ascii="Cambria" w:eastAsia="Cambria" w:hAnsi="Cambria" w:cs="Cambria"/>
        </w:rPr>
        <w:t xml:space="preserve"> por falência ou extinção da </w:t>
      </w:r>
      <w:r>
        <w:rPr>
          <w:rFonts w:ascii="Cambria" w:eastAsia="Cambria" w:hAnsi="Cambria" w:cs="Cambria"/>
          <w:b/>
        </w:rPr>
        <w:t>CONCESSIONÁRIA</w:t>
      </w:r>
      <w:r>
        <w:rPr>
          <w:rFonts w:ascii="Cambria" w:eastAsia="Cambria" w:hAnsi="Cambria" w:cs="Cambria"/>
        </w:rPr>
        <w:t xml:space="preserve">, a indenização ficará limitada ao valor das parcelas dos investimentos ainda não amortizados ou depreciados, que tenham sido realizados com o objetivo de garantir a continuidade e atualidade do serviço concedido, descontado o valor das multas contratuais e dos danos eventualmente causados pela </w:t>
      </w:r>
      <w:r>
        <w:rPr>
          <w:rFonts w:ascii="Cambria" w:eastAsia="Cambria" w:hAnsi="Cambria" w:cs="Cambria"/>
          <w:b/>
        </w:rPr>
        <w:t>CONCESSIONÁRIA</w:t>
      </w:r>
      <w:r>
        <w:rPr>
          <w:rFonts w:ascii="Cambria" w:eastAsia="Cambria" w:hAnsi="Cambria" w:cs="Cambria"/>
        </w:rPr>
        <w:t>.</w:t>
      </w:r>
    </w:p>
    <w:p w14:paraId="775CA4AF" w14:textId="77777777" w:rsidR="00015F91" w:rsidRDefault="00E306F4">
      <w:pPr>
        <w:spacing w:before="288" w:after="288"/>
        <w:rPr>
          <w:rFonts w:ascii="Cambria" w:eastAsia="Cambria" w:hAnsi="Cambria" w:cs="Cambria"/>
        </w:rPr>
      </w:pPr>
      <w:r>
        <w:rPr>
          <w:rFonts w:ascii="Cambria" w:eastAsia="Cambria" w:hAnsi="Cambria" w:cs="Cambria"/>
        </w:rPr>
        <w:t xml:space="preserve">42.2. O </w:t>
      </w:r>
      <w:r>
        <w:rPr>
          <w:rFonts w:ascii="Cambria" w:eastAsia="Cambria" w:hAnsi="Cambria" w:cs="Cambria"/>
          <w:b/>
        </w:rPr>
        <w:t>PODER CONCEDENTE</w:t>
      </w:r>
      <w:r>
        <w:rPr>
          <w:rFonts w:ascii="Cambria" w:eastAsia="Cambria" w:hAnsi="Cambria" w:cs="Cambria"/>
        </w:rPr>
        <w:t xml:space="preserve"> poderá, no prazo máximo de 12 (doze) meses a contar da extinção deste </w:t>
      </w:r>
      <w:r>
        <w:rPr>
          <w:rFonts w:ascii="Cambria" w:eastAsia="Cambria" w:hAnsi="Cambria" w:cs="Cambria"/>
          <w:b/>
        </w:rPr>
        <w:t>CONTRATO</w:t>
      </w:r>
      <w:r>
        <w:rPr>
          <w:rFonts w:ascii="Cambria" w:eastAsia="Cambria" w:hAnsi="Cambria" w:cs="Cambria"/>
        </w:rPr>
        <w:t xml:space="preserve">, promover nova licitação do serviço concedido, atribuindo à vencedora o ônus do pagamento direto da indenização cabível aos </w:t>
      </w:r>
      <w:r>
        <w:rPr>
          <w:rFonts w:ascii="Cambria" w:eastAsia="Cambria" w:hAnsi="Cambria" w:cs="Cambria"/>
          <w:b/>
        </w:rPr>
        <w:t xml:space="preserve">FINANCIADORES </w:t>
      </w:r>
      <w:r>
        <w:rPr>
          <w:rFonts w:ascii="Cambria" w:eastAsia="Cambria" w:hAnsi="Cambria" w:cs="Cambria"/>
        </w:rPr>
        <w:t xml:space="preserve">da antiga </w:t>
      </w:r>
      <w:r>
        <w:rPr>
          <w:rFonts w:ascii="Cambria" w:eastAsia="Cambria" w:hAnsi="Cambria" w:cs="Cambria"/>
          <w:b/>
        </w:rPr>
        <w:t>CONCESSIONÁRIA</w:t>
      </w:r>
      <w:r>
        <w:rPr>
          <w:rFonts w:ascii="Cambria" w:eastAsia="Cambria" w:hAnsi="Cambria" w:cs="Cambria"/>
        </w:rPr>
        <w:t>.</w:t>
      </w:r>
    </w:p>
    <w:p w14:paraId="775CA4B0" w14:textId="77777777" w:rsidR="00015F91" w:rsidRDefault="00E306F4">
      <w:pPr>
        <w:spacing w:before="288" w:after="288"/>
        <w:rPr>
          <w:rFonts w:ascii="Cambria" w:eastAsia="Cambria" w:hAnsi="Cambria" w:cs="Cambria"/>
        </w:rPr>
      </w:pPr>
      <w:r>
        <w:rPr>
          <w:rFonts w:ascii="Cambria" w:eastAsia="Cambria" w:hAnsi="Cambria" w:cs="Cambria"/>
        </w:rPr>
        <w:t xml:space="preserve">42.3. No caso extinção do </w:t>
      </w:r>
      <w:r>
        <w:rPr>
          <w:rFonts w:ascii="Cambria" w:eastAsia="Cambria" w:hAnsi="Cambria" w:cs="Cambria"/>
          <w:b/>
        </w:rPr>
        <w:t xml:space="preserve">CONTRATO </w:t>
      </w:r>
      <w:r>
        <w:rPr>
          <w:rFonts w:ascii="Cambria" w:eastAsia="Cambria" w:hAnsi="Cambria" w:cs="Cambria"/>
        </w:rPr>
        <w:t xml:space="preserve">na forma dessa Cláusula, a </w:t>
      </w:r>
      <w:r>
        <w:rPr>
          <w:rFonts w:ascii="Cambria" w:eastAsia="Cambria" w:hAnsi="Cambria" w:cs="Cambria"/>
          <w:b/>
        </w:rPr>
        <w:t>GARANTIA DE EXECUÇÃO</w:t>
      </w:r>
      <w:r>
        <w:rPr>
          <w:rFonts w:ascii="Cambria" w:eastAsia="Cambria" w:hAnsi="Cambria" w:cs="Cambria"/>
        </w:rPr>
        <w:t xml:space="preserve"> reverterá integralmente ao </w:t>
      </w:r>
      <w:r>
        <w:rPr>
          <w:rFonts w:ascii="Cambria" w:eastAsia="Cambria" w:hAnsi="Cambria" w:cs="Cambria"/>
          <w:b/>
        </w:rPr>
        <w:t>PODER CONCEDENTE</w:t>
      </w:r>
      <w:r>
        <w:rPr>
          <w:rFonts w:ascii="Cambria" w:eastAsia="Cambria" w:hAnsi="Cambria" w:cs="Cambria"/>
        </w:rPr>
        <w:t>, que promoverá a cobrança de eventual diferença que venha a ser apurada entre o importe da garantia prestada e o prejuízo verificado.</w:t>
      </w:r>
    </w:p>
    <w:p w14:paraId="775CA4B1" w14:textId="77777777" w:rsidR="00015F91" w:rsidRDefault="00015F91">
      <w:pPr>
        <w:spacing w:before="288" w:after="288"/>
        <w:rPr>
          <w:rFonts w:ascii="Cambria" w:eastAsia="Cambria" w:hAnsi="Cambria" w:cs="Cambria"/>
        </w:rPr>
      </w:pPr>
    </w:p>
    <w:p w14:paraId="775CA4B2" w14:textId="77777777" w:rsidR="00015F91" w:rsidRDefault="00E306F4">
      <w:pPr>
        <w:pStyle w:val="Ttulo1"/>
      </w:pPr>
      <w:bookmarkStart w:id="60" w:name="_heading=h.2dlolyb" w:colFirst="0" w:colLast="0"/>
      <w:bookmarkEnd w:id="60"/>
      <w:r>
        <w:br w:type="page"/>
      </w:r>
    </w:p>
    <w:p w14:paraId="775CA4B3" w14:textId="77777777" w:rsidR="00015F91" w:rsidRDefault="00E306F4">
      <w:pPr>
        <w:pStyle w:val="Ttulo1"/>
      </w:pPr>
      <w:bookmarkStart w:id="61" w:name="_Toc193199352"/>
      <w:r>
        <w:lastRenderedPageBreak/>
        <w:t>CAPÍTULO XIII – BENS REVERSÍVEIS</w:t>
      </w:r>
      <w:bookmarkEnd w:id="61"/>
    </w:p>
    <w:p w14:paraId="775CA4B4" w14:textId="77777777" w:rsidR="00015F91" w:rsidRDefault="00015F91">
      <w:pPr>
        <w:rPr>
          <w:rFonts w:ascii="Cambria" w:eastAsia="Cambria" w:hAnsi="Cambria" w:cs="Cambria"/>
        </w:rPr>
      </w:pPr>
    </w:p>
    <w:p w14:paraId="775CA4B5" w14:textId="77777777" w:rsidR="00015F91" w:rsidRDefault="00E306F4" w:rsidP="007D07C4">
      <w:pPr>
        <w:pStyle w:val="Ttulo2"/>
      </w:pPr>
      <w:bookmarkStart w:id="62" w:name="_Toc193199353"/>
      <w:r>
        <w:t>BENS REVERSÍVEIS</w:t>
      </w:r>
      <w:bookmarkEnd w:id="62"/>
      <w:r>
        <w:t xml:space="preserve"> </w:t>
      </w:r>
    </w:p>
    <w:p w14:paraId="775CA4B6" w14:textId="7AC03E83" w:rsidR="00015F91" w:rsidRDefault="00E306F4">
      <w:pPr>
        <w:spacing w:before="288" w:after="288"/>
        <w:rPr>
          <w:rFonts w:ascii="Cambria" w:eastAsia="Cambria" w:hAnsi="Cambria" w:cs="Cambria"/>
        </w:rPr>
      </w:pPr>
      <w:r>
        <w:rPr>
          <w:rFonts w:ascii="Cambria" w:eastAsia="Cambria" w:hAnsi="Cambria" w:cs="Cambria"/>
        </w:rPr>
        <w:t xml:space="preserve">43.1. São considerados </w:t>
      </w:r>
      <w:r>
        <w:rPr>
          <w:rFonts w:ascii="Cambria" w:eastAsia="Cambria" w:hAnsi="Cambria" w:cs="Cambria"/>
          <w:b/>
        </w:rPr>
        <w:t>BENS REVERSÍVEIS</w:t>
      </w:r>
      <w:r>
        <w:rPr>
          <w:rFonts w:ascii="Cambria" w:eastAsia="Cambria" w:hAnsi="Cambria" w:cs="Cambria"/>
        </w:rPr>
        <w:t xml:space="preserve"> os bens necessários para a prestação dos </w:t>
      </w:r>
      <w:r>
        <w:rPr>
          <w:rFonts w:ascii="Cambria" w:eastAsia="Cambria" w:hAnsi="Cambria" w:cs="Cambria"/>
          <w:b/>
        </w:rPr>
        <w:t>SERVIÇOS</w:t>
      </w:r>
      <w:r w:rsidR="00A07BA3">
        <w:rPr>
          <w:rFonts w:ascii="Cambria" w:eastAsia="Cambria" w:hAnsi="Cambria" w:cs="Cambria"/>
        </w:rPr>
        <w:t>, em especial aqueles que:</w:t>
      </w:r>
    </w:p>
    <w:p w14:paraId="047D70CB" w14:textId="0D4BEB21" w:rsidR="00A07BA3" w:rsidRPr="00A07BA3" w:rsidRDefault="00A07BA3" w:rsidP="00A07BA3">
      <w:pPr>
        <w:spacing w:before="288" w:after="288"/>
        <w:ind w:left="284"/>
        <w:rPr>
          <w:rFonts w:ascii="Cambria" w:eastAsia="Cambria" w:hAnsi="Cambria" w:cs="Cambria"/>
        </w:rPr>
      </w:pPr>
      <w:r>
        <w:rPr>
          <w:rFonts w:ascii="Cambria" w:eastAsia="Cambria" w:hAnsi="Cambria" w:cs="Cambria"/>
        </w:rPr>
        <w:t xml:space="preserve">43.1.1. </w:t>
      </w:r>
      <w:r w:rsidRPr="00A07BA3">
        <w:rPr>
          <w:rFonts w:ascii="Cambria" w:eastAsia="Cambria" w:hAnsi="Cambria" w:cs="Cambria"/>
        </w:rPr>
        <w:t xml:space="preserve">Integram o patrimônio do </w:t>
      </w:r>
      <w:r w:rsidRPr="00BA2F3F">
        <w:rPr>
          <w:rFonts w:ascii="Cambria" w:eastAsia="Cambria" w:hAnsi="Cambria" w:cs="Cambria"/>
          <w:b/>
          <w:bCs/>
        </w:rPr>
        <w:t>PODER CONCEDENTE</w:t>
      </w:r>
      <w:r w:rsidRPr="00A07BA3">
        <w:rPr>
          <w:rFonts w:ascii="Cambria" w:eastAsia="Cambria" w:hAnsi="Cambria" w:cs="Cambria"/>
        </w:rPr>
        <w:t xml:space="preserve"> ou da sua administração indireta e sejam cedidos para a </w:t>
      </w:r>
      <w:r w:rsidRPr="00BA2F3F">
        <w:rPr>
          <w:rFonts w:ascii="Cambria" w:eastAsia="Cambria" w:hAnsi="Cambria" w:cs="Cambria"/>
          <w:b/>
          <w:bCs/>
        </w:rPr>
        <w:t>CONCESSIONÁRIA</w:t>
      </w:r>
      <w:r w:rsidRPr="00A07BA3">
        <w:rPr>
          <w:rFonts w:ascii="Cambria" w:eastAsia="Cambria" w:hAnsi="Cambria" w:cs="Cambria"/>
        </w:rPr>
        <w:t>;</w:t>
      </w:r>
    </w:p>
    <w:p w14:paraId="5B5CDEA8" w14:textId="7990FCE5" w:rsidR="00A07BA3" w:rsidRPr="00A07BA3" w:rsidRDefault="00A07BA3" w:rsidP="00A07BA3">
      <w:pPr>
        <w:spacing w:before="288" w:after="288"/>
        <w:ind w:left="284"/>
        <w:rPr>
          <w:rFonts w:ascii="Cambria" w:eastAsia="Cambria" w:hAnsi="Cambria" w:cs="Cambria"/>
        </w:rPr>
      </w:pPr>
      <w:r>
        <w:rPr>
          <w:rFonts w:ascii="Cambria" w:eastAsia="Cambria" w:hAnsi="Cambria" w:cs="Cambria"/>
        </w:rPr>
        <w:t xml:space="preserve">43.1.2. </w:t>
      </w:r>
      <w:r w:rsidRPr="00A07BA3">
        <w:rPr>
          <w:rFonts w:ascii="Cambria" w:eastAsia="Cambria" w:hAnsi="Cambria" w:cs="Cambria"/>
        </w:rPr>
        <w:t xml:space="preserve">Pertençam à </w:t>
      </w:r>
      <w:r w:rsidRPr="00BA2F3F">
        <w:rPr>
          <w:rFonts w:ascii="Cambria" w:eastAsia="Cambria" w:hAnsi="Cambria" w:cs="Cambria"/>
          <w:b/>
          <w:bCs/>
        </w:rPr>
        <w:t>CONCESSIONÁRIA</w:t>
      </w:r>
      <w:r w:rsidRPr="00A07BA3">
        <w:rPr>
          <w:rFonts w:ascii="Cambria" w:eastAsia="Cambria" w:hAnsi="Cambria" w:cs="Cambria"/>
        </w:rPr>
        <w:t xml:space="preserve"> ou sejam por esta adquiridos ou construídos, com o objetivo de executar o </w:t>
      </w:r>
      <w:r w:rsidR="007F36EF" w:rsidRPr="007F36EF">
        <w:rPr>
          <w:rFonts w:ascii="Cambria" w:eastAsia="Cambria" w:hAnsi="Cambria" w:cs="Cambria"/>
        </w:rPr>
        <w:t xml:space="preserve">objeto </w:t>
      </w:r>
      <w:r w:rsidRPr="00A07BA3">
        <w:rPr>
          <w:rFonts w:ascii="Cambria" w:eastAsia="Cambria" w:hAnsi="Cambria" w:cs="Cambria"/>
        </w:rPr>
        <w:t xml:space="preserve">do </w:t>
      </w:r>
      <w:r w:rsidRPr="00BA2F3F">
        <w:rPr>
          <w:rFonts w:ascii="Cambria" w:eastAsia="Cambria" w:hAnsi="Cambria" w:cs="Cambria"/>
          <w:b/>
          <w:bCs/>
        </w:rPr>
        <w:t>CONTRATO</w:t>
      </w:r>
      <w:r w:rsidRPr="00A07BA3">
        <w:rPr>
          <w:rFonts w:ascii="Cambria" w:eastAsia="Cambria" w:hAnsi="Cambria" w:cs="Cambria"/>
        </w:rPr>
        <w:t xml:space="preserve"> e que sejam estritamente necessários à continuidade da prestação dos </w:t>
      </w:r>
      <w:r w:rsidRPr="00BA2F3F">
        <w:rPr>
          <w:rFonts w:ascii="Cambria" w:eastAsia="Cambria" w:hAnsi="Cambria" w:cs="Cambria"/>
          <w:b/>
          <w:bCs/>
        </w:rPr>
        <w:t>SERVIÇOS</w:t>
      </w:r>
      <w:r w:rsidRPr="00A07BA3">
        <w:rPr>
          <w:rFonts w:ascii="Cambria" w:eastAsia="Cambria" w:hAnsi="Cambria" w:cs="Cambria"/>
        </w:rPr>
        <w:t xml:space="preserve"> em caso de término da </w:t>
      </w:r>
      <w:r w:rsidRPr="00BA2F3F">
        <w:rPr>
          <w:rFonts w:ascii="Cambria" w:eastAsia="Cambria" w:hAnsi="Cambria" w:cs="Cambria"/>
          <w:b/>
          <w:bCs/>
        </w:rPr>
        <w:t>CONCESSÃO</w:t>
      </w:r>
      <w:r w:rsidRPr="00A07BA3">
        <w:rPr>
          <w:rFonts w:ascii="Cambria" w:eastAsia="Cambria" w:hAnsi="Cambria" w:cs="Cambria"/>
        </w:rPr>
        <w:t>.</w:t>
      </w:r>
    </w:p>
    <w:p w14:paraId="771501AD" w14:textId="72C49D9F" w:rsidR="00A07BA3" w:rsidRPr="00A07BA3" w:rsidRDefault="00A07BA3" w:rsidP="00A07BA3">
      <w:pPr>
        <w:spacing w:before="288" w:after="288"/>
        <w:rPr>
          <w:rFonts w:ascii="Cambria" w:eastAsia="Cambria" w:hAnsi="Cambria" w:cs="Cambria"/>
        </w:rPr>
      </w:pPr>
      <w:r>
        <w:rPr>
          <w:rFonts w:ascii="Cambria" w:eastAsia="Cambria" w:hAnsi="Cambria" w:cs="Cambria"/>
        </w:rPr>
        <w:t xml:space="preserve">43.2. </w:t>
      </w:r>
      <w:r w:rsidRPr="00A07BA3">
        <w:rPr>
          <w:rFonts w:ascii="Cambria" w:eastAsia="Cambria" w:hAnsi="Cambria" w:cs="Cambria"/>
        </w:rPr>
        <w:t xml:space="preserve">Em até 180 (cento e oitenta) dias contados da </w:t>
      </w:r>
      <w:r w:rsidRPr="00BA2F3F">
        <w:rPr>
          <w:rFonts w:ascii="Cambria" w:eastAsia="Cambria" w:hAnsi="Cambria" w:cs="Cambria"/>
          <w:b/>
          <w:bCs/>
        </w:rPr>
        <w:t>DATA DE EFICÁCIA</w:t>
      </w:r>
      <w:r w:rsidRPr="00A07BA3">
        <w:rPr>
          <w:rFonts w:ascii="Cambria" w:eastAsia="Cambria" w:hAnsi="Cambria" w:cs="Cambria"/>
        </w:rPr>
        <w:t xml:space="preserve">, a </w:t>
      </w:r>
      <w:r w:rsidRPr="00BA2F3F">
        <w:rPr>
          <w:rFonts w:ascii="Cambria" w:eastAsia="Cambria" w:hAnsi="Cambria" w:cs="Cambria"/>
          <w:b/>
          <w:bCs/>
        </w:rPr>
        <w:t>CONCESSIONÁRIA</w:t>
      </w:r>
      <w:r w:rsidRPr="00A07BA3">
        <w:rPr>
          <w:rFonts w:ascii="Cambria" w:eastAsia="Cambria" w:hAnsi="Cambria" w:cs="Cambria"/>
        </w:rPr>
        <w:t xml:space="preserve"> deverá apresentar </w:t>
      </w:r>
      <w:r w:rsidR="0048173E" w:rsidRPr="00BA2F3F">
        <w:rPr>
          <w:rFonts w:ascii="Cambria" w:eastAsia="Cambria" w:hAnsi="Cambria" w:cs="Cambria"/>
          <w:b/>
          <w:bCs/>
        </w:rPr>
        <w:t>INVENTÁRIO DE BENS REVERSÍVEIS</w:t>
      </w:r>
      <w:r w:rsidR="0048173E" w:rsidRPr="00A07BA3">
        <w:rPr>
          <w:rFonts w:ascii="Cambria" w:eastAsia="Cambria" w:hAnsi="Cambria" w:cs="Cambria"/>
        </w:rPr>
        <w:t xml:space="preserve"> </w:t>
      </w:r>
      <w:r w:rsidRPr="00A07BA3">
        <w:rPr>
          <w:rFonts w:ascii="Cambria" w:eastAsia="Cambria" w:hAnsi="Cambria" w:cs="Cambria"/>
        </w:rPr>
        <w:t xml:space="preserve">preliminar ao </w:t>
      </w:r>
      <w:r w:rsidRPr="00BA2F3F">
        <w:rPr>
          <w:rFonts w:ascii="Cambria" w:eastAsia="Cambria" w:hAnsi="Cambria" w:cs="Cambria"/>
          <w:b/>
          <w:bCs/>
        </w:rPr>
        <w:t>PODER CONCEDENTE</w:t>
      </w:r>
      <w:r w:rsidRPr="00A07BA3">
        <w:rPr>
          <w:rFonts w:ascii="Cambria" w:eastAsia="Cambria" w:hAnsi="Cambria" w:cs="Cambria"/>
        </w:rPr>
        <w:t>.</w:t>
      </w:r>
    </w:p>
    <w:p w14:paraId="7BEE37FD" w14:textId="2212535C" w:rsidR="00A07BA3" w:rsidRPr="00A07BA3" w:rsidRDefault="00A07BA3" w:rsidP="00A07BA3">
      <w:pPr>
        <w:spacing w:before="288" w:after="288"/>
        <w:rPr>
          <w:rFonts w:ascii="Cambria" w:eastAsia="Cambria" w:hAnsi="Cambria" w:cs="Cambria"/>
        </w:rPr>
      </w:pPr>
      <w:r>
        <w:rPr>
          <w:rFonts w:ascii="Cambria" w:eastAsia="Cambria" w:hAnsi="Cambria" w:cs="Cambria"/>
        </w:rPr>
        <w:t xml:space="preserve">43.3. </w:t>
      </w:r>
      <w:r w:rsidRPr="00A07BA3">
        <w:rPr>
          <w:rFonts w:ascii="Cambria" w:eastAsia="Cambria" w:hAnsi="Cambria" w:cs="Cambria"/>
        </w:rPr>
        <w:t xml:space="preserve">Caso o </w:t>
      </w:r>
      <w:r w:rsidRPr="00BA2F3F">
        <w:rPr>
          <w:rFonts w:ascii="Cambria" w:eastAsia="Cambria" w:hAnsi="Cambria" w:cs="Cambria"/>
          <w:b/>
          <w:bCs/>
        </w:rPr>
        <w:t>PODER CONCEDENTE</w:t>
      </w:r>
      <w:r w:rsidRPr="00A07BA3">
        <w:rPr>
          <w:rFonts w:ascii="Cambria" w:eastAsia="Cambria" w:hAnsi="Cambria" w:cs="Cambria"/>
        </w:rPr>
        <w:t xml:space="preserve"> constate alguma inconsistência no </w:t>
      </w:r>
      <w:r w:rsidR="0048173E" w:rsidRPr="00BA2F3F">
        <w:rPr>
          <w:rFonts w:ascii="Cambria" w:eastAsia="Cambria" w:hAnsi="Cambria" w:cs="Cambria"/>
          <w:b/>
          <w:bCs/>
        </w:rPr>
        <w:t>INVENTÁRIO DE BENS REVERSÍVEIS</w:t>
      </w:r>
      <w:r w:rsidR="0048173E" w:rsidRPr="00A07BA3">
        <w:rPr>
          <w:rFonts w:ascii="Cambria" w:eastAsia="Cambria" w:hAnsi="Cambria" w:cs="Cambria"/>
        </w:rPr>
        <w:t xml:space="preserve"> </w:t>
      </w:r>
      <w:r w:rsidRPr="00A07BA3">
        <w:rPr>
          <w:rFonts w:ascii="Cambria" w:eastAsia="Cambria" w:hAnsi="Cambria" w:cs="Cambria"/>
        </w:rPr>
        <w:t xml:space="preserve">preliminar, deverá notificar a </w:t>
      </w:r>
      <w:r w:rsidRPr="00BA2F3F">
        <w:rPr>
          <w:rFonts w:ascii="Cambria" w:eastAsia="Cambria" w:hAnsi="Cambria" w:cs="Cambria"/>
          <w:b/>
          <w:bCs/>
        </w:rPr>
        <w:t>CONCESSIONÁRIA</w:t>
      </w:r>
      <w:r w:rsidRPr="00A07BA3">
        <w:rPr>
          <w:rFonts w:ascii="Cambria" w:eastAsia="Cambria" w:hAnsi="Cambria" w:cs="Cambria"/>
        </w:rPr>
        <w:t xml:space="preserve">, em até 90 (noventa) dias contados da data de recebimento, fundamentadamente, para que esta promova os ajustes necessários à celebração do </w:t>
      </w:r>
      <w:r w:rsidRPr="00BA2F3F">
        <w:rPr>
          <w:rFonts w:ascii="Cambria" w:eastAsia="Cambria" w:hAnsi="Cambria" w:cs="Cambria"/>
          <w:b/>
          <w:bCs/>
        </w:rPr>
        <w:t>TERMO DE TRANSFERÊNCIA</w:t>
      </w:r>
      <w:r w:rsidRPr="00A07BA3">
        <w:rPr>
          <w:rFonts w:ascii="Cambria" w:eastAsia="Cambria" w:hAnsi="Cambria" w:cs="Cambria"/>
        </w:rPr>
        <w:t>.</w:t>
      </w:r>
    </w:p>
    <w:p w14:paraId="7CE6E58F" w14:textId="4F002DBE" w:rsidR="00A07BA3" w:rsidRPr="00A07BA3" w:rsidRDefault="00A07BA3" w:rsidP="00A07BA3">
      <w:pPr>
        <w:spacing w:before="288" w:after="288"/>
        <w:rPr>
          <w:rFonts w:ascii="Cambria" w:eastAsia="Cambria" w:hAnsi="Cambria" w:cs="Cambria"/>
        </w:rPr>
      </w:pPr>
      <w:r>
        <w:rPr>
          <w:rFonts w:ascii="Cambria" w:eastAsia="Cambria" w:hAnsi="Cambria" w:cs="Cambria"/>
        </w:rPr>
        <w:t xml:space="preserve">43.4. </w:t>
      </w:r>
      <w:r w:rsidRPr="00A07BA3">
        <w:rPr>
          <w:rFonts w:ascii="Cambria" w:eastAsia="Cambria" w:hAnsi="Cambria" w:cs="Cambria"/>
        </w:rPr>
        <w:t xml:space="preserve">Em até 365 (trezentos e sessenta e cinco) dias contados da </w:t>
      </w:r>
      <w:r w:rsidRPr="00BA2F3F">
        <w:rPr>
          <w:rFonts w:ascii="Cambria" w:eastAsia="Cambria" w:hAnsi="Cambria" w:cs="Cambria"/>
          <w:b/>
          <w:bCs/>
        </w:rPr>
        <w:t>DATA DE EFICÁCIA</w:t>
      </w:r>
      <w:r w:rsidRPr="00A07BA3">
        <w:rPr>
          <w:rFonts w:ascii="Cambria" w:eastAsia="Cambria" w:hAnsi="Cambria" w:cs="Cambria"/>
        </w:rPr>
        <w:t xml:space="preserve">, as </w:t>
      </w:r>
      <w:r w:rsidRPr="00BA2F3F">
        <w:rPr>
          <w:rFonts w:ascii="Cambria" w:eastAsia="Cambria" w:hAnsi="Cambria" w:cs="Cambria"/>
          <w:b/>
          <w:bCs/>
        </w:rPr>
        <w:t>PARTES</w:t>
      </w:r>
      <w:r w:rsidRPr="00A07BA3">
        <w:rPr>
          <w:rFonts w:ascii="Cambria" w:eastAsia="Cambria" w:hAnsi="Cambria" w:cs="Cambria"/>
        </w:rPr>
        <w:t xml:space="preserve"> celebrarão </w:t>
      </w:r>
      <w:r w:rsidRPr="00BA2F3F">
        <w:rPr>
          <w:rFonts w:ascii="Cambria" w:eastAsia="Cambria" w:hAnsi="Cambria" w:cs="Cambria"/>
          <w:b/>
          <w:bCs/>
        </w:rPr>
        <w:t>TERMO DE TRANSFERÊNCIA</w:t>
      </w:r>
      <w:r w:rsidRPr="00A07BA3">
        <w:rPr>
          <w:rFonts w:ascii="Cambria" w:eastAsia="Cambria" w:hAnsi="Cambria" w:cs="Cambria"/>
        </w:rPr>
        <w:t xml:space="preserve">, que deverá apresentar como anexo o </w:t>
      </w:r>
      <w:r w:rsidRPr="00BA2F3F">
        <w:rPr>
          <w:rFonts w:ascii="Cambria" w:eastAsia="Cambria" w:hAnsi="Cambria" w:cs="Cambria"/>
          <w:b/>
          <w:bCs/>
        </w:rPr>
        <w:t>INVENTÁRIO DE BENS REVERSIVEÍS</w:t>
      </w:r>
      <w:r w:rsidRPr="00A07BA3">
        <w:rPr>
          <w:rFonts w:ascii="Cambria" w:eastAsia="Cambria" w:hAnsi="Cambria" w:cs="Cambria"/>
        </w:rPr>
        <w:t>.</w:t>
      </w:r>
    </w:p>
    <w:p w14:paraId="41019A82" w14:textId="58B6F2E1" w:rsidR="00A07BA3" w:rsidRPr="00A07BA3" w:rsidRDefault="0048173E" w:rsidP="00BA2F3F">
      <w:pPr>
        <w:spacing w:before="288" w:after="288"/>
        <w:ind w:left="284"/>
        <w:rPr>
          <w:rFonts w:ascii="Cambria" w:eastAsia="Cambria" w:hAnsi="Cambria" w:cs="Cambria"/>
        </w:rPr>
      </w:pPr>
      <w:r>
        <w:rPr>
          <w:rFonts w:ascii="Cambria" w:eastAsia="Cambria" w:hAnsi="Cambria" w:cs="Cambria"/>
        </w:rPr>
        <w:t xml:space="preserve">43.4.1. </w:t>
      </w:r>
      <w:r w:rsidR="00A07BA3" w:rsidRPr="00A07BA3">
        <w:rPr>
          <w:rFonts w:ascii="Cambria" w:eastAsia="Cambria" w:hAnsi="Cambria" w:cs="Cambria"/>
        </w:rPr>
        <w:t xml:space="preserve">A </w:t>
      </w:r>
      <w:r w:rsidR="00A07BA3" w:rsidRPr="00BA2F3F">
        <w:rPr>
          <w:rFonts w:ascii="Cambria" w:eastAsia="Cambria" w:hAnsi="Cambria" w:cs="Cambria"/>
          <w:b/>
          <w:bCs/>
        </w:rPr>
        <w:t>CONCESSIONÁRIA</w:t>
      </w:r>
      <w:r w:rsidR="00A07BA3" w:rsidRPr="00A07BA3">
        <w:rPr>
          <w:rFonts w:ascii="Cambria" w:eastAsia="Cambria" w:hAnsi="Cambria" w:cs="Cambria"/>
        </w:rPr>
        <w:t xml:space="preserve"> terá o prazo de 365 (trezentos e sessenta e cinco) dias contados da assinatura do </w:t>
      </w:r>
      <w:r w:rsidR="00A07BA3" w:rsidRPr="00BA2F3F">
        <w:rPr>
          <w:rFonts w:ascii="Cambria" w:eastAsia="Cambria" w:hAnsi="Cambria" w:cs="Cambria"/>
          <w:b/>
          <w:bCs/>
        </w:rPr>
        <w:t>TERMO DE TRANSFERÊNCIA</w:t>
      </w:r>
      <w:r w:rsidR="00A07BA3" w:rsidRPr="00A07BA3">
        <w:rPr>
          <w:rFonts w:ascii="Cambria" w:eastAsia="Cambria" w:hAnsi="Cambria" w:cs="Cambria"/>
        </w:rPr>
        <w:t xml:space="preserve"> para reclamar </w:t>
      </w:r>
      <w:r w:rsidR="00A07BA3" w:rsidRPr="00A07BA3">
        <w:rPr>
          <w:rFonts w:ascii="Cambria" w:eastAsia="Cambria" w:hAnsi="Cambria" w:cs="Cambria"/>
        </w:rPr>
        <w:lastRenderedPageBreak/>
        <w:t xml:space="preserve">formalmente ao </w:t>
      </w:r>
      <w:r w:rsidR="00A07BA3" w:rsidRPr="00BA2F3F">
        <w:rPr>
          <w:rFonts w:ascii="Cambria" w:eastAsia="Cambria" w:hAnsi="Cambria" w:cs="Cambria"/>
          <w:b/>
          <w:bCs/>
        </w:rPr>
        <w:t>PODER CONCEDENTE</w:t>
      </w:r>
      <w:r w:rsidR="00A07BA3" w:rsidRPr="00A07BA3">
        <w:rPr>
          <w:rFonts w:ascii="Cambria" w:eastAsia="Cambria" w:hAnsi="Cambria" w:cs="Cambria"/>
        </w:rPr>
        <w:t xml:space="preserve"> sobre vícios ocultos que acometam os bens cuja posse lhe tenha sido transferida.</w:t>
      </w:r>
    </w:p>
    <w:p w14:paraId="759134EE" w14:textId="14940237" w:rsidR="00A07BA3" w:rsidRPr="00A07BA3" w:rsidRDefault="0048173E" w:rsidP="00BA2F3F">
      <w:pPr>
        <w:spacing w:before="288" w:after="288"/>
        <w:ind w:left="284"/>
        <w:rPr>
          <w:rFonts w:ascii="Cambria" w:eastAsia="Cambria" w:hAnsi="Cambria" w:cs="Cambria"/>
        </w:rPr>
      </w:pPr>
      <w:r>
        <w:rPr>
          <w:rFonts w:ascii="Cambria" w:eastAsia="Cambria" w:hAnsi="Cambria" w:cs="Cambria"/>
        </w:rPr>
        <w:t xml:space="preserve">43.4.2. </w:t>
      </w:r>
      <w:r w:rsidR="00A07BA3" w:rsidRPr="00A07BA3">
        <w:rPr>
          <w:rFonts w:ascii="Cambria" w:eastAsia="Cambria" w:hAnsi="Cambria" w:cs="Cambria"/>
        </w:rPr>
        <w:t xml:space="preserve">O </w:t>
      </w:r>
      <w:r w:rsidR="00A07BA3" w:rsidRPr="00BA2F3F">
        <w:rPr>
          <w:rFonts w:ascii="Cambria" w:eastAsia="Cambria" w:hAnsi="Cambria" w:cs="Cambria"/>
          <w:b/>
          <w:bCs/>
        </w:rPr>
        <w:t>PODER CONCEDENTE</w:t>
      </w:r>
      <w:r w:rsidR="00A07BA3" w:rsidRPr="00A07BA3">
        <w:rPr>
          <w:rFonts w:ascii="Cambria" w:eastAsia="Cambria" w:hAnsi="Cambria" w:cs="Cambria"/>
        </w:rPr>
        <w:t xml:space="preserve"> terá o prazo de 30 (trinta) dias contados do recebimento da respectiva reclamação para decidir acerca de sua procedência, assegurado o direito ao equilíbrio econômico-financeiro do </w:t>
      </w:r>
      <w:r w:rsidR="00A07BA3" w:rsidRPr="00BA2F3F">
        <w:rPr>
          <w:rFonts w:ascii="Cambria" w:eastAsia="Cambria" w:hAnsi="Cambria" w:cs="Cambria"/>
          <w:b/>
          <w:bCs/>
        </w:rPr>
        <w:t>CONTRATO</w:t>
      </w:r>
      <w:r w:rsidR="00A07BA3" w:rsidRPr="00A07BA3">
        <w:rPr>
          <w:rFonts w:ascii="Cambria" w:eastAsia="Cambria" w:hAnsi="Cambria" w:cs="Cambria"/>
        </w:rPr>
        <w:t>.</w:t>
      </w:r>
    </w:p>
    <w:p w14:paraId="5EA88825" w14:textId="5AAD7F56" w:rsidR="00A07BA3" w:rsidRPr="00A07BA3" w:rsidRDefault="0048173E" w:rsidP="00A07BA3">
      <w:pPr>
        <w:spacing w:before="288" w:after="288"/>
        <w:rPr>
          <w:rFonts w:ascii="Cambria" w:eastAsia="Cambria" w:hAnsi="Cambria" w:cs="Cambria"/>
        </w:rPr>
      </w:pPr>
      <w:r>
        <w:rPr>
          <w:rFonts w:ascii="Cambria" w:eastAsia="Cambria" w:hAnsi="Cambria" w:cs="Cambria"/>
        </w:rPr>
        <w:t xml:space="preserve">43.5. </w:t>
      </w:r>
      <w:r w:rsidR="00A07BA3" w:rsidRPr="00A07BA3">
        <w:rPr>
          <w:rFonts w:ascii="Cambria" w:eastAsia="Cambria" w:hAnsi="Cambria" w:cs="Cambria"/>
        </w:rPr>
        <w:t xml:space="preserve">Os </w:t>
      </w:r>
      <w:r w:rsidR="00A07BA3" w:rsidRPr="00BA2F3F">
        <w:rPr>
          <w:rFonts w:ascii="Cambria" w:eastAsia="Cambria" w:hAnsi="Cambria" w:cs="Cambria"/>
          <w:b/>
          <w:bCs/>
        </w:rPr>
        <w:t>BENS REVERSÍVEIS</w:t>
      </w:r>
      <w:r w:rsidR="00A07BA3" w:rsidRPr="00A07BA3">
        <w:rPr>
          <w:rFonts w:ascii="Cambria" w:eastAsia="Cambria" w:hAnsi="Cambria" w:cs="Cambria"/>
        </w:rPr>
        <w:t xml:space="preserve"> deverão ser permanentemente inventariados e atualizados pela </w:t>
      </w:r>
      <w:r w:rsidR="00A07BA3" w:rsidRPr="00BA2F3F">
        <w:rPr>
          <w:rFonts w:ascii="Cambria" w:eastAsia="Cambria" w:hAnsi="Cambria" w:cs="Cambria"/>
          <w:b/>
          <w:bCs/>
        </w:rPr>
        <w:t>CONCESSIONÁRIA</w:t>
      </w:r>
      <w:r w:rsidR="00A07BA3" w:rsidRPr="00A07BA3">
        <w:rPr>
          <w:rFonts w:ascii="Cambria" w:eastAsia="Cambria" w:hAnsi="Cambria" w:cs="Cambria"/>
        </w:rPr>
        <w:t xml:space="preserve">, devendo ser apresentado, até o 1º (primeiro) dia útil do mês de celebração do </w:t>
      </w:r>
      <w:r w:rsidR="00A07BA3" w:rsidRPr="00BA2F3F">
        <w:rPr>
          <w:rFonts w:ascii="Cambria" w:eastAsia="Cambria" w:hAnsi="Cambria" w:cs="Cambria"/>
          <w:b/>
          <w:bCs/>
        </w:rPr>
        <w:t>TERMO DE TRANSFERÊNCIA</w:t>
      </w:r>
      <w:r w:rsidR="00A07BA3" w:rsidRPr="00A07BA3">
        <w:rPr>
          <w:rFonts w:ascii="Cambria" w:eastAsia="Cambria" w:hAnsi="Cambria" w:cs="Cambria"/>
        </w:rPr>
        <w:t xml:space="preserve"> a cada ano, relatório circunstanciado que retrate a situação de todos os </w:t>
      </w:r>
      <w:r w:rsidR="00A07BA3" w:rsidRPr="00BA2F3F">
        <w:rPr>
          <w:rFonts w:ascii="Cambria" w:eastAsia="Cambria" w:hAnsi="Cambria" w:cs="Cambria"/>
          <w:b/>
          <w:bCs/>
        </w:rPr>
        <w:t>BENS REVERSÍVEIS</w:t>
      </w:r>
      <w:r w:rsidR="00A07BA3" w:rsidRPr="00A07BA3">
        <w:rPr>
          <w:rFonts w:ascii="Cambria" w:eastAsia="Cambria" w:hAnsi="Cambria" w:cs="Cambria"/>
        </w:rPr>
        <w:t>.</w:t>
      </w:r>
    </w:p>
    <w:p w14:paraId="027BCCAF" w14:textId="4C0DD994" w:rsidR="00A07BA3" w:rsidRPr="00A07BA3" w:rsidRDefault="0048173E" w:rsidP="00BA2F3F">
      <w:pPr>
        <w:spacing w:before="288" w:after="288"/>
        <w:ind w:left="284"/>
        <w:rPr>
          <w:rFonts w:ascii="Cambria" w:eastAsia="Cambria" w:hAnsi="Cambria" w:cs="Cambria"/>
        </w:rPr>
      </w:pPr>
      <w:r>
        <w:rPr>
          <w:rFonts w:ascii="Cambria" w:eastAsia="Cambria" w:hAnsi="Cambria" w:cs="Cambria"/>
        </w:rPr>
        <w:t xml:space="preserve">43.5.1. </w:t>
      </w:r>
      <w:r w:rsidR="00A07BA3" w:rsidRPr="00A07BA3">
        <w:rPr>
          <w:rFonts w:ascii="Cambria" w:eastAsia="Cambria" w:hAnsi="Cambria" w:cs="Cambria"/>
        </w:rPr>
        <w:t xml:space="preserve">Caso o </w:t>
      </w:r>
      <w:r w:rsidR="00A07BA3" w:rsidRPr="00BA2F3F">
        <w:rPr>
          <w:rFonts w:ascii="Cambria" w:eastAsia="Cambria" w:hAnsi="Cambria" w:cs="Cambria"/>
          <w:b/>
          <w:bCs/>
        </w:rPr>
        <w:t>PODER CONCEDENTE</w:t>
      </w:r>
      <w:r w:rsidR="00A07BA3" w:rsidRPr="00A07BA3">
        <w:rPr>
          <w:rFonts w:ascii="Cambria" w:eastAsia="Cambria" w:hAnsi="Cambria" w:cs="Cambria"/>
        </w:rPr>
        <w:t xml:space="preserve"> constate alguma irregularidade no relatório, deverá notificar a </w:t>
      </w:r>
      <w:r w:rsidR="00A07BA3" w:rsidRPr="00BA2F3F">
        <w:rPr>
          <w:rFonts w:ascii="Cambria" w:eastAsia="Cambria" w:hAnsi="Cambria" w:cs="Cambria"/>
          <w:b/>
          <w:bCs/>
        </w:rPr>
        <w:t>CONCESSIONÁRIA</w:t>
      </w:r>
      <w:r w:rsidR="00A07BA3" w:rsidRPr="00A07BA3">
        <w:rPr>
          <w:rFonts w:ascii="Cambria" w:eastAsia="Cambria" w:hAnsi="Cambria" w:cs="Cambria"/>
        </w:rPr>
        <w:t>, fundamentadamente.</w:t>
      </w:r>
    </w:p>
    <w:p w14:paraId="626815DC" w14:textId="48CCD6AA" w:rsidR="00A07BA3" w:rsidRPr="00A07BA3" w:rsidRDefault="0048173E" w:rsidP="00BA2F3F">
      <w:pPr>
        <w:spacing w:before="288" w:after="288"/>
        <w:ind w:left="284"/>
        <w:rPr>
          <w:rFonts w:ascii="Cambria" w:eastAsia="Cambria" w:hAnsi="Cambria" w:cs="Cambria"/>
        </w:rPr>
      </w:pPr>
      <w:r>
        <w:rPr>
          <w:rFonts w:ascii="Cambria" w:eastAsia="Cambria" w:hAnsi="Cambria" w:cs="Cambria"/>
        </w:rPr>
        <w:t xml:space="preserve">43.5.2. </w:t>
      </w:r>
      <w:r w:rsidR="00A07BA3" w:rsidRPr="00A07BA3">
        <w:rPr>
          <w:rFonts w:ascii="Cambria" w:eastAsia="Cambria" w:hAnsi="Cambria" w:cs="Cambria"/>
        </w:rPr>
        <w:t xml:space="preserve">A </w:t>
      </w:r>
      <w:r w:rsidR="00A07BA3" w:rsidRPr="00BA2F3F">
        <w:rPr>
          <w:rFonts w:ascii="Cambria" w:eastAsia="Cambria" w:hAnsi="Cambria" w:cs="Cambria"/>
          <w:b/>
          <w:bCs/>
        </w:rPr>
        <w:t>CONCESSIONÁRIA</w:t>
      </w:r>
      <w:r w:rsidR="00A07BA3" w:rsidRPr="00A07BA3">
        <w:rPr>
          <w:rFonts w:ascii="Cambria" w:eastAsia="Cambria" w:hAnsi="Cambria" w:cs="Cambria"/>
        </w:rPr>
        <w:t xml:space="preserve"> terá o prazo de 15 (quinze) dias, contados do recebimento da notificação do </w:t>
      </w:r>
      <w:r w:rsidR="00A07BA3" w:rsidRPr="00BA2F3F">
        <w:rPr>
          <w:rFonts w:ascii="Cambria" w:eastAsia="Cambria" w:hAnsi="Cambria" w:cs="Cambria"/>
          <w:b/>
          <w:bCs/>
        </w:rPr>
        <w:t>PODER CONCEDENTE</w:t>
      </w:r>
      <w:r w:rsidR="00A07BA3" w:rsidRPr="00A07BA3">
        <w:rPr>
          <w:rFonts w:ascii="Cambria" w:eastAsia="Cambria" w:hAnsi="Cambria" w:cs="Cambria"/>
        </w:rPr>
        <w:t>, para promover os ajustes necessários no relatório.</w:t>
      </w:r>
    </w:p>
    <w:p w14:paraId="4E1B9348" w14:textId="0F7700C7" w:rsidR="00A07BA3" w:rsidRPr="00A07BA3" w:rsidRDefault="0048173E" w:rsidP="00BA2F3F">
      <w:pPr>
        <w:spacing w:before="288" w:after="288"/>
        <w:ind w:left="284"/>
        <w:rPr>
          <w:rFonts w:ascii="Cambria" w:eastAsia="Cambria" w:hAnsi="Cambria" w:cs="Cambria"/>
        </w:rPr>
      </w:pPr>
      <w:r>
        <w:rPr>
          <w:rFonts w:ascii="Cambria" w:eastAsia="Cambria" w:hAnsi="Cambria" w:cs="Cambria"/>
        </w:rPr>
        <w:t xml:space="preserve">43.5.3. </w:t>
      </w:r>
      <w:r w:rsidR="00A07BA3" w:rsidRPr="00A07BA3">
        <w:rPr>
          <w:rFonts w:ascii="Cambria" w:eastAsia="Cambria" w:hAnsi="Cambria" w:cs="Cambria"/>
        </w:rPr>
        <w:t xml:space="preserve">Em caso de discordância das </w:t>
      </w:r>
      <w:r w:rsidR="00A07BA3" w:rsidRPr="00BA2F3F">
        <w:rPr>
          <w:rFonts w:ascii="Cambria" w:eastAsia="Cambria" w:hAnsi="Cambria" w:cs="Cambria"/>
          <w:b/>
          <w:bCs/>
        </w:rPr>
        <w:t>PARTES</w:t>
      </w:r>
      <w:r w:rsidR="00A07BA3" w:rsidRPr="00A07BA3">
        <w:rPr>
          <w:rFonts w:ascii="Cambria" w:eastAsia="Cambria" w:hAnsi="Cambria" w:cs="Cambria"/>
        </w:rPr>
        <w:t xml:space="preserve"> com relação ao relatório, a controvérsia deverá ser submetida aos métodos previstos nos termos deste </w:t>
      </w:r>
      <w:r w:rsidR="00A07BA3" w:rsidRPr="00BA2F3F">
        <w:rPr>
          <w:rFonts w:ascii="Cambria" w:eastAsia="Cambria" w:hAnsi="Cambria" w:cs="Cambria"/>
          <w:b/>
          <w:bCs/>
        </w:rPr>
        <w:t>CONTRATO</w:t>
      </w:r>
      <w:r w:rsidR="00A07BA3" w:rsidRPr="00A07BA3">
        <w:rPr>
          <w:rFonts w:ascii="Cambria" w:eastAsia="Cambria" w:hAnsi="Cambria" w:cs="Cambria"/>
        </w:rPr>
        <w:t>.</w:t>
      </w:r>
    </w:p>
    <w:p w14:paraId="12EE1364" w14:textId="24ACAA8C" w:rsidR="00A07BA3" w:rsidRPr="00A07BA3" w:rsidRDefault="0048173E" w:rsidP="00A07BA3">
      <w:pPr>
        <w:spacing w:before="288" w:after="288"/>
        <w:rPr>
          <w:rFonts w:ascii="Cambria" w:eastAsia="Cambria" w:hAnsi="Cambria" w:cs="Cambria"/>
        </w:rPr>
      </w:pPr>
      <w:r>
        <w:rPr>
          <w:rFonts w:ascii="Cambria" w:eastAsia="Cambria" w:hAnsi="Cambria" w:cs="Cambria"/>
        </w:rPr>
        <w:t xml:space="preserve">43.6. </w:t>
      </w:r>
      <w:r w:rsidR="00A07BA3" w:rsidRPr="00A07BA3">
        <w:rPr>
          <w:rFonts w:ascii="Cambria" w:eastAsia="Cambria" w:hAnsi="Cambria" w:cs="Cambria"/>
        </w:rPr>
        <w:t xml:space="preserve">Pertencerão ao </w:t>
      </w:r>
      <w:r w:rsidR="00A07BA3" w:rsidRPr="00BA2F3F">
        <w:rPr>
          <w:rFonts w:ascii="Cambria" w:eastAsia="Cambria" w:hAnsi="Cambria" w:cs="Cambria"/>
          <w:b/>
          <w:bCs/>
        </w:rPr>
        <w:t>PODER CONCEDENTE</w:t>
      </w:r>
      <w:r w:rsidR="00A07BA3" w:rsidRPr="00A07BA3">
        <w:rPr>
          <w:rFonts w:ascii="Cambria" w:eastAsia="Cambria" w:hAnsi="Cambria" w:cs="Cambria"/>
        </w:rPr>
        <w:t xml:space="preserve"> todas as obras, melhorias, equipamentos, benfeitorias e acessões realizadas pela </w:t>
      </w:r>
      <w:r w:rsidR="00A07BA3" w:rsidRPr="00BA2F3F">
        <w:rPr>
          <w:rFonts w:ascii="Cambria" w:eastAsia="Cambria" w:hAnsi="Cambria" w:cs="Cambria"/>
          <w:b/>
          <w:bCs/>
        </w:rPr>
        <w:t>CONCESSIONÁRIA</w:t>
      </w:r>
      <w:r w:rsidR="00A07BA3" w:rsidRPr="00A07BA3">
        <w:rPr>
          <w:rFonts w:ascii="Cambria" w:eastAsia="Cambria" w:hAnsi="Cambria" w:cs="Cambria"/>
        </w:rPr>
        <w:t xml:space="preserve"> em relação aos </w:t>
      </w:r>
      <w:r w:rsidR="00A07BA3" w:rsidRPr="00BA2F3F">
        <w:rPr>
          <w:rFonts w:ascii="Cambria" w:eastAsia="Cambria" w:hAnsi="Cambria" w:cs="Cambria"/>
          <w:b/>
          <w:bCs/>
        </w:rPr>
        <w:t>BENS REVERSÍVEIS</w:t>
      </w:r>
      <w:r w:rsidR="00A07BA3" w:rsidRPr="00A07BA3">
        <w:rPr>
          <w:rFonts w:ascii="Cambria" w:eastAsia="Cambria" w:hAnsi="Cambria" w:cs="Cambria"/>
        </w:rPr>
        <w:t>.</w:t>
      </w:r>
    </w:p>
    <w:p w14:paraId="5EE8C5D7" w14:textId="0BB51D55" w:rsidR="00A07BA3" w:rsidRPr="00A07BA3" w:rsidRDefault="0048173E" w:rsidP="00A07BA3">
      <w:pPr>
        <w:spacing w:before="288" w:after="288"/>
        <w:rPr>
          <w:rFonts w:ascii="Cambria" w:eastAsia="Cambria" w:hAnsi="Cambria" w:cs="Cambria"/>
        </w:rPr>
      </w:pPr>
      <w:r>
        <w:rPr>
          <w:rFonts w:ascii="Cambria" w:eastAsia="Cambria" w:hAnsi="Cambria" w:cs="Cambria"/>
        </w:rPr>
        <w:t xml:space="preserve">43.7. </w:t>
      </w:r>
      <w:r w:rsidR="00A07BA3" w:rsidRPr="00A07BA3">
        <w:rPr>
          <w:rFonts w:ascii="Cambria" w:eastAsia="Cambria" w:hAnsi="Cambria" w:cs="Cambria"/>
        </w:rPr>
        <w:t xml:space="preserve">A </w:t>
      </w:r>
      <w:r w:rsidR="00A07BA3" w:rsidRPr="00BA2F3F">
        <w:rPr>
          <w:rFonts w:ascii="Cambria" w:eastAsia="Cambria" w:hAnsi="Cambria" w:cs="Cambria"/>
          <w:b/>
          <w:bCs/>
        </w:rPr>
        <w:t>CONCESSIONÁRIA</w:t>
      </w:r>
      <w:r w:rsidR="00A07BA3" w:rsidRPr="00A07BA3">
        <w:rPr>
          <w:rFonts w:ascii="Cambria" w:eastAsia="Cambria" w:hAnsi="Cambria" w:cs="Cambria"/>
        </w:rPr>
        <w:t xml:space="preserve"> deve efetuar a manutenção dos </w:t>
      </w:r>
      <w:r w:rsidR="00A07BA3" w:rsidRPr="00BA2F3F">
        <w:rPr>
          <w:rFonts w:ascii="Cambria" w:eastAsia="Cambria" w:hAnsi="Cambria" w:cs="Cambria"/>
          <w:b/>
          <w:bCs/>
        </w:rPr>
        <w:t>BENS REVERSÍVEIS</w:t>
      </w:r>
      <w:r w:rsidR="00A07BA3" w:rsidRPr="00A07BA3">
        <w:rPr>
          <w:rFonts w:ascii="Cambria" w:eastAsia="Cambria" w:hAnsi="Cambria" w:cs="Cambria"/>
        </w:rPr>
        <w:t>, de modo a conservá-los em condições adequadas de uso, respeitando as normas técnicas relativas à saúde, segurança, higiene, conforto, sustentabilidade ambiental, entre outros parâmetros essenciais à sua boa utilização.</w:t>
      </w:r>
    </w:p>
    <w:p w14:paraId="22FAC14B" w14:textId="6188828D" w:rsidR="00A07BA3" w:rsidRPr="00A07BA3" w:rsidRDefault="0048173E" w:rsidP="00A07BA3">
      <w:pPr>
        <w:spacing w:before="288" w:after="288"/>
        <w:rPr>
          <w:rFonts w:ascii="Cambria" w:eastAsia="Cambria" w:hAnsi="Cambria" w:cs="Cambria"/>
        </w:rPr>
      </w:pPr>
      <w:r>
        <w:rPr>
          <w:rFonts w:ascii="Cambria" w:eastAsia="Cambria" w:hAnsi="Cambria" w:cs="Cambria"/>
        </w:rPr>
        <w:lastRenderedPageBreak/>
        <w:t xml:space="preserve">43.8. </w:t>
      </w:r>
      <w:r w:rsidR="00A07BA3" w:rsidRPr="00A07BA3">
        <w:rPr>
          <w:rFonts w:ascii="Cambria" w:eastAsia="Cambria" w:hAnsi="Cambria" w:cs="Cambria"/>
        </w:rPr>
        <w:t xml:space="preserve">No caso de quebra ou extravio dos </w:t>
      </w:r>
      <w:r w:rsidR="00A07BA3" w:rsidRPr="00BA2F3F">
        <w:rPr>
          <w:rFonts w:ascii="Cambria" w:eastAsia="Cambria" w:hAnsi="Cambria" w:cs="Cambria"/>
          <w:b/>
          <w:bCs/>
        </w:rPr>
        <w:t>BENS REVERSÍVEIS</w:t>
      </w:r>
      <w:r w:rsidR="00A07BA3" w:rsidRPr="00A07BA3">
        <w:rPr>
          <w:rFonts w:ascii="Cambria" w:eastAsia="Cambria" w:hAnsi="Cambria" w:cs="Cambria"/>
        </w:rPr>
        <w:t xml:space="preserve">, a </w:t>
      </w:r>
      <w:r w:rsidR="00A07BA3" w:rsidRPr="00BA2F3F">
        <w:rPr>
          <w:rFonts w:ascii="Cambria" w:eastAsia="Cambria" w:hAnsi="Cambria" w:cs="Cambria"/>
          <w:b/>
          <w:bCs/>
        </w:rPr>
        <w:t>CONCESSIONÁRIA</w:t>
      </w:r>
      <w:r w:rsidR="00A07BA3" w:rsidRPr="00A07BA3">
        <w:rPr>
          <w:rFonts w:ascii="Cambria" w:eastAsia="Cambria" w:hAnsi="Cambria" w:cs="Cambria"/>
        </w:rPr>
        <w:t xml:space="preserve"> deverá efetuar o conserto, a substituição ou a sua reposição, por outro com condições de operação e funcionamento idênticas ou superiores ao substituído.</w:t>
      </w:r>
    </w:p>
    <w:p w14:paraId="08D61B36" w14:textId="30B055C5" w:rsidR="00A07BA3" w:rsidRPr="00A07BA3" w:rsidRDefault="0048173E" w:rsidP="00A07BA3">
      <w:pPr>
        <w:spacing w:before="288" w:after="288"/>
        <w:rPr>
          <w:rFonts w:ascii="Cambria" w:eastAsia="Cambria" w:hAnsi="Cambria" w:cs="Cambria"/>
        </w:rPr>
      </w:pPr>
      <w:r>
        <w:rPr>
          <w:rFonts w:ascii="Cambria" w:eastAsia="Cambria" w:hAnsi="Cambria" w:cs="Cambria"/>
        </w:rPr>
        <w:t xml:space="preserve">43.9. </w:t>
      </w:r>
      <w:r w:rsidR="00A07BA3" w:rsidRPr="00A07BA3">
        <w:rPr>
          <w:rFonts w:ascii="Cambria" w:eastAsia="Cambria" w:hAnsi="Cambria" w:cs="Cambria"/>
        </w:rPr>
        <w:t xml:space="preserve">Uma vez transcorrida a vida útil dos </w:t>
      </w:r>
      <w:r w:rsidR="00A07BA3" w:rsidRPr="00BA2F3F">
        <w:rPr>
          <w:rFonts w:ascii="Cambria" w:eastAsia="Cambria" w:hAnsi="Cambria" w:cs="Cambria"/>
          <w:b/>
          <w:bCs/>
        </w:rPr>
        <w:t>BENS REVERSÍVEIS</w:t>
      </w:r>
      <w:r w:rsidR="00A07BA3" w:rsidRPr="00A07BA3">
        <w:rPr>
          <w:rFonts w:ascii="Cambria" w:eastAsia="Cambria" w:hAnsi="Cambria" w:cs="Cambria"/>
        </w:rPr>
        <w:t xml:space="preserve">, ou caso seja necessária sua troca por qualquer motivo, a </w:t>
      </w:r>
      <w:r w:rsidR="00A07BA3" w:rsidRPr="00BA2F3F">
        <w:rPr>
          <w:rFonts w:ascii="Cambria" w:eastAsia="Cambria" w:hAnsi="Cambria" w:cs="Cambria"/>
          <w:b/>
          <w:bCs/>
        </w:rPr>
        <w:t>CONCESSIONÁRIA</w:t>
      </w:r>
      <w:r w:rsidR="00A07BA3" w:rsidRPr="00A07BA3">
        <w:rPr>
          <w:rFonts w:ascii="Cambria" w:eastAsia="Cambria" w:hAnsi="Cambria" w:cs="Cambria"/>
        </w:rPr>
        <w:t xml:space="preserve"> deverá proceder à sua imediata substituição por bem de qualidade igual ou superior, desde que a substituição se faça necessária para garantir a continuidade da prestação adequada dos </w:t>
      </w:r>
      <w:r w:rsidR="00A07BA3" w:rsidRPr="00BA2F3F">
        <w:rPr>
          <w:rFonts w:ascii="Cambria" w:eastAsia="Cambria" w:hAnsi="Cambria" w:cs="Cambria"/>
          <w:b/>
          <w:bCs/>
        </w:rPr>
        <w:t>SERVIÇOS</w:t>
      </w:r>
      <w:r w:rsidR="00A07BA3" w:rsidRPr="00A07BA3">
        <w:rPr>
          <w:rFonts w:ascii="Cambria" w:eastAsia="Cambria" w:hAnsi="Cambria" w:cs="Cambria"/>
        </w:rPr>
        <w:t>.</w:t>
      </w:r>
    </w:p>
    <w:p w14:paraId="18DEAC9A" w14:textId="7C05DF3E" w:rsidR="00A07BA3" w:rsidRPr="00A07BA3" w:rsidRDefault="0048173E" w:rsidP="00A07BA3">
      <w:pPr>
        <w:spacing w:before="288" w:after="288"/>
        <w:rPr>
          <w:rFonts w:ascii="Cambria" w:eastAsia="Cambria" w:hAnsi="Cambria" w:cs="Cambria"/>
        </w:rPr>
      </w:pPr>
      <w:r>
        <w:rPr>
          <w:rFonts w:ascii="Cambria" w:eastAsia="Cambria" w:hAnsi="Cambria" w:cs="Cambria"/>
        </w:rPr>
        <w:t xml:space="preserve">43.10. </w:t>
      </w:r>
      <w:r w:rsidR="00A07BA3" w:rsidRPr="00A07BA3">
        <w:rPr>
          <w:rFonts w:ascii="Cambria" w:eastAsia="Cambria" w:hAnsi="Cambria" w:cs="Cambria"/>
        </w:rPr>
        <w:t xml:space="preserve">É permitida a alienação, substituição, descarte ou transferência de posse dos </w:t>
      </w:r>
      <w:r w:rsidR="00A07BA3" w:rsidRPr="00BA2F3F">
        <w:rPr>
          <w:rFonts w:ascii="Cambria" w:eastAsia="Cambria" w:hAnsi="Cambria" w:cs="Cambria"/>
          <w:b/>
          <w:bCs/>
        </w:rPr>
        <w:t xml:space="preserve">BENS </w:t>
      </w:r>
      <w:r w:rsidRPr="00BA2F3F">
        <w:rPr>
          <w:rFonts w:ascii="Cambria" w:eastAsia="Cambria" w:hAnsi="Cambria" w:cs="Cambria"/>
          <w:b/>
          <w:bCs/>
        </w:rPr>
        <w:t>REVERSIVEÍS</w:t>
      </w:r>
      <w:r>
        <w:rPr>
          <w:rFonts w:ascii="Cambria" w:eastAsia="Cambria" w:hAnsi="Cambria" w:cs="Cambria"/>
        </w:rPr>
        <w:t xml:space="preserve">, </w:t>
      </w:r>
      <w:r w:rsidR="00A07BA3" w:rsidRPr="00A07BA3">
        <w:rPr>
          <w:rFonts w:ascii="Cambria" w:eastAsia="Cambria" w:hAnsi="Cambria" w:cs="Cambria"/>
        </w:rPr>
        <w:t xml:space="preserve">desde que a </w:t>
      </w:r>
      <w:r w:rsidR="00A07BA3" w:rsidRPr="00BA2F3F">
        <w:rPr>
          <w:rFonts w:ascii="Cambria" w:eastAsia="Cambria" w:hAnsi="Cambria" w:cs="Cambria"/>
          <w:b/>
          <w:bCs/>
        </w:rPr>
        <w:t>CONCESSIONÁRIA</w:t>
      </w:r>
      <w:r w:rsidR="00A07BA3" w:rsidRPr="00A07BA3">
        <w:rPr>
          <w:rFonts w:ascii="Cambria" w:eastAsia="Cambria" w:hAnsi="Cambria" w:cs="Cambria"/>
        </w:rPr>
        <w:t xml:space="preserve"> proceda</w:t>
      </w:r>
      <w:r>
        <w:rPr>
          <w:rFonts w:ascii="Cambria" w:eastAsia="Cambria" w:hAnsi="Cambria" w:cs="Cambria"/>
        </w:rPr>
        <w:t xml:space="preserve"> </w:t>
      </w:r>
      <w:r w:rsidR="00A07BA3" w:rsidRPr="00A07BA3">
        <w:rPr>
          <w:rFonts w:ascii="Cambria" w:eastAsia="Cambria" w:hAnsi="Cambria" w:cs="Cambria"/>
        </w:rPr>
        <w:t>à sua imediata substituição.</w:t>
      </w:r>
    </w:p>
    <w:p w14:paraId="31905C73" w14:textId="64E355E4" w:rsidR="00A07BA3" w:rsidRPr="00A07BA3" w:rsidRDefault="0048173E" w:rsidP="00BA2F3F">
      <w:pPr>
        <w:spacing w:before="288" w:after="288"/>
        <w:ind w:left="284"/>
        <w:rPr>
          <w:rFonts w:ascii="Cambria" w:eastAsia="Cambria" w:hAnsi="Cambria" w:cs="Cambria"/>
        </w:rPr>
      </w:pPr>
      <w:r>
        <w:rPr>
          <w:rFonts w:ascii="Cambria" w:eastAsia="Cambria" w:hAnsi="Cambria" w:cs="Cambria"/>
        </w:rPr>
        <w:t xml:space="preserve">43.10.1.  </w:t>
      </w:r>
      <w:r w:rsidR="00A07BA3" w:rsidRPr="00A07BA3">
        <w:rPr>
          <w:rFonts w:ascii="Cambria" w:eastAsia="Cambria" w:hAnsi="Cambria" w:cs="Cambria"/>
        </w:rPr>
        <w:t xml:space="preserve">Para a alienação dos bens e equipamentos que lhe tenham sido cedidos pelo </w:t>
      </w:r>
      <w:r w:rsidR="00A07BA3" w:rsidRPr="00BA2F3F">
        <w:rPr>
          <w:rFonts w:ascii="Cambria" w:eastAsia="Cambria" w:hAnsi="Cambria" w:cs="Cambria"/>
          <w:b/>
          <w:bCs/>
        </w:rPr>
        <w:t>PODER CONCEDENTE</w:t>
      </w:r>
      <w:r w:rsidR="00A07BA3" w:rsidRPr="00A07BA3">
        <w:rPr>
          <w:rFonts w:ascii="Cambria" w:eastAsia="Cambria" w:hAnsi="Cambria" w:cs="Cambria"/>
        </w:rPr>
        <w:t xml:space="preserve"> e que venham a se tornar inservíveis à </w:t>
      </w:r>
      <w:r w:rsidR="00A07BA3" w:rsidRPr="00BA2F3F">
        <w:rPr>
          <w:rFonts w:ascii="Cambria" w:eastAsia="Cambria" w:hAnsi="Cambria" w:cs="Cambria"/>
          <w:b/>
          <w:bCs/>
        </w:rPr>
        <w:t>CONCESSÃO</w:t>
      </w:r>
      <w:r w:rsidR="00A07BA3" w:rsidRPr="00A07BA3">
        <w:rPr>
          <w:rFonts w:ascii="Cambria" w:eastAsia="Cambria" w:hAnsi="Cambria" w:cs="Cambria"/>
        </w:rPr>
        <w:t xml:space="preserve">, a </w:t>
      </w:r>
      <w:r w:rsidR="00A07BA3" w:rsidRPr="00BA2F3F">
        <w:rPr>
          <w:rFonts w:ascii="Cambria" w:eastAsia="Cambria" w:hAnsi="Cambria" w:cs="Cambria"/>
          <w:b/>
          <w:bCs/>
        </w:rPr>
        <w:t>CONCESSIONÁRIA</w:t>
      </w:r>
      <w:r w:rsidR="00A07BA3" w:rsidRPr="00A07BA3">
        <w:rPr>
          <w:rFonts w:ascii="Cambria" w:eastAsia="Cambria" w:hAnsi="Cambria" w:cs="Cambria"/>
        </w:rPr>
        <w:t xml:space="preserve"> deverá apresentar um protocolo de alienação a ser aprovado em até 30 (trinta) dias pelo </w:t>
      </w:r>
      <w:r w:rsidR="00A07BA3" w:rsidRPr="00BA2F3F">
        <w:rPr>
          <w:rFonts w:ascii="Cambria" w:eastAsia="Cambria" w:hAnsi="Cambria" w:cs="Cambria"/>
          <w:b/>
          <w:bCs/>
        </w:rPr>
        <w:t>PODER CONCEDENTE</w:t>
      </w:r>
      <w:r w:rsidR="00A07BA3" w:rsidRPr="00A07BA3">
        <w:rPr>
          <w:rFonts w:ascii="Cambria" w:eastAsia="Cambria" w:hAnsi="Cambria" w:cs="Cambria"/>
        </w:rPr>
        <w:t>, que apenas poderá recusá-lo de forma fundamentada.</w:t>
      </w:r>
    </w:p>
    <w:p w14:paraId="0A376CB7" w14:textId="6C778974" w:rsidR="00A07BA3" w:rsidRPr="00A07BA3" w:rsidRDefault="0048173E" w:rsidP="00BA2F3F">
      <w:pPr>
        <w:spacing w:before="288" w:after="288"/>
        <w:ind w:left="284"/>
        <w:rPr>
          <w:rFonts w:ascii="Cambria" w:eastAsia="Cambria" w:hAnsi="Cambria" w:cs="Cambria"/>
        </w:rPr>
      </w:pPr>
      <w:r>
        <w:rPr>
          <w:rFonts w:ascii="Cambria" w:eastAsia="Cambria" w:hAnsi="Cambria" w:cs="Cambria"/>
        </w:rPr>
        <w:t xml:space="preserve">43.10.2. </w:t>
      </w:r>
      <w:r w:rsidR="00A07BA3" w:rsidRPr="00A07BA3">
        <w:rPr>
          <w:rFonts w:ascii="Cambria" w:eastAsia="Cambria" w:hAnsi="Cambria" w:cs="Cambria"/>
        </w:rPr>
        <w:t xml:space="preserve">Caso o </w:t>
      </w:r>
      <w:r w:rsidR="00A07BA3" w:rsidRPr="00BA2F3F">
        <w:rPr>
          <w:rFonts w:ascii="Cambria" w:eastAsia="Cambria" w:hAnsi="Cambria" w:cs="Cambria"/>
          <w:b/>
          <w:bCs/>
        </w:rPr>
        <w:t>PODER CONCEDENTE</w:t>
      </w:r>
      <w:r w:rsidR="00A07BA3" w:rsidRPr="00A07BA3">
        <w:rPr>
          <w:rFonts w:ascii="Cambria" w:eastAsia="Cambria" w:hAnsi="Cambria" w:cs="Cambria"/>
        </w:rPr>
        <w:t xml:space="preserve"> não se manifeste, de maneira fundamentada, no prazo mencionado, considerar-se-á aprovado o protocolo de alienação apresentado pela </w:t>
      </w:r>
      <w:r w:rsidR="00A07BA3" w:rsidRPr="00BA2F3F">
        <w:rPr>
          <w:rFonts w:ascii="Cambria" w:eastAsia="Cambria" w:hAnsi="Cambria" w:cs="Cambria"/>
          <w:b/>
          <w:bCs/>
        </w:rPr>
        <w:t>CONCESSIONÁRIA</w:t>
      </w:r>
      <w:r w:rsidR="00A07BA3" w:rsidRPr="00A07BA3">
        <w:rPr>
          <w:rFonts w:ascii="Cambria" w:eastAsia="Cambria" w:hAnsi="Cambria" w:cs="Cambria"/>
        </w:rPr>
        <w:t>.</w:t>
      </w:r>
    </w:p>
    <w:p w14:paraId="0B526028" w14:textId="50D09A25" w:rsidR="00A07BA3" w:rsidRPr="00A07BA3" w:rsidRDefault="0048173E" w:rsidP="00BA2F3F">
      <w:pPr>
        <w:spacing w:before="288" w:after="288"/>
        <w:ind w:left="284"/>
        <w:rPr>
          <w:rFonts w:ascii="Cambria" w:eastAsia="Cambria" w:hAnsi="Cambria" w:cs="Cambria"/>
        </w:rPr>
      </w:pPr>
      <w:r>
        <w:rPr>
          <w:rFonts w:ascii="Cambria" w:eastAsia="Cambria" w:hAnsi="Cambria" w:cs="Cambria"/>
        </w:rPr>
        <w:t xml:space="preserve">43.10.3. </w:t>
      </w:r>
      <w:r w:rsidR="00A07BA3" w:rsidRPr="00A07BA3">
        <w:rPr>
          <w:rFonts w:ascii="Cambria" w:eastAsia="Cambria" w:hAnsi="Cambria" w:cs="Cambria"/>
        </w:rPr>
        <w:t xml:space="preserve">A alienação deverá ser realizada pelo valor de mercado dos bens e equipamentos inservíveis à </w:t>
      </w:r>
      <w:r w:rsidR="00A07BA3" w:rsidRPr="00BA2F3F">
        <w:rPr>
          <w:rFonts w:ascii="Cambria" w:eastAsia="Cambria" w:hAnsi="Cambria" w:cs="Cambria"/>
          <w:b/>
          <w:bCs/>
        </w:rPr>
        <w:t>CONCESSÃO</w:t>
      </w:r>
      <w:r w:rsidR="00A07BA3" w:rsidRPr="00A07BA3">
        <w:rPr>
          <w:rFonts w:ascii="Cambria" w:eastAsia="Cambria" w:hAnsi="Cambria" w:cs="Cambria"/>
        </w:rPr>
        <w:t>.</w:t>
      </w:r>
    </w:p>
    <w:p w14:paraId="723F906E" w14:textId="10517DE4" w:rsidR="00A07BA3" w:rsidRPr="00A07BA3" w:rsidRDefault="0048173E" w:rsidP="00BA2F3F">
      <w:pPr>
        <w:spacing w:before="288" w:after="288"/>
        <w:ind w:left="284"/>
        <w:rPr>
          <w:rFonts w:ascii="Cambria" w:eastAsia="Cambria" w:hAnsi="Cambria" w:cs="Cambria"/>
        </w:rPr>
      </w:pPr>
      <w:r>
        <w:rPr>
          <w:rFonts w:ascii="Cambria" w:eastAsia="Cambria" w:hAnsi="Cambria" w:cs="Cambria"/>
        </w:rPr>
        <w:t xml:space="preserve">43.10.4. </w:t>
      </w:r>
      <w:r w:rsidR="00A07BA3" w:rsidRPr="00A07BA3">
        <w:rPr>
          <w:rFonts w:ascii="Cambria" w:eastAsia="Cambria" w:hAnsi="Cambria" w:cs="Cambria"/>
        </w:rPr>
        <w:t xml:space="preserve">O </w:t>
      </w:r>
      <w:r w:rsidR="00A07BA3" w:rsidRPr="00BA2F3F">
        <w:rPr>
          <w:rFonts w:ascii="Cambria" w:eastAsia="Cambria" w:hAnsi="Cambria" w:cs="Cambria"/>
          <w:b/>
          <w:bCs/>
        </w:rPr>
        <w:t>PODER CONCEDENTE</w:t>
      </w:r>
      <w:r w:rsidR="00A07BA3" w:rsidRPr="00A07BA3">
        <w:rPr>
          <w:rFonts w:ascii="Cambria" w:eastAsia="Cambria" w:hAnsi="Cambria" w:cs="Cambria"/>
        </w:rPr>
        <w:t xml:space="preserve"> fará jus a 25% (vinte e cinco por cento) do ganho econômico apurado pela </w:t>
      </w:r>
      <w:r w:rsidR="00A07BA3" w:rsidRPr="00BA2F3F">
        <w:rPr>
          <w:rFonts w:ascii="Cambria" w:eastAsia="Cambria" w:hAnsi="Cambria" w:cs="Cambria"/>
          <w:b/>
          <w:bCs/>
        </w:rPr>
        <w:t>CONCESSIONÁRIA</w:t>
      </w:r>
      <w:r w:rsidR="00A07BA3" w:rsidRPr="00A07BA3">
        <w:rPr>
          <w:rFonts w:ascii="Cambria" w:eastAsia="Cambria" w:hAnsi="Cambria" w:cs="Cambria"/>
        </w:rPr>
        <w:t xml:space="preserve"> com a venda de bens inservíveis à </w:t>
      </w:r>
      <w:r w:rsidR="00A07BA3" w:rsidRPr="00BA2F3F">
        <w:rPr>
          <w:rFonts w:ascii="Cambria" w:eastAsia="Cambria" w:hAnsi="Cambria" w:cs="Cambria"/>
          <w:b/>
          <w:bCs/>
        </w:rPr>
        <w:t>CONCESSÃO</w:t>
      </w:r>
      <w:r w:rsidR="00A07BA3" w:rsidRPr="00A07BA3">
        <w:rPr>
          <w:rFonts w:ascii="Cambria" w:eastAsia="Cambria" w:hAnsi="Cambria" w:cs="Cambria"/>
        </w:rPr>
        <w:t>.</w:t>
      </w:r>
    </w:p>
    <w:p w14:paraId="0B94CB1E" w14:textId="6A37B730" w:rsidR="00A07BA3" w:rsidRPr="00A07BA3" w:rsidRDefault="0048173E" w:rsidP="00BA2F3F">
      <w:pPr>
        <w:spacing w:before="288" w:after="288"/>
        <w:ind w:left="284"/>
        <w:rPr>
          <w:rFonts w:ascii="Cambria" w:eastAsia="Cambria" w:hAnsi="Cambria" w:cs="Cambria"/>
        </w:rPr>
      </w:pPr>
      <w:r>
        <w:rPr>
          <w:rFonts w:ascii="Cambria" w:eastAsia="Cambria" w:hAnsi="Cambria" w:cs="Cambria"/>
        </w:rPr>
        <w:lastRenderedPageBreak/>
        <w:t xml:space="preserve">43.10.5. </w:t>
      </w:r>
      <w:r w:rsidR="00A07BA3" w:rsidRPr="00A07BA3">
        <w:rPr>
          <w:rFonts w:ascii="Cambria" w:eastAsia="Cambria" w:hAnsi="Cambria" w:cs="Cambria"/>
        </w:rPr>
        <w:t xml:space="preserve">O ganho econômico da </w:t>
      </w:r>
      <w:r w:rsidR="00A07BA3" w:rsidRPr="00BA2F3F">
        <w:rPr>
          <w:rFonts w:ascii="Cambria" w:eastAsia="Cambria" w:hAnsi="Cambria" w:cs="Cambria"/>
          <w:b/>
          <w:bCs/>
        </w:rPr>
        <w:t>CONCESSIONÁRIA</w:t>
      </w:r>
      <w:r w:rsidR="00A07BA3" w:rsidRPr="00A07BA3">
        <w:rPr>
          <w:rFonts w:ascii="Cambria" w:eastAsia="Cambria" w:hAnsi="Cambria" w:cs="Cambria"/>
        </w:rPr>
        <w:t xml:space="preserve"> será: o valor obtido com a venda do bem ou equipamento, (i) menos o valor contábil do bem ou equipamento após depreciação ou amortização, conforme a normativa contábil aplicável, (ii) menos o valor dos dispêndios razoáveis para colocação do referido ativo à venda; e, antes da aplicação dos tributos sobre o lucro.</w:t>
      </w:r>
    </w:p>
    <w:p w14:paraId="6640FAD0" w14:textId="7FC689F0" w:rsidR="00A07BA3" w:rsidRPr="00A07BA3" w:rsidRDefault="0048173E" w:rsidP="00BA2F3F">
      <w:pPr>
        <w:spacing w:before="288" w:after="288"/>
        <w:ind w:left="284"/>
        <w:rPr>
          <w:rFonts w:ascii="Cambria" w:eastAsia="Cambria" w:hAnsi="Cambria" w:cs="Cambria"/>
        </w:rPr>
      </w:pPr>
      <w:r>
        <w:rPr>
          <w:rFonts w:ascii="Cambria" w:eastAsia="Cambria" w:hAnsi="Cambria" w:cs="Cambria"/>
        </w:rPr>
        <w:t xml:space="preserve">43.10.6. </w:t>
      </w:r>
      <w:r w:rsidR="00A07BA3" w:rsidRPr="00A07BA3">
        <w:rPr>
          <w:rFonts w:ascii="Cambria" w:eastAsia="Cambria" w:hAnsi="Cambria" w:cs="Cambria"/>
        </w:rPr>
        <w:t xml:space="preserve">O protocolo de alienação dos bens inservíveis à </w:t>
      </w:r>
      <w:r w:rsidR="00A07BA3" w:rsidRPr="00BA2F3F">
        <w:rPr>
          <w:rFonts w:ascii="Cambria" w:eastAsia="Cambria" w:hAnsi="Cambria" w:cs="Cambria"/>
          <w:b/>
          <w:bCs/>
        </w:rPr>
        <w:t>CONCESSÃO</w:t>
      </w:r>
      <w:r w:rsidR="00A07BA3" w:rsidRPr="00A07BA3">
        <w:rPr>
          <w:rFonts w:ascii="Cambria" w:eastAsia="Cambria" w:hAnsi="Cambria" w:cs="Cambria"/>
        </w:rPr>
        <w:t xml:space="preserve"> deverá indicar (i) os tipos de bens que serão alienados, (ii) os procedimentos que serão adotados para efetivar a sua venda, (iii) os documentos que serão apresentados para a comprovação das transações realizadas, bem como (iv) a forma pela qual será feito o compartilhamento da receita com o </w:t>
      </w:r>
      <w:r w:rsidR="00A07BA3" w:rsidRPr="00BA2F3F">
        <w:rPr>
          <w:rFonts w:ascii="Cambria" w:eastAsia="Cambria" w:hAnsi="Cambria" w:cs="Cambria"/>
          <w:b/>
          <w:bCs/>
        </w:rPr>
        <w:t>PODER CONCEDENTE</w:t>
      </w:r>
      <w:r w:rsidR="00A07BA3" w:rsidRPr="00A07BA3">
        <w:rPr>
          <w:rFonts w:ascii="Cambria" w:eastAsia="Cambria" w:hAnsi="Cambria" w:cs="Cambria"/>
        </w:rPr>
        <w:t>.</w:t>
      </w:r>
    </w:p>
    <w:p w14:paraId="4E4E0F79" w14:textId="137283B4" w:rsidR="00A07BA3" w:rsidRPr="00A07BA3" w:rsidRDefault="0048173E" w:rsidP="00A07BA3">
      <w:pPr>
        <w:spacing w:before="288" w:after="288"/>
        <w:rPr>
          <w:rFonts w:ascii="Cambria" w:eastAsia="Cambria" w:hAnsi="Cambria" w:cs="Cambria"/>
        </w:rPr>
      </w:pPr>
      <w:r>
        <w:rPr>
          <w:rFonts w:ascii="Cambria" w:eastAsia="Cambria" w:hAnsi="Cambria" w:cs="Cambria"/>
        </w:rPr>
        <w:t xml:space="preserve">43.11. </w:t>
      </w:r>
      <w:r w:rsidR="00A07BA3" w:rsidRPr="00A07BA3">
        <w:rPr>
          <w:rFonts w:ascii="Cambria" w:eastAsia="Cambria" w:hAnsi="Cambria" w:cs="Cambria"/>
        </w:rPr>
        <w:t xml:space="preserve">Nos últimos 6 (seis) meses da </w:t>
      </w:r>
      <w:r w:rsidR="00A07BA3" w:rsidRPr="00BA2F3F">
        <w:rPr>
          <w:rFonts w:ascii="Cambria" w:eastAsia="Cambria" w:hAnsi="Cambria" w:cs="Cambria"/>
          <w:b/>
          <w:bCs/>
        </w:rPr>
        <w:t>CONCESSÃO</w:t>
      </w:r>
      <w:r w:rsidR="00A07BA3" w:rsidRPr="00A07BA3">
        <w:rPr>
          <w:rFonts w:ascii="Cambria" w:eastAsia="Cambria" w:hAnsi="Cambria" w:cs="Cambria"/>
        </w:rPr>
        <w:t xml:space="preserve">, a alienação ou transferência de posse dos </w:t>
      </w:r>
      <w:r w:rsidR="00A07BA3" w:rsidRPr="00BA2F3F">
        <w:rPr>
          <w:rFonts w:ascii="Cambria" w:eastAsia="Cambria" w:hAnsi="Cambria" w:cs="Cambria"/>
          <w:b/>
          <w:bCs/>
        </w:rPr>
        <w:t>BENS REVERSÍVEIS</w:t>
      </w:r>
      <w:r w:rsidR="00A07BA3" w:rsidRPr="00A07BA3">
        <w:rPr>
          <w:rFonts w:ascii="Cambria" w:eastAsia="Cambria" w:hAnsi="Cambria" w:cs="Cambria"/>
        </w:rPr>
        <w:t xml:space="preserve"> somente será permitida se previamente autorizada pelo </w:t>
      </w:r>
      <w:r w:rsidR="00A07BA3" w:rsidRPr="00BA2F3F">
        <w:rPr>
          <w:rFonts w:ascii="Cambria" w:eastAsia="Cambria" w:hAnsi="Cambria" w:cs="Cambria"/>
          <w:b/>
          <w:bCs/>
        </w:rPr>
        <w:t>PODER CONCEDENTE</w:t>
      </w:r>
      <w:r w:rsidR="00A07BA3" w:rsidRPr="00A07BA3">
        <w:rPr>
          <w:rFonts w:ascii="Cambria" w:eastAsia="Cambria" w:hAnsi="Cambria" w:cs="Cambria"/>
        </w:rPr>
        <w:t xml:space="preserve">, desde que não comprometa a continuidade dos </w:t>
      </w:r>
      <w:r w:rsidR="00A07BA3" w:rsidRPr="00BA2F3F">
        <w:rPr>
          <w:rFonts w:ascii="Cambria" w:eastAsia="Cambria" w:hAnsi="Cambria" w:cs="Cambria"/>
          <w:b/>
          <w:bCs/>
        </w:rPr>
        <w:t>SERVIÇOS</w:t>
      </w:r>
      <w:r w:rsidR="00A07BA3" w:rsidRPr="00A07BA3">
        <w:rPr>
          <w:rFonts w:ascii="Cambria" w:eastAsia="Cambria" w:hAnsi="Cambria" w:cs="Cambria"/>
        </w:rPr>
        <w:t xml:space="preserve"> e demais regras de reversibilidade dos bens descritas neste </w:t>
      </w:r>
      <w:r w:rsidR="00A07BA3" w:rsidRPr="00BA2F3F">
        <w:rPr>
          <w:rFonts w:ascii="Cambria" w:eastAsia="Cambria" w:hAnsi="Cambria" w:cs="Cambria"/>
          <w:b/>
          <w:bCs/>
        </w:rPr>
        <w:t>CONTRATO</w:t>
      </w:r>
      <w:r w:rsidR="00A07BA3" w:rsidRPr="00A07BA3">
        <w:rPr>
          <w:rFonts w:ascii="Cambria" w:eastAsia="Cambria" w:hAnsi="Cambria" w:cs="Cambria"/>
        </w:rPr>
        <w:t>.</w:t>
      </w:r>
    </w:p>
    <w:p w14:paraId="23B46C07" w14:textId="22D4CD79" w:rsidR="00A07BA3" w:rsidRPr="00A07BA3" w:rsidRDefault="0048173E" w:rsidP="00A07BA3">
      <w:pPr>
        <w:spacing w:before="288" w:after="288"/>
        <w:rPr>
          <w:rFonts w:ascii="Cambria" w:eastAsia="Cambria" w:hAnsi="Cambria" w:cs="Cambria"/>
        </w:rPr>
      </w:pPr>
      <w:r>
        <w:rPr>
          <w:rFonts w:ascii="Cambria" w:eastAsia="Cambria" w:hAnsi="Cambria" w:cs="Cambria"/>
        </w:rPr>
        <w:t xml:space="preserve">43.12. </w:t>
      </w:r>
      <w:r w:rsidR="00A07BA3" w:rsidRPr="00A07BA3">
        <w:rPr>
          <w:rFonts w:ascii="Cambria" w:eastAsia="Cambria" w:hAnsi="Cambria" w:cs="Cambria"/>
        </w:rPr>
        <w:t xml:space="preserve">Nos últimos 6 (seis) meses da </w:t>
      </w:r>
      <w:r w:rsidR="00A07BA3" w:rsidRPr="00BA2F3F">
        <w:rPr>
          <w:rFonts w:ascii="Cambria" w:eastAsia="Cambria" w:hAnsi="Cambria" w:cs="Cambria"/>
          <w:b/>
          <w:bCs/>
        </w:rPr>
        <w:t>CONCESSÃO</w:t>
      </w:r>
      <w:r w:rsidR="00A07BA3" w:rsidRPr="00A07BA3">
        <w:rPr>
          <w:rFonts w:ascii="Cambria" w:eastAsia="Cambria" w:hAnsi="Cambria" w:cs="Cambria"/>
        </w:rPr>
        <w:t xml:space="preserve">, ou, em caso de término antecipado, em momento anterior à extinção do </w:t>
      </w:r>
      <w:r w:rsidR="00A07BA3" w:rsidRPr="00BA2F3F">
        <w:rPr>
          <w:rFonts w:ascii="Cambria" w:eastAsia="Cambria" w:hAnsi="Cambria" w:cs="Cambria"/>
          <w:b/>
          <w:bCs/>
        </w:rPr>
        <w:t>CONTRATO</w:t>
      </w:r>
      <w:r w:rsidR="00A07BA3" w:rsidRPr="00A07BA3">
        <w:rPr>
          <w:rFonts w:ascii="Cambria" w:eastAsia="Cambria" w:hAnsi="Cambria" w:cs="Cambria"/>
        </w:rPr>
        <w:t xml:space="preserve">, será promovida uma vistoria prévia dos BENS REVERSIVEÍS à </w:t>
      </w:r>
      <w:r w:rsidR="00A07BA3" w:rsidRPr="00BA2F3F">
        <w:rPr>
          <w:rFonts w:ascii="Cambria" w:eastAsia="Cambria" w:hAnsi="Cambria" w:cs="Cambria"/>
          <w:b/>
          <w:bCs/>
        </w:rPr>
        <w:t>CONCESSÃO</w:t>
      </w:r>
      <w:r w:rsidR="00A07BA3" w:rsidRPr="00A07BA3">
        <w:rPr>
          <w:rFonts w:ascii="Cambria" w:eastAsia="Cambria" w:hAnsi="Cambria" w:cs="Cambria"/>
        </w:rPr>
        <w:t xml:space="preserve">, para os efeitos previstos neste </w:t>
      </w:r>
      <w:r w:rsidR="00A07BA3" w:rsidRPr="00BA2F3F">
        <w:rPr>
          <w:rFonts w:ascii="Cambria" w:eastAsia="Cambria" w:hAnsi="Cambria" w:cs="Cambria"/>
          <w:b/>
          <w:bCs/>
        </w:rPr>
        <w:t>CONTRATO</w:t>
      </w:r>
      <w:r w:rsidR="00A07BA3" w:rsidRPr="00A07BA3">
        <w:rPr>
          <w:rFonts w:ascii="Cambria" w:eastAsia="Cambria" w:hAnsi="Cambria" w:cs="Cambria"/>
        </w:rPr>
        <w:t xml:space="preserve"> e, posteriormente, o </w:t>
      </w:r>
      <w:r w:rsidR="00A07BA3" w:rsidRPr="00BA2F3F">
        <w:rPr>
          <w:rFonts w:ascii="Cambria" w:eastAsia="Cambria" w:hAnsi="Cambria" w:cs="Cambria"/>
          <w:b/>
          <w:bCs/>
        </w:rPr>
        <w:t>PODER CONCEDENTE</w:t>
      </w:r>
      <w:r w:rsidR="00A07BA3" w:rsidRPr="00A07BA3">
        <w:rPr>
          <w:rFonts w:ascii="Cambria" w:eastAsia="Cambria" w:hAnsi="Cambria" w:cs="Cambria"/>
        </w:rPr>
        <w:t xml:space="preserve"> e </w:t>
      </w:r>
      <w:r w:rsidR="00A07BA3" w:rsidRPr="00BA2F3F">
        <w:rPr>
          <w:rFonts w:ascii="Cambria" w:eastAsia="Cambria" w:hAnsi="Cambria" w:cs="Cambria"/>
          <w:b/>
          <w:bCs/>
        </w:rPr>
        <w:t>CONCESSIONÁRIA</w:t>
      </w:r>
      <w:r w:rsidR="00A07BA3" w:rsidRPr="00A07BA3">
        <w:rPr>
          <w:rFonts w:ascii="Cambria" w:eastAsia="Cambria" w:hAnsi="Cambria" w:cs="Cambria"/>
        </w:rPr>
        <w:t xml:space="preserve"> deverão celebrar termo de devolução, com indicação detalhada do estado de conservação dos bens revertidos.</w:t>
      </w:r>
    </w:p>
    <w:p w14:paraId="5BA0FE91" w14:textId="53C0F9E8" w:rsidR="00A07BA3" w:rsidRPr="00A07BA3" w:rsidRDefault="0048173E" w:rsidP="00A07BA3">
      <w:pPr>
        <w:spacing w:before="288" w:after="288"/>
        <w:rPr>
          <w:rFonts w:ascii="Cambria" w:eastAsia="Cambria" w:hAnsi="Cambria" w:cs="Cambria"/>
        </w:rPr>
      </w:pPr>
      <w:r>
        <w:rPr>
          <w:rFonts w:ascii="Cambria" w:eastAsia="Cambria" w:hAnsi="Cambria" w:cs="Cambria"/>
        </w:rPr>
        <w:t xml:space="preserve">43.13. </w:t>
      </w:r>
      <w:r w:rsidR="00A07BA3" w:rsidRPr="00A07BA3">
        <w:rPr>
          <w:rFonts w:ascii="Cambria" w:eastAsia="Cambria" w:hAnsi="Cambria" w:cs="Cambria"/>
        </w:rPr>
        <w:t xml:space="preserve">A </w:t>
      </w:r>
      <w:r w:rsidR="00A07BA3" w:rsidRPr="00BA2F3F">
        <w:rPr>
          <w:rFonts w:ascii="Cambria" w:eastAsia="Cambria" w:hAnsi="Cambria" w:cs="Cambria"/>
          <w:b/>
          <w:bCs/>
        </w:rPr>
        <w:t>CONCESSIONÁRIA</w:t>
      </w:r>
      <w:r w:rsidR="00A07BA3" w:rsidRPr="00A07BA3">
        <w:rPr>
          <w:rFonts w:ascii="Cambria" w:eastAsia="Cambria" w:hAnsi="Cambria" w:cs="Cambria"/>
        </w:rPr>
        <w:t xml:space="preserve"> poderá oferecer os </w:t>
      </w:r>
      <w:r w:rsidR="00A07BA3" w:rsidRPr="00BA2F3F">
        <w:rPr>
          <w:rFonts w:ascii="Cambria" w:eastAsia="Cambria" w:hAnsi="Cambria" w:cs="Cambria"/>
          <w:b/>
          <w:bCs/>
        </w:rPr>
        <w:t>BENS REVERSÍVEIS</w:t>
      </w:r>
      <w:r w:rsidR="00A07BA3" w:rsidRPr="00A07BA3">
        <w:rPr>
          <w:rFonts w:ascii="Cambria" w:eastAsia="Cambria" w:hAnsi="Cambria" w:cs="Cambria"/>
        </w:rPr>
        <w:t xml:space="preserve"> em garantia, em hipóteses negociais razoáveis e que beneficiem a prestação dos </w:t>
      </w:r>
      <w:r w:rsidR="00A07BA3" w:rsidRPr="00BA2F3F">
        <w:rPr>
          <w:rFonts w:ascii="Cambria" w:eastAsia="Cambria" w:hAnsi="Cambria" w:cs="Cambria"/>
          <w:b/>
          <w:bCs/>
        </w:rPr>
        <w:t>SERVIÇOS</w:t>
      </w:r>
      <w:r w:rsidR="00A07BA3" w:rsidRPr="00A07BA3">
        <w:rPr>
          <w:rFonts w:ascii="Cambria" w:eastAsia="Cambria" w:hAnsi="Cambria" w:cs="Cambria"/>
        </w:rPr>
        <w:t xml:space="preserve">, bem como para o financiamento da sua aquisição pela </w:t>
      </w:r>
      <w:r w:rsidR="00A07BA3" w:rsidRPr="00BA2F3F">
        <w:rPr>
          <w:rFonts w:ascii="Cambria" w:eastAsia="Cambria" w:hAnsi="Cambria" w:cs="Cambria"/>
          <w:b/>
          <w:bCs/>
        </w:rPr>
        <w:t>CONCESSIONÁRIA</w:t>
      </w:r>
      <w:r w:rsidR="00A07BA3" w:rsidRPr="00A07BA3">
        <w:rPr>
          <w:rFonts w:ascii="Cambria" w:eastAsia="Cambria" w:hAnsi="Cambria" w:cs="Cambria"/>
        </w:rPr>
        <w:t>.</w:t>
      </w:r>
    </w:p>
    <w:p w14:paraId="4A52D917" w14:textId="0F6A2E1C" w:rsidR="00A07BA3" w:rsidRPr="00A07BA3" w:rsidRDefault="0048173E" w:rsidP="00BA2F3F">
      <w:pPr>
        <w:spacing w:before="288" w:after="288"/>
        <w:ind w:left="284"/>
        <w:rPr>
          <w:rFonts w:ascii="Cambria" w:eastAsia="Cambria" w:hAnsi="Cambria" w:cs="Cambria"/>
        </w:rPr>
      </w:pPr>
      <w:r>
        <w:rPr>
          <w:rFonts w:ascii="Cambria" w:eastAsia="Cambria" w:hAnsi="Cambria" w:cs="Cambria"/>
        </w:rPr>
        <w:t xml:space="preserve">43.13.1. </w:t>
      </w:r>
      <w:r w:rsidR="00A07BA3" w:rsidRPr="00A07BA3">
        <w:rPr>
          <w:rFonts w:ascii="Cambria" w:eastAsia="Cambria" w:hAnsi="Cambria" w:cs="Cambria"/>
        </w:rPr>
        <w:t xml:space="preserve">Caso o </w:t>
      </w:r>
      <w:r w:rsidR="00A07BA3" w:rsidRPr="00BA2F3F">
        <w:rPr>
          <w:rFonts w:ascii="Cambria" w:eastAsia="Cambria" w:hAnsi="Cambria" w:cs="Cambria"/>
          <w:b/>
          <w:bCs/>
        </w:rPr>
        <w:t>BEM REVERSÍVEL</w:t>
      </w:r>
      <w:r w:rsidR="00A07BA3" w:rsidRPr="00A07BA3">
        <w:rPr>
          <w:rFonts w:ascii="Cambria" w:eastAsia="Cambria" w:hAnsi="Cambria" w:cs="Cambria"/>
        </w:rPr>
        <w:t xml:space="preserve"> dado em garantia seja executado, a CONCESSIONÁRIA deverá promover a sua reposição, desde que necessária para a continuidade da prestação adequada dos </w:t>
      </w:r>
      <w:r w:rsidR="00A07BA3" w:rsidRPr="00BA2F3F">
        <w:rPr>
          <w:rFonts w:ascii="Cambria" w:eastAsia="Cambria" w:hAnsi="Cambria" w:cs="Cambria"/>
          <w:b/>
          <w:bCs/>
        </w:rPr>
        <w:t>SERVIÇOS</w:t>
      </w:r>
      <w:r w:rsidR="00A07BA3" w:rsidRPr="00A07BA3">
        <w:rPr>
          <w:rFonts w:ascii="Cambria" w:eastAsia="Cambria" w:hAnsi="Cambria" w:cs="Cambria"/>
        </w:rPr>
        <w:t>.</w:t>
      </w:r>
    </w:p>
    <w:p w14:paraId="675F2E15" w14:textId="34A75558" w:rsidR="00A07BA3" w:rsidRPr="00A07BA3" w:rsidRDefault="0048173E" w:rsidP="00A07BA3">
      <w:pPr>
        <w:spacing w:before="288" w:after="288"/>
        <w:rPr>
          <w:rFonts w:ascii="Cambria" w:eastAsia="Cambria" w:hAnsi="Cambria" w:cs="Cambria"/>
        </w:rPr>
      </w:pPr>
      <w:r>
        <w:rPr>
          <w:rFonts w:ascii="Cambria" w:eastAsia="Cambria" w:hAnsi="Cambria" w:cs="Cambria"/>
        </w:rPr>
        <w:lastRenderedPageBreak/>
        <w:t xml:space="preserve">43.14. </w:t>
      </w:r>
      <w:r w:rsidR="00A07BA3" w:rsidRPr="00A07BA3">
        <w:rPr>
          <w:rFonts w:ascii="Cambria" w:eastAsia="Cambria" w:hAnsi="Cambria" w:cs="Cambria"/>
        </w:rPr>
        <w:t xml:space="preserve">Todos os investimentos realizados pela </w:t>
      </w:r>
      <w:r w:rsidR="00A07BA3" w:rsidRPr="00BA2F3F">
        <w:rPr>
          <w:rFonts w:ascii="Cambria" w:eastAsia="Cambria" w:hAnsi="Cambria" w:cs="Cambria"/>
          <w:b/>
          <w:bCs/>
        </w:rPr>
        <w:t>CONCESSIONÁRIA</w:t>
      </w:r>
      <w:r w:rsidR="00A07BA3" w:rsidRPr="00A07BA3">
        <w:rPr>
          <w:rFonts w:ascii="Cambria" w:eastAsia="Cambria" w:hAnsi="Cambria" w:cs="Cambria"/>
        </w:rPr>
        <w:t xml:space="preserve">, independentemente do momento de sua realização, incluindo as obrigações de investimentos e os </w:t>
      </w:r>
      <w:r w:rsidR="00A07BA3" w:rsidRPr="00BA2F3F">
        <w:rPr>
          <w:rFonts w:ascii="Cambria" w:eastAsia="Cambria" w:hAnsi="Cambria" w:cs="Cambria"/>
          <w:b/>
          <w:bCs/>
        </w:rPr>
        <w:t>BENS</w:t>
      </w:r>
      <w:r w:rsidR="00A07BA3" w:rsidRPr="00A07BA3">
        <w:rPr>
          <w:rFonts w:ascii="Cambria" w:eastAsia="Cambria" w:hAnsi="Cambria" w:cs="Cambria"/>
        </w:rPr>
        <w:t xml:space="preserve"> </w:t>
      </w:r>
      <w:r w:rsidR="00A07BA3" w:rsidRPr="00BA2F3F">
        <w:rPr>
          <w:rFonts w:ascii="Cambria" w:eastAsia="Cambria" w:hAnsi="Cambria" w:cs="Cambria"/>
          <w:b/>
          <w:bCs/>
        </w:rPr>
        <w:t>REVERSIVEÍS</w:t>
      </w:r>
      <w:r w:rsidR="00A07BA3" w:rsidRPr="00A07BA3">
        <w:rPr>
          <w:rFonts w:ascii="Cambria" w:eastAsia="Cambria" w:hAnsi="Cambria" w:cs="Cambria"/>
        </w:rPr>
        <w:t xml:space="preserve"> adquiridos ou construídos com o objetivo de executar o presente </w:t>
      </w:r>
      <w:r w:rsidR="00A07BA3" w:rsidRPr="00BA2F3F">
        <w:rPr>
          <w:rFonts w:ascii="Cambria" w:eastAsia="Cambria" w:hAnsi="Cambria" w:cs="Cambria"/>
          <w:b/>
          <w:bCs/>
        </w:rPr>
        <w:t>CONTRATO</w:t>
      </w:r>
      <w:r w:rsidR="00A07BA3" w:rsidRPr="00A07BA3">
        <w:rPr>
          <w:rFonts w:ascii="Cambria" w:eastAsia="Cambria" w:hAnsi="Cambria" w:cs="Cambria"/>
        </w:rPr>
        <w:t xml:space="preserve">, deverão ser amortizados e depreciados no prazo da </w:t>
      </w:r>
      <w:r w:rsidR="00A07BA3" w:rsidRPr="00BA2F3F">
        <w:rPr>
          <w:rFonts w:ascii="Cambria" w:eastAsia="Cambria" w:hAnsi="Cambria" w:cs="Cambria"/>
          <w:b/>
          <w:bCs/>
        </w:rPr>
        <w:t>CONCESSÃO</w:t>
      </w:r>
      <w:r w:rsidR="00A07BA3" w:rsidRPr="00A07BA3">
        <w:rPr>
          <w:rFonts w:ascii="Cambria" w:eastAsia="Cambria" w:hAnsi="Cambria" w:cs="Cambria"/>
        </w:rPr>
        <w:t>.</w:t>
      </w:r>
    </w:p>
    <w:p w14:paraId="775CA4C4" w14:textId="09EA5095" w:rsidR="00015F91" w:rsidRDefault="00E306F4">
      <w:pPr>
        <w:spacing w:before="288" w:after="288"/>
        <w:rPr>
          <w:rFonts w:ascii="Cambria" w:eastAsia="Cambria" w:hAnsi="Cambria" w:cs="Cambria"/>
        </w:rPr>
      </w:pPr>
      <w:r>
        <w:br w:type="page"/>
      </w:r>
    </w:p>
    <w:p w14:paraId="775CA4C5" w14:textId="77777777" w:rsidR="00015F91" w:rsidRDefault="00E306F4">
      <w:pPr>
        <w:pStyle w:val="Ttulo1"/>
      </w:pPr>
      <w:bookmarkStart w:id="63" w:name="_Toc193199354"/>
      <w:r>
        <w:lastRenderedPageBreak/>
        <w:t>CAPÍTULO XIV - RESOLUÇÃO DE CONTROVÉRSIAS</w:t>
      </w:r>
      <w:bookmarkEnd w:id="63"/>
    </w:p>
    <w:p w14:paraId="775CA4C6" w14:textId="77777777" w:rsidR="00015F91" w:rsidRDefault="00015F91">
      <w:pPr>
        <w:rPr>
          <w:rFonts w:ascii="Cambria" w:eastAsia="Cambria" w:hAnsi="Cambria" w:cs="Cambria"/>
        </w:rPr>
      </w:pPr>
    </w:p>
    <w:p w14:paraId="775CA4C7" w14:textId="77777777" w:rsidR="00015F91" w:rsidRDefault="00E306F4" w:rsidP="007D07C4">
      <w:pPr>
        <w:pStyle w:val="Ttulo2"/>
      </w:pPr>
      <w:bookmarkStart w:id="64" w:name="_Toc193199355"/>
      <w:r>
        <w:t>MECANISMOS DE SOLUÇÃO DE CONTROVÉRSIAS</w:t>
      </w:r>
      <w:bookmarkEnd w:id="64"/>
    </w:p>
    <w:p w14:paraId="775CA4C8" w14:textId="77777777" w:rsidR="00015F91" w:rsidRDefault="00E306F4">
      <w:pPr>
        <w:spacing w:before="288" w:after="288"/>
        <w:rPr>
          <w:rFonts w:ascii="Cambria" w:eastAsia="Cambria" w:hAnsi="Cambria" w:cs="Cambria"/>
        </w:rPr>
      </w:pPr>
      <w:r>
        <w:rPr>
          <w:rFonts w:ascii="Cambria" w:eastAsia="Cambria" w:hAnsi="Cambria" w:cs="Cambria"/>
        </w:rPr>
        <w:t xml:space="preserve">44.1. As controvérsias oriundas do presente </w:t>
      </w:r>
      <w:r>
        <w:rPr>
          <w:rFonts w:ascii="Cambria" w:eastAsia="Cambria" w:hAnsi="Cambria" w:cs="Cambria"/>
          <w:b/>
        </w:rPr>
        <w:t>CONTRATO</w:t>
      </w:r>
      <w:r>
        <w:rPr>
          <w:rFonts w:ascii="Cambria" w:eastAsia="Cambria" w:hAnsi="Cambria" w:cs="Cambria"/>
        </w:rPr>
        <w:t xml:space="preserve"> e de sua execução poderão ser dirimidas:</w:t>
      </w:r>
    </w:p>
    <w:p w14:paraId="775CA4C9" w14:textId="77777777" w:rsidR="00015F91" w:rsidRDefault="00E306F4">
      <w:pPr>
        <w:numPr>
          <w:ilvl w:val="0"/>
          <w:numId w:val="29"/>
        </w:numPr>
        <w:pBdr>
          <w:top w:val="nil"/>
          <w:left w:val="nil"/>
          <w:bottom w:val="nil"/>
          <w:right w:val="nil"/>
          <w:between w:val="nil"/>
        </w:pBdr>
        <w:spacing w:before="288" w:after="0"/>
        <w:ind w:left="567" w:hanging="283"/>
        <w:rPr>
          <w:rFonts w:ascii="Cambria" w:eastAsia="Cambria" w:hAnsi="Cambria" w:cs="Cambria"/>
          <w:color w:val="000000"/>
          <w:szCs w:val="24"/>
        </w:rPr>
      </w:pPr>
      <w:r>
        <w:rPr>
          <w:rFonts w:ascii="Cambria" w:eastAsia="Cambria" w:hAnsi="Cambria" w:cs="Cambria"/>
          <w:color w:val="000000"/>
          <w:szCs w:val="24"/>
        </w:rPr>
        <w:t xml:space="preserve">por meio de </w:t>
      </w:r>
      <w:r>
        <w:rPr>
          <w:rFonts w:ascii="Cambria" w:eastAsia="Cambria" w:hAnsi="Cambria" w:cs="Cambria"/>
          <w:b/>
          <w:color w:val="000000"/>
          <w:szCs w:val="24"/>
        </w:rPr>
        <w:t>COMITÊ TÉCNICO</w:t>
      </w:r>
      <w:r>
        <w:rPr>
          <w:rFonts w:ascii="Cambria" w:eastAsia="Cambria" w:hAnsi="Cambria" w:cs="Cambria"/>
          <w:color w:val="000000"/>
          <w:szCs w:val="24"/>
        </w:rPr>
        <w:t>;</w:t>
      </w:r>
    </w:p>
    <w:p w14:paraId="775CA4CA" w14:textId="77777777" w:rsidR="00015F91" w:rsidRDefault="00E306F4">
      <w:pPr>
        <w:numPr>
          <w:ilvl w:val="0"/>
          <w:numId w:val="29"/>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por arbitragem; ou</w:t>
      </w:r>
    </w:p>
    <w:p w14:paraId="775CA4CB" w14:textId="77777777" w:rsidR="00015F91" w:rsidRDefault="00E306F4">
      <w:pPr>
        <w:numPr>
          <w:ilvl w:val="0"/>
          <w:numId w:val="29"/>
        </w:numPr>
        <w:pBdr>
          <w:top w:val="nil"/>
          <w:left w:val="nil"/>
          <w:bottom w:val="nil"/>
          <w:right w:val="nil"/>
          <w:between w:val="nil"/>
        </w:pBdr>
        <w:spacing w:after="0"/>
        <w:ind w:left="567" w:hanging="283"/>
        <w:rPr>
          <w:rFonts w:ascii="Cambria" w:eastAsia="Cambria" w:hAnsi="Cambria" w:cs="Cambria"/>
          <w:color w:val="000000"/>
          <w:szCs w:val="24"/>
        </w:rPr>
      </w:pPr>
      <w:r>
        <w:rPr>
          <w:rFonts w:ascii="Cambria" w:eastAsia="Cambria" w:hAnsi="Cambria" w:cs="Cambria"/>
          <w:color w:val="000000"/>
          <w:szCs w:val="24"/>
        </w:rPr>
        <w:t xml:space="preserve">judicialmente, quando não passíveis de resolução arbitral, na forma da lei e deste </w:t>
      </w:r>
      <w:r>
        <w:rPr>
          <w:rFonts w:ascii="Cambria" w:eastAsia="Cambria" w:hAnsi="Cambria" w:cs="Cambria"/>
          <w:b/>
          <w:color w:val="000000"/>
          <w:szCs w:val="24"/>
        </w:rPr>
        <w:t>CONTRATO</w:t>
      </w:r>
      <w:r>
        <w:rPr>
          <w:rFonts w:ascii="Cambria" w:eastAsia="Cambria" w:hAnsi="Cambria" w:cs="Cambria"/>
          <w:color w:val="000000"/>
          <w:szCs w:val="24"/>
        </w:rPr>
        <w:t>.</w:t>
      </w:r>
    </w:p>
    <w:p w14:paraId="775CA4CC" w14:textId="77777777" w:rsidR="00015F91" w:rsidRDefault="00015F91">
      <w:pPr>
        <w:pBdr>
          <w:top w:val="nil"/>
          <w:left w:val="nil"/>
          <w:bottom w:val="nil"/>
          <w:right w:val="nil"/>
          <w:between w:val="nil"/>
        </w:pBdr>
        <w:spacing w:after="288"/>
        <w:ind w:left="567"/>
        <w:rPr>
          <w:rFonts w:ascii="Cambria" w:eastAsia="Cambria" w:hAnsi="Cambria" w:cs="Cambria"/>
          <w:color w:val="000000"/>
          <w:szCs w:val="24"/>
        </w:rPr>
      </w:pPr>
    </w:p>
    <w:p w14:paraId="775CA4CD" w14:textId="77777777" w:rsidR="00015F91" w:rsidRDefault="00E306F4" w:rsidP="007D07C4">
      <w:pPr>
        <w:pStyle w:val="Ttulo2"/>
      </w:pPr>
      <w:bookmarkStart w:id="65" w:name="_Toc193199356"/>
      <w:r>
        <w:t>COMITÊ TÉCNICO</w:t>
      </w:r>
      <w:bookmarkEnd w:id="65"/>
    </w:p>
    <w:p w14:paraId="775CA4CE" w14:textId="77777777" w:rsidR="00015F91" w:rsidRDefault="00E306F4">
      <w:pPr>
        <w:spacing w:before="288" w:after="288"/>
        <w:rPr>
          <w:rFonts w:ascii="Cambria" w:eastAsia="Cambria" w:hAnsi="Cambria" w:cs="Cambria"/>
        </w:rPr>
      </w:pPr>
      <w:r>
        <w:rPr>
          <w:rFonts w:ascii="Cambria" w:eastAsia="Cambria" w:hAnsi="Cambria" w:cs="Cambria"/>
        </w:rPr>
        <w:t xml:space="preserve">45.1. Para a solução de eventuais divergências de natureza técnica, poderá ser constituído por ato do </w:t>
      </w:r>
      <w:r>
        <w:rPr>
          <w:rFonts w:ascii="Cambria" w:eastAsia="Cambria" w:hAnsi="Cambria" w:cs="Cambria"/>
          <w:b/>
        </w:rPr>
        <w:t>PODER CONCEDENTE</w:t>
      </w:r>
      <w:r>
        <w:rPr>
          <w:rFonts w:ascii="Cambria" w:eastAsia="Cambria" w:hAnsi="Cambria" w:cs="Cambria"/>
        </w:rPr>
        <w:t xml:space="preserve">, desde o início da vigência contratual ou circunstancialmente, a partir do surgimento de eventual conflito, </w:t>
      </w:r>
      <w:r>
        <w:rPr>
          <w:rFonts w:ascii="Cambria" w:eastAsia="Cambria" w:hAnsi="Cambria" w:cs="Cambria"/>
          <w:b/>
        </w:rPr>
        <w:t>COMITÊ TÉCNICO</w:t>
      </w:r>
      <w:r>
        <w:rPr>
          <w:rFonts w:ascii="Cambria" w:eastAsia="Cambria" w:hAnsi="Cambria" w:cs="Cambria"/>
        </w:rPr>
        <w:t>, composto por 03 (três) membros efetivos e 03 (três) membros suplentes, que substituirão os membros efetivos em suas ausências ou impedimentos.</w:t>
      </w:r>
    </w:p>
    <w:p w14:paraId="775CA4CF"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45.1.1. O </w:t>
      </w:r>
      <w:r>
        <w:rPr>
          <w:rFonts w:ascii="Cambria" w:eastAsia="Cambria" w:hAnsi="Cambria" w:cs="Cambria"/>
          <w:b/>
        </w:rPr>
        <w:t>COMITÊ TÉCNICO</w:t>
      </w:r>
      <w:r>
        <w:rPr>
          <w:rFonts w:ascii="Cambria" w:eastAsia="Cambria" w:hAnsi="Cambria" w:cs="Cambria"/>
        </w:rPr>
        <w:t xml:space="preserve"> será competente para emitir pareceres sobre procedimento para fiscalização e sobre as demais questões técnicas que lhe forem submetidas pelo </w:t>
      </w:r>
      <w:r>
        <w:rPr>
          <w:rFonts w:ascii="Cambria" w:eastAsia="Cambria" w:hAnsi="Cambria" w:cs="Cambria"/>
          <w:b/>
        </w:rPr>
        <w:t>PODER CONCEDENTE</w:t>
      </w:r>
      <w:r>
        <w:rPr>
          <w:rFonts w:ascii="Cambria" w:eastAsia="Cambria" w:hAnsi="Cambria" w:cs="Cambria"/>
        </w:rPr>
        <w:t xml:space="preserve"> ou pela </w:t>
      </w:r>
      <w:r>
        <w:rPr>
          <w:rFonts w:ascii="Cambria" w:eastAsia="Cambria" w:hAnsi="Cambria" w:cs="Cambria"/>
          <w:b/>
        </w:rPr>
        <w:t>CONCESSIONÁRIA</w:t>
      </w:r>
      <w:r>
        <w:rPr>
          <w:rFonts w:ascii="Cambria" w:eastAsia="Cambria" w:hAnsi="Cambria" w:cs="Cambria"/>
        </w:rPr>
        <w:t xml:space="preserve">, relativamente a divergências que venham a surgir quanto aos aspectos técnicos correspondentes à prestação dos serviços desta </w:t>
      </w:r>
      <w:r>
        <w:rPr>
          <w:rFonts w:ascii="Cambria" w:eastAsia="Cambria" w:hAnsi="Cambria" w:cs="Cambria"/>
          <w:b/>
        </w:rPr>
        <w:t>CONCESSÃO</w:t>
      </w:r>
      <w:r>
        <w:rPr>
          <w:rFonts w:ascii="Cambria" w:eastAsia="Cambria" w:hAnsi="Cambria" w:cs="Cambria"/>
        </w:rPr>
        <w:t>.</w:t>
      </w:r>
    </w:p>
    <w:p w14:paraId="775CA4D0" w14:textId="77777777" w:rsidR="00015F91" w:rsidRDefault="00E306F4">
      <w:pPr>
        <w:spacing w:before="288" w:after="288"/>
        <w:rPr>
          <w:rFonts w:ascii="Cambria" w:eastAsia="Cambria" w:hAnsi="Cambria" w:cs="Cambria"/>
        </w:rPr>
      </w:pPr>
      <w:r>
        <w:rPr>
          <w:rFonts w:ascii="Cambria" w:eastAsia="Cambria" w:hAnsi="Cambria" w:cs="Cambria"/>
        </w:rPr>
        <w:t xml:space="preserve">45.2. Os membros do </w:t>
      </w:r>
      <w:r>
        <w:rPr>
          <w:rFonts w:ascii="Cambria" w:eastAsia="Cambria" w:hAnsi="Cambria" w:cs="Cambria"/>
          <w:b/>
        </w:rPr>
        <w:t>COMITÊ TÉCNICO</w:t>
      </w:r>
      <w:r>
        <w:rPr>
          <w:rFonts w:ascii="Cambria" w:eastAsia="Cambria" w:hAnsi="Cambria" w:cs="Cambria"/>
        </w:rPr>
        <w:t xml:space="preserve"> serão designados da seguinte forma:</w:t>
      </w:r>
    </w:p>
    <w:p w14:paraId="775CA4D1" w14:textId="77777777" w:rsidR="00015F91" w:rsidRDefault="00E306F4">
      <w:pPr>
        <w:numPr>
          <w:ilvl w:val="0"/>
          <w:numId w:val="30"/>
        </w:numPr>
        <w:pBdr>
          <w:top w:val="nil"/>
          <w:left w:val="nil"/>
          <w:bottom w:val="nil"/>
          <w:right w:val="nil"/>
          <w:between w:val="nil"/>
        </w:pBdr>
        <w:spacing w:before="288" w:after="0"/>
        <w:rPr>
          <w:rFonts w:ascii="Cambria" w:eastAsia="Cambria" w:hAnsi="Cambria" w:cs="Cambria"/>
          <w:color w:val="000000"/>
          <w:szCs w:val="24"/>
        </w:rPr>
      </w:pPr>
      <w:r>
        <w:rPr>
          <w:rFonts w:ascii="Cambria" w:eastAsia="Cambria" w:hAnsi="Cambria" w:cs="Cambria"/>
          <w:color w:val="000000"/>
          <w:szCs w:val="24"/>
        </w:rPr>
        <w:t xml:space="preserve">um membro efetivo, que será o Presidente do </w:t>
      </w:r>
      <w:r>
        <w:rPr>
          <w:rFonts w:ascii="Cambria" w:eastAsia="Cambria" w:hAnsi="Cambria" w:cs="Cambria"/>
          <w:b/>
          <w:color w:val="000000"/>
          <w:szCs w:val="24"/>
        </w:rPr>
        <w:t>COMITÊ TÉCNICO</w:t>
      </w:r>
      <w:r>
        <w:rPr>
          <w:rFonts w:ascii="Cambria" w:eastAsia="Cambria" w:hAnsi="Cambria" w:cs="Cambria"/>
          <w:color w:val="000000"/>
          <w:szCs w:val="24"/>
        </w:rPr>
        <w:t xml:space="preserve">, e o respectivo suplente, indicados pelo </w:t>
      </w:r>
      <w:r>
        <w:rPr>
          <w:rFonts w:ascii="Cambria" w:eastAsia="Cambria" w:hAnsi="Cambria" w:cs="Cambria"/>
          <w:b/>
          <w:color w:val="000000"/>
          <w:szCs w:val="24"/>
        </w:rPr>
        <w:t>PODER CONCEDENTE</w:t>
      </w:r>
      <w:r>
        <w:rPr>
          <w:rFonts w:ascii="Cambria" w:eastAsia="Cambria" w:hAnsi="Cambria" w:cs="Cambria"/>
          <w:color w:val="000000"/>
          <w:szCs w:val="24"/>
        </w:rPr>
        <w:t>;</w:t>
      </w:r>
    </w:p>
    <w:p w14:paraId="775CA4D2" w14:textId="77777777" w:rsidR="00015F91" w:rsidRDefault="00E306F4">
      <w:pPr>
        <w:numPr>
          <w:ilvl w:val="0"/>
          <w:numId w:val="30"/>
        </w:numPr>
        <w:pBdr>
          <w:top w:val="nil"/>
          <w:left w:val="nil"/>
          <w:bottom w:val="nil"/>
          <w:right w:val="nil"/>
          <w:between w:val="nil"/>
        </w:pBdr>
        <w:spacing w:after="0"/>
        <w:rPr>
          <w:rFonts w:ascii="Cambria" w:eastAsia="Cambria" w:hAnsi="Cambria" w:cs="Cambria"/>
          <w:color w:val="000000"/>
          <w:szCs w:val="24"/>
        </w:rPr>
      </w:pPr>
      <w:r>
        <w:rPr>
          <w:rFonts w:ascii="Cambria" w:eastAsia="Cambria" w:hAnsi="Cambria" w:cs="Cambria"/>
          <w:color w:val="000000"/>
          <w:szCs w:val="24"/>
        </w:rPr>
        <w:lastRenderedPageBreak/>
        <w:t xml:space="preserve">um membro efetivo, e o respectivo suplente, indicados pela </w:t>
      </w:r>
      <w:r>
        <w:rPr>
          <w:rFonts w:ascii="Cambria" w:eastAsia="Cambria" w:hAnsi="Cambria" w:cs="Cambria"/>
          <w:b/>
          <w:color w:val="000000"/>
          <w:szCs w:val="24"/>
        </w:rPr>
        <w:t>CONCESSIONÁRIA</w:t>
      </w:r>
      <w:r>
        <w:rPr>
          <w:rFonts w:ascii="Cambria" w:eastAsia="Cambria" w:hAnsi="Cambria" w:cs="Cambria"/>
          <w:color w:val="000000"/>
          <w:szCs w:val="24"/>
        </w:rPr>
        <w:t>;</w:t>
      </w:r>
    </w:p>
    <w:p w14:paraId="775CA4D3" w14:textId="77777777" w:rsidR="00015F91" w:rsidRDefault="00E306F4">
      <w:pPr>
        <w:numPr>
          <w:ilvl w:val="0"/>
          <w:numId w:val="30"/>
        </w:numPr>
        <w:pBdr>
          <w:top w:val="nil"/>
          <w:left w:val="nil"/>
          <w:bottom w:val="nil"/>
          <w:right w:val="nil"/>
          <w:between w:val="nil"/>
        </w:pBdr>
        <w:spacing w:after="288"/>
        <w:rPr>
          <w:rFonts w:ascii="Cambria" w:eastAsia="Cambria" w:hAnsi="Cambria" w:cs="Cambria"/>
          <w:color w:val="000000"/>
          <w:szCs w:val="24"/>
        </w:rPr>
      </w:pPr>
      <w:r>
        <w:rPr>
          <w:rFonts w:ascii="Cambria" w:eastAsia="Cambria" w:hAnsi="Cambria" w:cs="Cambria"/>
          <w:color w:val="000000"/>
          <w:szCs w:val="24"/>
        </w:rPr>
        <w:t xml:space="preserve">um membro efetivo, e o respectivo suplente, indicados pela </w:t>
      </w:r>
      <w:r>
        <w:rPr>
          <w:rFonts w:ascii="Cambria" w:eastAsia="Cambria" w:hAnsi="Cambria" w:cs="Cambria"/>
          <w:b/>
          <w:color w:val="000000"/>
          <w:szCs w:val="24"/>
        </w:rPr>
        <w:t>CONCESSIONÁRIA</w:t>
      </w:r>
      <w:r>
        <w:rPr>
          <w:rFonts w:ascii="Cambria" w:eastAsia="Cambria" w:hAnsi="Cambria" w:cs="Cambria"/>
          <w:color w:val="000000"/>
          <w:szCs w:val="24"/>
        </w:rPr>
        <w:t xml:space="preserve"> e pelo </w:t>
      </w:r>
      <w:r>
        <w:rPr>
          <w:rFonts w:ascii="Cambria" w:eastAsia="Cambria" w:hAnsi="Cambria" w:cs="Cambria"/>
          <w:b/>
          <w:color w:val="000000"/>
          <w:szCs w:val="24"/>
        </w:rPr>
        <w:t>PODER CONCEDENTE</w:t>
      </w:r>
      <w:r>
        <w:rPr>
          <w:rFonts w:ascii="Cambria" w:eastAsia="Cambria" w:hAnsi="Cambria" w:cs="Cambria"/>
          <w:color w:val="000000"/>
          <w:szCs w:val="24"/>
        </w:rPr>
        <w:t xml:space="preserve"> de comum acordo, dentre profissionais independentes, de ilibada reputação e notório conhecimento técnico no setor.</w:t>
      </w:r>
    </w:p>
    <w:p w14:paraId="775CA4D4" w14:textId="77777777" w:rsidR="00015F91" w:rsidRDefault="00E306F4">
      <w:pPr>
        <w:spacing w:before="288" w:after="288"/>
        <w:rPr>
          <w:rFonts w:ascii="Cambria" w:eastAsia="Cambria" w:hAnsi="Cambria" w:cs="Cambria"/>
        </w:rPr>
      </w:pPr>
      <w:r>
        <w:rPr>
          <w:rFonts w:ascii="Cambria" w:eastAsia="Cambria" w:hAnsi="Cambria" w:cs="Cambria"/>
        </w:rPr>
        <w:t xml:space="preserve">45.3. O procedimento para apreciação de divergências iniciar-se-á mediante a comunicação, pela </w:t>
      </w:r>
      <w:r>
        <w:rPr>
          <w:rFonts w:ascii="Cambria" w:eastAsia="Cambria" w:hAnsi="Cambria" w:cs="Cambria"/>
          <w:b/>
        </w:rPr>
        <w:t xml:space="preserve">PARTE </w:t>
      </w:r>
      <w:r>
        <w:rPr>
          <w:rFonts w:ascii="Cambria" w:eastAsia="Cambria" w:hAnsi="Cambria" w:cs="Cambria"/>
        </w:rPr>
        <w:t xml:space="preserve">que solicitar o pronunciamento do </w:t>
      </w:r>
      <w:r>
        <w:rPr>
          <w:rFonts w:ascii="Cambria" w:eastAsia="Cambria" w:hAnsi="Cambria" w:cs="Cambria"/>
          <w:b/>
        </w:rPr>
        <w:t>COMITÊ TÉCNICO</w:t>
      </w:r>
      <w:r>
        <w:rPr>
          <w:rFonts w:ascii="Cambria" w:eastAsia="Cambria" w:hAnsi="Cambria" w:cs="Cambria"/>
        </w:rPr>
        <w:t xml:space="preserve"> à outra </w:t>
      </w:r>
      <w:r>
        <w:rPr>
          <w:rFonts w:ascii="Cambria" w:eastAsia="Cambria" w:hAnsi="Cambria" w:cs="Cambria"/>
          <w:b/>
        </w:rPr>
        <w:t>PARTE</w:t>
      </w:r>
      <w:r>
        <w:rPr>
          <w:rFonts w:ascii="Cambria" w:eastAsia="Cambria" w:hAnsi="Cambria" w:cs="Cambria"/>
        </w:rPr>
        <w:t>, de sua solicitação, fornecendo cópia dos elementos apresentados.</w:t>
      </w:r>
    </w:p>
    <w:p w14:paraId="775CA4D5"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45.3.1. No prazo de 10 (dez) dias, a contar do recebimento da comunicação referida na cláusula anterior, a </w:t>
      </w:r>
      <w:r>
        <w:rPr>
          <w:rFonts w:ascii="Cambria" w:eastAsia="Cambria" w:hAnsi="Cambria" w:cs="Cambria"/>
          <w:b/>
        </w:rPr>
        <w:t>PARTE</w:t>
      </w:r>
      <w:r>
        <w:rPr>
          <w:rFonts w:ascii="Cambria" w:eastAsia="Cambria" w:hAnsi="Cambria" w:cs="Cambria"/>
        </w:rPr>
        <w:t xml:space="preserve"> reclamada apresentará as suas alegações, relativamente à questão formulada, encaminhando à outra </w:t>
      </w:r>
      <w:r>
        <w:rPr>
          <w:rFonts w:ascii="Cambria" w:eastAsia="Cambria" w:hAnsi="Cambria" w:cs="Cambria"/>
          <w:b/>
        </w:rPr>
        <w:t>PARTE</w:t>
      </w:r>
      <w:r>
        <w:rPr>
          <w:rFonts w:ascii="Cambria" w:eastAsia="Cambria" w:hAnsi="Cambria" w:cs="Cambria"/>
        </w:rPr>
        <w:t xml:space="preserve"> cópia dos elementos apresentados.</w:t>
      </w:r>
    </w:p>
    <w:p w14:paraId="775CA4D6"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45.3.2. O parecer do </w:t>
      </w:r>
      <w:r>
        <w:rPr>
          <w:rFonts w:ascii="Cambria" w:eastAsia="Cambria" w:hAnsi="Cambria" w:cs="Cambria"/>
          <w:b/>
        </w:rPr>
        <w:t>COMITÊ TÉCNICO</w:t>
      </w:r>
      <w:r>
        <w:rPr>
          <w:rFonts w:ascii="Cambria" w:eastAsia="Cambria" w:hAnsi="Cambria" w:cs="Cambria"/>
        </w:rPr>
        <w:t xml:space="preserve"> será emitido em um prazo máximo de 60 (sessenta) dias, a contar da data do recebimento, pelo </w:t>
      </w:r>
      <w:r>
        <w:rPr>
          <w:rFonts w:ascii="Cambria" w:eastAsia="Cambria" w:hAnsi="Cambria" w:cs="Cambria"/>
          <w:b/>
        </w:rPr>
        <w:t>COMITÊ TÉCNICO</w:t>
      </w:r>
      <w:r>
        <w:rPr>
          <w:rFonts w:ascii="Cambria" w:eastAsia="Cambria" w:hAnsi="Cambria" w:cs="Cambria"/>
        </w:rPr>
        <w:t xml:space="preserve">, das alegações apresentadas pela </w:t>
      </w:r>
      <w:r>
        <w:rPr>
          <w:rFonts w:ascii="Cambria" w:eastAsia="Cambria" w:hAnsi="Cambria" w:cs="Cambria"/>
          <w:b/>
        </w:rPr>
        <w:t>PARTE</w:t>
      </w:r>
      <w:r>
        <w:rPr>
          <w:rFonts w:ascii="Cambria" w:eastAsia="Cambria" w:hAnsi="Cambria" w:cs="Cambria"/>
        </w:rPr>
        <w:t xml:space="preserve"> reclamada, se outro prazo não for estabelecido pelas </w:t>
      </w:r>
      <w:r>
        <w:rPr>
          <w:rFonts w:ascii="Cambria" w:eastAsia="Cambria" w:hAnsi="Cambria" w:cs="Cambria"/>
          <w:b/>
        </w:rPr>
        <w:t>PARTES</w:t>
      </w:r>
      <w:r>
        <w:rPr>
          <w:rFonts w:ascii="Cambria" w:eastAsia="Cambria" w:hAnsi="Cambria" w:cs="Cambria"/>
        </w:rPr>
        <w:t xml:space="preserve">, de comum acordo, e aceito pelo </w:t>
      </w:r>
      <w:r>
        <w:rPr>
          <w:rFonts w:ascii="Cambria" w:eastAsia="Cambria" w:hAnsi="Cambria" w:cs="Cambria"/>
          <w:b/>
        </w:rPr>
        <w:t>COMITÊ TÉCNICO</w:t>
      </w:r>
      <w:r>
        <w:rPr>
          <w:rFonts w:ascii="Cambria" w:eastAsia="Cambria" w:hAnsi="Cambria" w:cs="Cambria"/>
        </w:rPr>
        <w:t>.</w:t>
      </w:r>
    </w:p>
    <w:p w14:paraId="775CA4D7"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45.3.3. Os pareceres do </w:t>
      </w:r>
      <w:r>
        <w:rPr>
          <w:rFonts w:ascii="Cambria" w:eastAsia="Cambria" w:hAnsi="Cambria" w:cs="Cambria"/>
          <w:b/>
        </w:rPr>
        <w:t>COMITÊ TÉCNICO</w:t>
      </w:r>
      <w:r>
        <w:rPr>
          <w:rFonts w:ascii="Cambria" w:eastAsia="Cambria" w:hAnsi="Cambria" w:cs="Cambria"/>
        </w:rPr>
        <w:t xml:space="preserve"> serão considerados aprovados se contarem com o voto favorável de, pelo menos, 02 (dois) de seus membros.</w:t>
      </w:r>
    </w:p>
    <w:p w14:paraId="775CA4D8" w14:textId="77777777" w:rsidR="00015F91" w:rsidRDefault="00E306F4">
      <w:pPr>
        <w:spacing w:before="288" w:after="288"/>
        <w:rPr>
          <w:rFonts w:ascii="Cambria" w:eastAsia="Cambria" w:hAnsi="Cambria" w:cs="Cambria"/>
        </w:rPr>
      </w:pPr>
      <w:r>
        <w:rPr>
          <w:rFonts w:ascii="Cambria" w:eastAsia="Cambria" w:hAnsi="Cambria" w:cs="Cambria"/>
        </w:rPr>
        <w:t xml:space="preserve">45.4. A submissão de qualquer questão ao </w:t>
      </w:r>
      <w:r>
        <w:rPr>
          <w:rFonts w:ascii="Cambria" w:eastAsia="Cambria" w:hAnsi="Cambria" w:cs="Cambria"/>
          <w:b/>
        </w:rPr>
        <w:t>COMITÊ TÉCNICO</w:t>
      </w:r>
      <w:r>
        <w:rPr>
          <w:rFonts w:ascii="Cambria" w:eastAsia="Cambria" w:hAnsi="Cambria" w:cs="Cambria"/>
        </w:rPr>
        <w:t xml:space="preserve"> não exonera as </w:t>
      </w:r>
      <w:r>
        <w:rPr>
          <w:rFonts w:ascii="Cambria" w:eastAsia="Cambria" w:hAnsi="Cambria" w:cs="Cambria"/>
          <w:b/>
        </w:rPr>
        <w:t xml:space="preserve">PARTES </w:t>
      </w:r>
      <w:r>
        <w:rPr>
          <w:rFonts w:ascii="Cambria" w:eastAsia="Cambria" w:hAnsi="Cambria" w:cs="Cambria"/>
        </w:rPr>
        <w:t xml:space="preserve">de dar integral cumprimento às suas obrigações contratuais, nem permite qualquer interrupção no desenvolvimento das atividades relacionadas à </w:t>
      </w:r>
      <w:r>
        <w:rPr>
          <w:rFonts w:ascii="Cambria" w:eastAsia="Cambria" w:hAnsi="Cambria" w:cs="Cambria"/>
          <w:b/>
        </w:rPr>
        <w:t>CONCESSÃO</w:t>
      </w:r>
      <w:r>
        <w:rPr>
          <w:rFonts w:ascii="Cambria" w:eastAsia="Cambria" w:hAnsi="Cambria" w:cs="Cambria"/>
        </w:rPr>
        <w:t>.</w:t>
      </w:r>
    </w:p>
    <w:p w14:paraId="775CA4D9" w14:textId="77777777" w:rsidR="00015F91" w:rsidRDefault="00E306F4">
      <w:pPr>
        <w:spacing w:before="288" w:after="288"/>
        <w:rPr>
          <w:rFonts w:ascii="Cambria" w:eastAsia="Cambria" w:hAnsi="Cambria" w:cs="Cambria"/>
        </w:rPr>
      </w:pPr>
      <w:r>
        <w:rPr>
          <w:rFonts w:ascii="Cambria" w:eastAsia="Cambria" w:hAnsi="Cambria" w:cs="Cambria"/>
        </w:rPr>
        <w:t xml:space="preserve">45.5. As opiniões emitidas nos pareceres do </w:t>
      </w:r>
      <w:r>
        <w:rPr>
          <w:rFonts w:ascii="Cambria" w:eastAsia="Cambria" w:hAnsi="Cambria" w:cs="Cambria"/>
          <w:b/>
        </w:rPr>
        <w:t>COMITÊ TÉCNICO</w:t>
      </w:r>
      <w:r>
        <w:rPr>
          <w:rFonts w:ascii="Cambria" w:eastAsia="Cambria" w:hAnsi="Cambria" w:cs="Cambria"/>
        </w:rPr>
        <w:t xml:space="preserve"> poderão ser contestadas no âmbito do próprio </w:t>
      </w:r>
      <w:r>
        <w:rPr>
          <w:rFonts w:ascii="Cambria" w:eastAsia="Cambria" w:hAnsi="Cambria" w:cs="Cambria"/>
          <w:b/>
        </w:rPr>
        <w:t>COMITÊ TÉCNICO</w:t>
      </w:r>
      <w:r>
        <w:rPr>
          <w:rFonts w:ascii="Cambria" w:eastAsia="Cambria" w:hAnsi="Cambria" w:cs="Cambria"/>
        </w:rPr>
        <w:t xml:space="preserve"> por qualquer das </w:t>
      </w:r>
      <w:r>
        <w:rPr>
          <w:rFonts w:ascii="Cambria" w:eastAsia="Cambria" w:hAnsi="Cambria" w:cs="Cambria"/>
          <w:b/>
        </w:rPr>
        <w:t>PARTES</w:t>
      </w:r>
      <w:r>
        <w:rPr>
          <w:rFonts w:ascii="Cambria" w:eastAsia="Cambria" w:hAnsi="Cambria" w:cs="Cambria"/>
        </w:rPr>
        <w:t xml:space="preserve">, no </w:t>
      </w:r>
      <w:r>
        <w:rPr>
          <w:rFonts w:ascii="Cambria" w:eastAsia="Cambria" w:hAnsi="Cambria" w:cs="Cambria"/>
        </w:rPr>
        <w:lastRenderedPageBreak/>
        <w:t xml:space="preserve">prazo de 5 (cinco) dias úteis contados do conhecimento do seu teor, devendo cada parte apresentar as razões da contestação por escrito. </w:t>
      </w:r>
    </w:p>
    <w:p w14:paraId="775CA4DA" w14:textId="77777777" w:rsidR="00015F91" w:rsidRDefault="00E306F4">
      <w:pPr>
        <w:spacing w:before="288" w:after="288"/>
        <w:rPr>
          <w:rFonts w:ascii="Cambria" w:eastAsia="Cambria" w:hAnsi="Cambria" w:cs="Cambria"/>
          <w:b/>
        </w:rPr>
      </w:pPr>
      <w:r>
        <w:rPr>
          <w:rFonts w:ascii="Cambria" w:eastAsia="Cambria" w:hAnsi="Cambria" w:cs="Cambria"/>
        </w:rPr>
        <w:t xml:space="preserve">45.6. A decisão do </w:t>
      </w:r>
      <w:r>
        <w:rPr>
          <w:rFonts w:ascii="Cambria" w:eastAsia="Cambria" w:hAnsi="Cambria" w:cs="Cambria"/>
          <w:b/>
        </w:rPr>
        <w:t>COMITÊ TÉCNICO</w:t>
      </w:r>
      <w:r>
        <w:rPr>
          <w:rFonts w:ascii="Cambria" w:eastAsia="Cambria" w:hAnsi="Cambria" w:cs="Cambria"/>
        </w:rPr>
        <w:t xml:space="preserve"> será vinculante entre as </w:t>
      </w:r>
      <w:r>
        <w:rPr>
          <w:rFonts w:ascii="Cambria" w:eastAsia="Cambria" w:hAnsi="Cambria" w:cs="Cambria"/>
          <w:b/>
        </w:rPr>
        <w:t>PARTES.</w:t>
      </w:r>
    </w:p>
    <w:p w14:paraId="775CA4DB" w14:textId="77777777" w:rsidR="00015F91" w:rsidRDefault="00E306F4">
      <w:pPr>
        <w:spacing w:before="288" w:after="288"/>
        <w:ind w:left="284"/>
        <w:rPr>
          <w:rFonts w:ascii="Cambria" w:eastAsia="Cambria" w:hAnsi="Cambria" w:cs="Cambria"/>
        </w:rPr>
      </w:pPr>
      <w:r>
        <w:rPr>
          <w:rFonts w:ascii="Cambria" w:eastAsia="Cambria" w:hAnsi="Cambria" w:cs="Cambria"/>
        </w:rPr>
        <w:t>45.6.1.</w:t>
      </w:r>
      <w:r>
        <w:rPr>
          <w:rFonts w:ascii="Cambria" w:eastAsia="Cambria" w:hAnsi="Cambria" w:cs="Cambria"/>
          <w:b/>
        </w:rPr>
        <w:t xml:space="preserve"> </w:t>
      </w:r>
      <w:r>
        <w:rPr>
          <w:rFonts w:ascii="Cambria" w:eastAsia="Cambria" w:hAnsi="Cambria" w:cs="Cambria"/>
        </w:rPr>
        <w:t xml:space="preserve">Não obstante o disposto nesta Cláusula, as decisões e pareceres do </w:t>
      </w:r>
      <w:r>
        <w:rPr>
          <w:rFonts w:ascii="Cambria" w:eastAsia="Cambria" w:hAnsi="Cambria" w:cs="Cambria"/>
          <w:b/>
        </w:rPr>
        <w:t>COMITÊ TÉCNICO</w:t>
      </w:r>
      <w:r>
        <w:rPr>
          <w:rFonts w:ascii="Cambria" w:eastAsia="Cambria" w:hAnsi="Cambria" w:cs="Cambria"/>
        </w:rPr>
        <w:t xml:space="preserve"> poderão ser submetidos, por qualquer das </w:t>
      </w:r>
      <w:r>
        <w:rPr>
          <w:rFonts w:ascii="Cambria" w:eastAsia="Cambria" w:hAnsi="Cambria" w:cs="Cambria"/>
          <w:b/>
        </w:rPr>
        <w:t>PARTES</w:t>
      </w:r>
      <w:r>
        <w:rPr>
          <w:rFonts w:ascii="Cambria" w:eastAsia="Cambria" w:hAnsi="Cambria" w:cs="Cambria"/>
        </w:rPr>
        <w:t>, ao procedimento arbitral.</w:t>
      </w:r>
    </w:p>
    <w:p w14:paraId="775CA4DC" w14:textId="77777777" w:rsidR="00015F91" w:rsidRDefault="00E306F4">
      <w:pPr>
        <w:spacing w:before="288" w:after="288"/>
        <w:rPr>
          <w:rFonts w:ascii="Cambria" w:eastAsia="Cambria" w:hAnsi="Cambria" w:cs="Cambria"/>
        </w:rPr>
      </w:pPr>
      <w:r>
        <w:rPr>
          <w:rFonts w:ascii="Cambria" w:eastAsia="Cambria" w:hAnsi="Cambria" w:cs="Cambria"/>
        </w:rPr>
        <w:t xml:space="preserve">45.7. Cada uma das </w:t>
      </w:r>
      <w:r>
        <w:rPr>
          <w:rFonts w:ascii="Cambria" w:eastAsia="Cambria" w:hAnsi="Cambria" w:cs="Cambria"/>
          <w:b/>
        </w:rPr>
        <w:t xml:space="preserve">PARTES </w:t>
      </w:r>
      <w:r>
        <w:rPr>
          <w:rFonts w:ascii="Cambria" w:eastAsia="Cambria" w:hAnsi="Cambria" w:cs="Cambria"/>
        </w:rPr>
        <w:t>arcará com as despesas de seus representantes, sendo que as despesas do terceiro membro serão divididas igualmente entre ambas.</w:t>
      </w:r>
    </w:p>
    <w:p w14:paraId="775CA4DD" w14:textId="77777777" w:rsidR="00015F91" w:rsidRDefault="00015F91">
      <w:pPr>
        <w:spacing w:before="288" w:after="288"/>
        <w:rPr>
          <w:rFonts w:ascii="Cambria" w:eastAsia="Cambria" w:hAnsi="Cambria" w:cs="Cambria"/>
        </w:rPr>
      </w:pPr>
    </w:p>
    <w:p w14:paraId="775CA4DE" w14:textId="77777777" w:rsidR="00015F91" w:rsidRDefault="00E306F4" w:rsidP="007D07C4">
      <w:pPr>
        <w:pStyle w:val="Ttulo2"/>
      </w:pPr>
      <w:bookmarkStart w:id="66" w:name="_Toc193199357"/>
      <w:r>
        <w:t>ARBITRAGEM</w:t>
      </w:r>
      <w:bookmarkEnd w:id="66"/>
    </w:p>
    <w:p w14:paraId="775CA4DF" w14:textId="77777777" w:rsidR="00015F91" w:rsidRDefault="00E306F4">
      <w:pPr>
        <w:spacing w:before="288" w:after="288"/>
        <w:rPr>
          <w:rFonts w:ascii="Cambria" w:eastAsia="Cambria" w:hAnsi="Cambria" w:cs="Cambria"/>
        </w:rPr>
      </w:pPr>
      <w:r>
        <w:rPr>
          <w:rFonts w:ascii="Cambria" w:eastAsia="Cambria" w:hAnsi="Cambria" w:cs="Cambria"/>
        </w:rPr>
        <w:t xml:space="preserve">46.1. As controvérsias decorrentes do </w:t>
      </w:r>
      <w:r>
        <w:rPr>
          <w:rFonts w:ascii="Cambria" w:eastAsia="Cambria" w:hAnsi="Cambria" w:cs="Cambria"/>
          <w:b/>
        </w:rPr>
        <w:t>CONTRATO</w:t>
      </w:r>
      <w:r>
        <w:rPr>
          <w:rFonts w:ascii="Cambria" w:eastAsia="Cambria" w:hAnsi="Cambria" w:cs="Cambria"/>
        </w:rPr>
        <w:t xml:space="preserve">, ou com ele relacionadas, que não forem dirimidas amigavelmente ou pelo </w:t>
      </w:r>
      <w:r>
        <w:rPr>
          <w:rFonts w:ascii="Cambria" w:eastAsia="Cambria" w:hAnsi="Cambria" w:cs="Cambria"/>
          <w:b/>
        </w:rPr>
        <w:t>COMITÊ TÉCNICO</w:t>
      </w:r>
      <w:r>
        <w:rPr>
          <w:rFonts w:ascii="Cambria" w:eastAsia="Cambria" w:hAnsi="Cambria" w:cs="Cambria"/>
        </w:rPr>
        <w:t xml:space="preserve">, caso este seja constituído, serão resolvidas em definitivo por arbitragem, nos termos da Lei n.º 9.307, de 23/9/1996. </w:t>
      </w:r>
    </w:p>
    <w:p w14:paraId="775CA4E0"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46.1.1. A submissão de qualquer questão à arbitragem não exonera as </w:t>
      </w:r>
      <w:r>
        <w:rPr>
          <w:rFonts w:ascii="Cambria" w:eastAsia="Cambria" w:hAnsi="Cambria" w:cs="Cambria"/>
          <w:b/>
        </w:rPr>
        <w:t>PARTES</w:t>
      </w:r>
      <w:r>
        <w:rPr>
          <w:rFonts w:ascii="Cambria" w:eastAsia="Cambria" w:hAnsi="Cambria" w:cs="Cambria"/>
        </w:rPr>
        <w:t xml:space="preserve"> de dar integral cumprimento às suas obrigações contratuais, nem permite qualquer interrupção no desenvolvimento das atividades relacionadas à </w:t>
      </w:r>
      <w:r>
        <w:rPr>
          <w:rFonts w:ascii="Cambria" w:eastAsia="Cambria" w:hAnsi="Cambria" w:cs="Cambria"/>
          <w:b/>
        </w:rPr>
        <w:t>CONCESSÃO</w:t>
      </w:r>
      <w:r>
        <w:rPr>
          <w:rFonts w:ascii="Cambria" w:eastAsia="Cambria" w:hAnsi="Cambria" w:cs="Cambria"/>
        </w:rPr>
        <w:t>, que deverão continuar a processar-se nos termos em vigor à data de submissão da questão até que uma decisão final seja obtida relativamente à matéria em questão.</w:t>
      </w:r>
    </w:p>
    <w:p w14:paraId="775CA4E1" w14:textId="77777777" w:rsidR="00015F91" w:rsidRDefault="00E306F4">
      <w:pPr>
        <w:spacing w:before="288" w:after="288"/>
        <w:rPr>
          <w:rFonts w:ascii="Cambria" w:eastAsia="Cambria" w:hAnsi="Cambria" w:cs="Cambria"/>
        </w:rPr>
      </w:pPr>
      <w:r>
        <w:rPr>
          <w:rFonts w:ascii="Cambria" w:eastAsia="Cambria" w:hAnsi="Cambria" w:cs="Cambria"/>
        </w:rPr>
        <w:t>46.2. A arbitragem será administrada pelo Centro de Arbitragem e Mediação da Câmara de Comércio Brasil-Canadá (“</w:t>
      </w:r>
      <w:r>
        <w:rPr>
          <w:rFonts w:ascii="Cambria" w:eastAsia="Cambria" w:hAnsi="Cambria" w:cs="Cambria"/>
          <w:b/>
        </w:rPr>
        <w:t>CAM/CCBC</w:t>
      </w:r>
      <w:r>
        <w:rPr>
          <w:rFonts w:ascii="Cambria" w:eastAsia="Cambria" w:hAnsi="Cambria" w:cs="Cambria"/>
        </w:rPr>
        <w:t xml:space="preserve">”) e obedecerá às normas estabelecidas no seu Regulamento, incluindo-se as normas complementares aplicáveis aos conflitos que envolvem a Administração Pública, cujas disposições integram o presente </w:t>
      </w:r>
      <w:r>
        <w:rPr>
          <w:rFonts w:ascii="Cambria" w:eastAsia="Cambria" w:hAnsi="Cambria" w:cs="Cambria"/>
          <w:b/>
        </w:rPr>
        <w:t>CONTRATO</w:t>
      </w:r>
      <w:r>
        <w:rPr>
          <w:rFonts w:ascii="Cambria" w:eastAsia="Cambria" w:hAnsi="Cambria" w:cs="Cambria"/>
        </w:rPr>
        <w:t>.</w:t>
      </w:r>
    </w:p>
    <w:p w14:paraId="775CA4E2" w14:textId="77777777" w:rsidR="00015F91" w:rsidRDefault="00E306F4">
      <w:pPr>
        <w:spacing w:before="288" w:after="288"/>
        <w:ind w:left="284"/>
        <w:rPr>
          <w:rFonts w:ascii="Cambria" w:eastAsia="Cambria" w:hAnsi="Cambria" w:cs="Cambria"/>
        </w:rPr>
      </w:pPr>
      <w:r>
        <w:rPr>
          <w:rFonts w:ascii="Cambria" w:eastAsia="Cambria" w:hAnsi="Cambria" w:cs="Cambria"/>
        </w:rPr>
        <w:lastRenderedPageBreak/>
        <w:t xml:space="preserve">46.2.1 O tribunal arbitral será constituído por 03 (três) árbitros, indicados na forma prevista no Regulamento da CAM/CCBC. </w:t>
      </w:r>
    </w:p>
    <w:p w14:paraId="775CA4E3" w14:textId="77777777" w:rsidR="00015F91" w:rsidRDefault="00E306F4">
      <w:pPr>
        <w:spacing w:before="288" w:after="288"/>
        <w:ind w:left="284"/>
        <w:rPr>
          <w:rFonts w:ascii="Cambria" w:eastAsia="Cambria" w:hAnsi="Cambria" w:cs="Cambria"/>
        </w:rPr>
      </w:pPr>
      <w:r>
        <w:rPr>
          <w:rFonts w:ascii="Cambria" w:eastAsia="Cambria" w:hAnsi="Cambria" w:cs="Cambria"/>
        </w:rPr>
        <w:t>46.2.2 A arbitragem terá sede na cidade de Tangará da Serra/MT, Brasil, o procedimento será conduzido em língua portuguesa e terá como lei substantiva a ser aplicada ao mérito a lei brasileira, sem prejuízo de reuniões, audiências e demais atos serem praticados de forma virtual, nos termos das regras da Câmara.</w:t>
      </w:r>
    </w:p>
    <w:p w14:paraId="775CA4E4" w14:textId="77777777" w:rsidR="00015F91" w:rsidRDefault="00E306F4">
      <w:pPr>
        <w:spacing w:before="288" w:after="288"/>
        <w:ind w:left="284"/>
        <w:rPr>
          <w:rFonts w:ascii="Cambria" w:eastAsia="Cambria" w:hAnsi="Cambria" w:cs="Cambria"/>
        </w:rPr>
      </w:pPr>
      <w:r>
        <w:rPr>
          <w:rFonts w:ascii="Cambria" w:eastAsia="Cambria" w:hAnsi="Cambria" w:cs="Cambria"/>
        </w:rPr>
        <w:t>46.2.3. A arbitragem deverá ser concluída no prazo de 100 (cem) dias a partir da constituição do respectivo tribunal arbitral, admitida a extensão em hipóteses devidamente justificadas pelo referido tribunal.</w:t>
      </w:r>
    </w:p>
    <w:p w14:paraId="775CA4E5" w14:textId="77777777" w:rsidR="00015F91" w:rsidRDefault="00E306F4">
      <w:pPr>
        <w:spacing w:before="288" w:after="288"/>
        <w:ind w:left="284"/>
        <w:rPr>
          <w:rFonts w:ascii="Cambria" w:eastAsia="Cambria" w:hAnsi="Cambria" w:cs="Cambria"/>
        </w:rPr>
      </w:pPr>
      <w:r>
        <w:rPr>
          <w:rFonts w:ascii="Cambria" w:eastAsia="Cambria" w:hAnsi="Cambria" w:cs="Cambria"/>
        </w:rPr>
        <w:t>46.2.4. Caso seja necessária a obtenção das medidas coercitivas, cautelares ou de urgência antes da constituição do tribunal arbitral, ou mesmo durante o procedimento de mediação, as Partes poderão requerê-las diretamente ao competente órgão do Poder Judiciário. Caso tais medidas se façam necessárias após a constituição do tribunal arbitral, deverão ser requeridas e apreciadas pelo tribunal arbitral que, por sua vez, poderá solicitá-las ao competente órgão do Poder Judiciário, se entender necessário.</w:t>
      </w:r>
    </w:p>
    <w:p w14:paraId="775CA4E6"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46.2.5. As decisões e a sentença do tribunal arbitral serão definitivas e vincularão as </w:t>
      </w:r>
      <w:r>
        <w:rPr>
          <w:rFonts w:ascii="Cambria" w:eastAsia="Cambria" w:hAnsi="Cambria" w:cs="Cambria"/>
          <w:b/>
        </w:rPr>
        <w:t>PARTES</w:t>
      </w:r>
      <w:r>
        <w:rPr>
          <w:rFonts w:ascii="Cambria" w:eastAsia="Cambria" w:hAnsi="Cambria" w:cs="Cambria"/>
        </w:rPr>
        <w:t xml:space="preserve"> e seus sucessores.</w:t>
      </w:r>
    </w:p>
    <w:p w14:paraId="775CA4E7" w14:textId="77777777" w:rsidR="00015F91" w:rsidRDefault="00E306F4">
      <w:pPr>
        <w:spacing w:before="288" w:after="288"/>
        <w:ind w:left="284"/>
        <w:rPr>
          <w:rFonts w:ascii="Cambria" w:eastAsia="Cambria" w:hAnsi="Cambria" w:cs="Cambria"/>
        </w:rPr>
      </w:pPr>
      <w:r>
        <w:rPr>
          <w:rFonts w:ascii="Cambria" w:eastAsia="Cambria" w:hAnsi="Cambria" w:cs="Cambria"/>
        </w:rPr>
        <w:t>46.2.6. A parte vencida no procedimento de arbitragem arcará com todas as custas do procedimento, incluindo os honorários dos árbitros.</w:t>
      </w:r>
    </w:p>
    <w:p w14:paraId="775CA4E8" w14:textId="77777777" w:rsidR="00015F91" w:rsidRDefault="00015F91">
      <w:pPr>
        <w:spacing w:before="288" w:after="288"/>
        <w:ind w:left="284"/>
        <w:rPr>
          <w:rFonts w:ascii="Cambria" w:eastAsia="Cambria" w:hAnsi="Cambria" w:cs="Cambria"/>
        </w:rPr>
      </w:pPr>
    </w:p>
    <w:p w14:paraId="775CA4E9" w14:textId="77777777" w:rsidR="00015F91" w:rsidRDefault="00E306F4" w:rsidP="007D07C4">
      <w:pPr>
        <w:pStyle w:val="Ttulo2"/>
      </w:pPr>
      <w:bookmarkStart w:id="67" w:name="_Toc193199358"/>
      <w:r>
        <w:t>FORO</w:t>
      </w:r>
      <w:bookmarkEnd w:id="67"/>
    </w:p>
    <w:p w14:paraId="775CA4EA" w14:textId="77777777" w:rsidR="00015F91" w:rsidRDefault="00E306F4">
      <w:pPr>
        <w:spacing w:before="288" w:after="288"/>
        <w:rPr>
          <w:rFonts w:ascii="Cambria" w:eastAsia="Cambria" w:hAnsi="Cambria" w:cs="Cambria"/>
        </w:rPr>
      </w:pPr>
      <w:r>
        <w:rPr>
          <w:rFonts w:ascii="Cambria" w:eastAsia="Cambria" w:hAnsi="Cambria" w:cs="Cambria"/>
        </w:rPr>
        <w:t xml:space="preserve">47.1. É competente para dirimir as questões relativas a este </w:t>
      </w:r>
      <w:r>
        <w:rPr>
          <w:rFonts w:ascii="Cambria" w:eastAsia="Cambria" w:hAnsi="Cambria" w:cs="Cambria"/>
          <w:b/>
        </w:rPr>
        <w:t>CONTRATO</w:t>
      </w:r>
      <w:r>
        <w:rPr>
          <w:rFonts w:ascii="Cambria" w:eastAsia="Cambria" w:hAnsi="Cambria" w:cs="Cambria"/>
        </w:rPr>
        <w:t xml:space="preserve"> não passíveis de serem decididas mediante arbitragem, e para a execução da sentença </w:t>
      </w:r>
      <w:r>
        <w:rPr>
          <w:rFonts w:ascii="Cambria" w:eastAsia="Cambria" w:hAnsi="Cambria" w:cs="Cambria"/>
        </w:rPr>
        <w:lastRenderedPageBreak/>
        <w:t>arbitral ou para apreciar medidas urgentes, o foro da Comarca de Tangará da Serra/MT, excluído qualquer outro, por mais privilegiado que seja.</w:t>
      </w:r>
      <w:r>
        <w:br w:type="page"/>
      </w:r>
    </w:p>
    <w:p w14:paraId="775CA4EB" w14:textId="77777777" w:rsidR="00015F91" w:rsidRDefault="00E306F4">
      <w:pPr>
        <w:pStyle w:val="Ttulo1"/>
      </w:pPr>
      <w:bookmarkStart w:id="68" w:name="_Toc193199359"/>
      <w:r>
        <w:lastRenderedPageBreak/>
        <w:t>CAPÍTULO XV – PROTEÇÃO DE DADOS</w:t>
      </w:r>
      <w:bookmarkEnd w:id="68"/>
    </w:p>
    <w:p w14:paraId="775CA4EC" w14:textId="77777777" w:rsidR="00015F91" w:rsidRDefault="00015F91">
      <w:pPr>
        <w:rPr>
          <w:rFonts w:ascii="Cambria" w:eastAsia="Cambria" w:hAnsi="Cambria" w:cs="Cambria"/>
        </w:rPr>
      </w:pPr>
    </w:p>
    <w:p w14:paraId="775CA4ED" w14:textId="77777777" w:rsidR="00015F91" w:rsidRDefault="00E306F4" w:rsidP="007D07C4">
      <w:pPr>
        <w:pStyle w:val="Ttulo2"/>
      </w:pPr>
      <w:bookmarkStart w:id="69" w:name="_Toc193199360"/>
      <w:r>
        <w:t>PROTEÇÃO DE DADOS</w:t>
      </w:r>
      <w:bookmarkEnd w:id="69"/>
    </w:p>
    <w:p w14:paraId="775CA4EE" w14:textId="77777777" w:rsidR="00015F91" w:rsidRDefault="00E306F4">
      <w:pPr>
        <w:spacing w:before="288" w:after="288"/>
        <w:rPr>
          <w:rFonts w:ascii="Cambria" w:eastAsia="Cambria" w:hAnsi="Cambria" w:cs="Cambria"/>
        </w:rPr>
      </w:pPr>
      <w:r>
        <w:rPr>
          <w:rFonts w:ascii="Cambria" w:eastAsia="Cambria" w:hAnsi="Cambria" w:cs="Cambria"/>
        </w:rPr>
        <w:t xml:space="preserve">48.1. A </w:t>
      </w:r>
      <w:r>
        <w:rPr>
          <w:rFonts w:ascii="Cambria" w:eastAsia="Cambria" w:hAnsi="Cambria" w:cs="Cambria"/>
          <w:b/>
        </w:rPr>
        <w:t>CONCESSIONÁRIA</w:t>
      </w:r>
      <w:r>
        <w:rPr>
          <w:rFonts w:ascii="Cambria" w:eastAsia="Cambria" w:hAnsi="Cambria" w:cs="Cambria"/>
        </w:rPr>
        <w:t xml:space="preserve">, por seus representantes, através da assinatura do presente </w:t>
      </w:r>
      <w:r>
        <w:rPr>
          <w:rFonts w:ascii="Cambria" w:eastAsia="Cambria" w:hAnsi="Cambria" w:cs="Cambria"/>
          <w:b/>
        </w:rPr>
        <w:t>CONTRATO</w:t>
      </w:r>
      <w:r>
        <w:rPr>
          <w:rFonts w:ascii="Cambria" w:eastAsia="Cambria" w:hAnsi="Cambria" w:cs="Cambria"/>
        </w:rPr>
        <w:t xml:space="preserve">, declara, garante e compromete-se, em relação às atividades necessárias ao cumprimento do objeto deste </w:t>
      </w:r>
      <w:r>
        <w:rPr>
          <w:rFonts w:ascii="Cambria" w:eastAsia="Cambria" w:hAnsi="Cambria" w:cs="Cambria"/>
          <w:b/>
        </w:rPr>
        <w:t>CONTRATO</w:t>
      </w:r>
      <w:r>
        <w:rPr>
          <w:rFonts w:ascii="Cambria" w:eastAsia="Cambria" w:hAnsi="Cambria" w:cs="Cambria"/>
        </w:rPr>
        <w:t>, que:</w:t>
      </w:r>
    </w:p>
    <w:p w14:paraId="775CA4EF"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48.1.1. Não violou e compromete-se a não violar a Lei de Proteção de Dados – “LGPD” (Lei Federal nº 13.709/2018) e demais legislações análogas de outras jurisdições que versem sobre o tema e sejam aplicáveis na execução deste </w:t>
      </w:r>
      <w:r>
        <w:rPr>
          <w:rFonts w:ascii="Cambria" w:eastAsia="Cambria" w:hAnsi="Cambria" w:cs="Cambria"/>
          <w:b/>
        </w:rPr>
        <w:t>CONTRATO</w:t>
      </w:r>
      <w:r>
        <w:rPr>
          <w:rFonts w:ascii="Cambria" w:eastAsia="Cambria" w:hAnsi="Cambria" w:cs="Cambria"/>
        </w:rPr>
        <w:t>.</w:t>
      </w:r>
    </w:p>
    <w:p w14:paraId="775CA4F0" w14:textId="77777777" w:rsidR="00015F91" w:rsidRDefault="00E306F4">
      <w:pPr>
        <w:spacing w:before="288" w:after="288"/>
        <w:ind w:left="284"/>
        <w:rPr>
          <w:rFonts w:ascii="Cambria" w:eastAsia="Cambria" w:hAnsi="Cambria" w:cs="Cambria"/>
        </w:rPr>
      </w:pPr>
      <w:r>
        <w:rPr>
          <w:rFonts w:ascii="Cambria" w:eastAsia="Cambria" w:hAnsi="Cambria" w:cs="Cambria"/>
        </w:rPr>
        <w:t>48.1.2. Declara de forma irrevogável e irretratável, que seus acionistas/quotistas/sócios, conselheiros, administradores, diretores, empregados, prestadores de serviços, inclusive seus subcontratados e prepostos, conhecem e cumprem integralmente o disposto nas leis, regulamentos e disposições normativas que tratam da proteção de Dados Pessoais, nacionais e estrangeiras (quando aplicáveis na execução deste contrato).</w:t>
      </w:r>
    </w:p>
    <w:p w14:paraId="775CA4F1"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48.1.3. Se absterá da operação de tratamento indevido, irregular ou ilegal, de forma direta e/ou indireta, ativa e/ou passiva, de Dados Pessoais e tratará os Dados Pessoais a que tenha acesso, compartilhados pelo </w:t>
      </w:r>
      <w:r>
        <w:rPr>
          <w:rFonts w:ascii="Cambria" w:eastAsia="Cambria" w:hAnsi="Cambria" w:cs="Cambria"/>
          <w:b/>
        </w:rPr>
        <w:t>PODER CONCEDENTE</w:t>
      </w:r>
      <w:r>
        <w:rPr>
          <w:rFonts w:ascii="Cambria" w:eastAsia="Cambria" w:hAnsi="Cambria" w:cs="Cambria"/>
        </w:rPr>
        <w:t xml:space="preserve"> ou que venha a coletar em nome do </w:t>
      </w:r>
      <w:r>
        <w:rPr>
          <w:rFonts w:ascii="Cambria" w:eastAsia="Cambria" w:hAnsi="Cambria" w:cs="Cambria"/>
          <w:b/>
        </w:rPr>
        <w:t>PODER CONCEDENTE</w:t>
      </w:r>
      <w:r>
        <w:rPr>
          <w:rFonts w:ascii="Cambria" w:eastAsia="Cambria" w:hAnsi="Cambria" w:cs="Cambria"/>
        </w:rPr>
        <w:t>, em razão do presente contrato, com a exclusiva finalidade de executar as atividades para os quais a foi contratada, sempre em conformidade com os critérios, requisitos e especificações previstos no contrato e seus respectivos anexos, sem a possibilidade de utilizar esses dados para finalidade distinta.</w:t>
      </w:r>
    </w:p>
    <w:p w14:paraId="775CA4F2" w14:textId="77777777" w:rsidR="00015F91" w:rsidRDefault="00E306F4">
      <w:pPr>
        <w:spacing w:before="288" w:after="288"/>
        <w:ind w:left="284"/>
        <w:rPr>
          <w:rFonts w:ascii="Cambria" w:eastAsia="Cambria" w:hAnsi="Cambria" w:cs="Cambria"/>
        </w:rPr>
      </w:pPr>
      <w:r>
        <w:rPr>
          <w:rFonts w:ascii="Cambria" w:eastAsia="Cambria" w:hAnsi="Cambria" w:cs="Cambria"/>
        </w:rPr>
        <w:lastRenderedPageBreak/>
        <w:t xml:space="preserve">48.1.4. Nas atividades de tratamento de Dados Pessoais a </w:t>
      </w:r>
      <w:r>
        <w:rPr>
          <w:rFonts w:ascii="Cambria" w:eastAsia="Cambria" w:hAnsi="Cambria" w:cs="Cambria"/>
          <w:b/>
        </w:rPr>
        <w:t>CONCESSIONÁRIA</w:t>
      </w:r>
      <w:r>
        <w:rPr>
          <w:rFonts w:ascii="Cambria" w:eastAsia="Cambria" w:hAnsi="Cambria" w:cs="Cambria"/>
        </w:rPr>
        <w:t xml:space="preserve"> agirá de boa-fé e observará os demais princípios dispostos no Art. 6º. da Lei Geral de Proteção de Dados.</w:t>
      </w:r>
    </w:p>
    <w:p w14:paraId="775CA4F3"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48.1.5. Não divulgará a terceiros os Dados Pessoais compartilhados pelo </w:t>
      </w:r>
      <w:r>
        <w:rPr>
          <w:rFonts w:ascii="Cambria" w:eastAsia="Cambria" w:hAnsi="Cambria" w:cs="Cambria"/>
          <w:b/>
        </w:rPr>
        <w:t>PODER CONCEDENTE</w:t>
      </w:r>
      <w:r>
        <w:rPr>
          <w:rFonts w:ascii="Cambria" w:eastAsia="Cambria" w:hAnsi="Cambria" w:cs="Cambria"/>
        </w:rPr>
        <w:t xml:space="preserve">, salvo mediante prévia e expressa autorização do </w:t>
      </w:r>
      <w:r>
        <w:rPr>
          <w:rFonts w:ascii="Cambria" w:eastAsia="Cambria" w:hAnsi="Cambria" w:cs="Cambria"/>
          <w:b/>
        </w:rPr>
        <w:t>PODER CONCEDENTE</w:t>
      </w:r>
      <w:r>
        <w:rPr>
          <w:rFonts w:ascii="Cambria" w:eastAsia="Cambria" w:hAnsi="Cambria" w:cs="Cambria"/>
        </w:rPr>
        <w:t>.</w:t>
      </w:r>
    </w:p>
    <w:p w14:paraId="775CA4F4"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48.1.6. Manterá em absoluto sigilo todos os Dados Pessoais e informações que lhe tenham sido confiados, obrigação esta que subsistirá ao término deste </w:t>
      </w:r>
      <w:r>
        <w:rPr>
          <w:rFonts w:ascii="Cambria" w:eastAsia="Cambria" w:hAnsi="Cambria" w:cs="Cambria"/>
          <w:b/>
        </w:rPr>
        <w:t>CONTRATO</w:t>
      </w:r>
      <w:r>
        <w:rPr>
          <w:rFonts w:ascii="Cambria" w:eastAsia="Cambria" w:hAnsi="Cambria" w:cs="Cambria"/>
        </w:rPr>
        <w:t>.</w:t>
      </w:r>
    </w:p>
    <w:p w14:paraId="775CA4F5"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48.1.7. Não tratará Dados Pessoais em local diferente do estabelecido pelas </w:t>
      </w:r>
      <w:r>
        <w:rPr>
          <w:rFonts w:ascii="Cambria" w:eastAsia="Cambria" w:hAnsi="Cambria" w:cs="Cambria"/>
          <w:b/>
        </w:rPr>
        <w:t>PARTES</w:t>
      </w:r>
      <w:r>
        <w:rPr>
          <w:rFonts w:ascii="Cambria" w:eastAsia="Cambria" w:hAnsi="Cambria" w:cs="Cambria"/>
        </w:rPr>
        <w:t>.</w:t>
      </w:r>
    </w:p>
    <w:p w14:paraId="775CA4F6"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48.1.8. Não reterá quaisquer Dados Pessoais compartilhados por um período superior ao necessário para a execução do presente contrato e/ou para o cumprimento das suas obrigações nos termos do contrato, ou conforme necessário ou permitido pela lei aplicável. Finalizado o contrato por qualquer causa, deverá a </w:t>
      </w:r>
      <w:r>
        <w:rPr>
          <w:rFonts w:ascii="Cambria" w:eastAsia="Cambria" w:hAnsi="Cambria" w:cs="Cambria"/>
          <w:b/>
        </w:rPr>
        <w:t>CONCESSIONÁRIA</w:t>
      </w:r>
      <w:r>
        <w:rPr>
          <w:rFonts w:ascii="Cambria" w:eastAsia="Cambria" w:hAnsi="Cambria" w:cs="Cambria"/>
        </w:rPr>
        <w:t xml:space="preserve"> apagar/destruir com segurança (mediante confirmação por escrito), ou devolver ao </w:t>
      </w:r>
      <w:r>
        <w:rPr>
          <w:rFonts w:ascii="Cambria" w:eastAsia="Cambria" w:hAnsi="Cambria" w:cs="Cambria"/>
          <w:b/>
        </w:rPr>
        <w:t>PODER CONCEDENTE</w:t>
      </w:r>
      <w:r>
        <w:rPr>
          <w:rFonts w:ascii="Cambria" w:eastAsia="Cambria" w:hAnsi="Cambria" w:cs="Cambria"/>
        </w:rPr>
        <w:t xml:space="preserve"> (quando solicitado) todos os documentos que contenham Dados Pessoais, a que tenha tido acesso durante a execução do presente contrato, bem como qualquer cópia destes, seja de forma documental ou magnética, a menos que a sua manutenção seja exigida ou assegurada pela legislação vigente.</w:t>
      </w:r>
    </w:p>
    <w:p w14:paraId="775CA4F7"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48.1.9. Colaborará com </w:t>
      </w:r>
      <w:r>
        <w:rPr>
          <w:rFonts w:ascii="Cambria" w:eastAsia="Cambria" w:hAnsi="Cambria" w:cs="Cambria"/>
          <w:b/>
        </w:rPr>
        <w:t>PODER CONCEDENTE</w:t>
      </w:r>
      <w:r>
        <w:rPr>
          <w:rFonts w:ascii="Cambria" w:eastAsia="Cambria" w:hAnsi="Cambria" w:cs="Cambria"/>
        </w:rPr>
        <w:t xml:space="preserve"> para que esta garanta o integral cumprimento das disposições previstas nas leis de proteção de dados pessoais.</w:t>
      </w:r>
    </w:p>
    <w:p w14:paraId="775CA4F8" w14:textId="77777777" w:rsidR="00015F91" w:rsidRDefault="00E306F4">
      <w:pPr>
        <w:spacing w:before="288" w:after="288"/>
        <w:rPr>
          <w:rFonts w:ascii="Cambria" w:eastAsia="Cambria" w:hAnsi="Cambria" w:cs="Cambria"/>
        </w:rPr>
      </w:pPr>
      <w:r>
        <w:rPr>
          <w:rFonts w:ascii="Cambria" w:eastAsia="Cambria" w:hAnsi="Cambria" w:cs="Cambria"/>
        </w:rPr>
        <w:t xml:space="preserve">48.2. Para fins do disposto no item acima, a </w:t>
      </w:r>
      <w:r>
        <w:rPr>
          <w:rFonts w:ascii="Cambria" w:eastAsia="Cambria" w:hAnsi="Cambria" w:cs="Cambria"/>
          <w:b/>
        </w:rPr>
        <w:t>CONCESSIONÁRIA</w:t>
      </w:r>
      <w:r>
        <w:rPr>
          <w:rFonts w:ascii="Cambria" w:eastAsia="Cambria" w:hAnsi="Cambria" w:cs="Cambria"/>
        </w:rPr>
        <w:t xml:space="preserve"> deverá:</w:t>
      </w:r>
    </w:p>
    <w:p w14:paraId="775CA4F9" w14:textId="77777777" w:rsidR="00015F91" w:rsidRDefault="00E306F4">
      <w:pPr>
        <w:spacing w:before="288" w:after="288"/>
        <w:ind w:left="284"/>
        <w:rPr>
          <w:rFonts w:ascii="Cambria" w:eastAsia="Cambria" w:hAnsi="Cambria" w:cs="Cambria"/>
        </w:rPr>
      </w:pPr>
      <w:r>
        <w:rPr>
          <w:rFonts w:ascii="Cambria" w:eastAsia="Cambria" w:hAnsi="Cambria" w:cs="Cambria"/>
        </w:rPr>
        <w:lastRenderedPageBreak/>
        <w:t xml:space="preserve">48.2.1. Elaborar Plano de Proteção de Dados, a ser apresentado no prazo de 180 (cento e oitenta) dias após a </w:t>
      </w:r>
      <w:r>
        <w:rPr>
          <w:rFonts w:ascii="Cambria" w:eastAsia="Cambria" w:hAnsi="Cambria" w:cs="Cambria"/>
          <w:b/>
        </w:rPr>
        <w:t>ORDEM DE INÍCIO</w:t>
      </w:r>
      <w:r>
        <w:rPr>
          <w:rFonts w:ascii="Cambria" w:eastAsia="Cambria" w:hAnsi="Cambria" w:cs="Cambria"/>
        </w:rPr>
        <w:t xml:space="preserve"> ao </w:t>
      </w:r>
      <w:r>
        <w:rPr>
          <w:rFonts w:ascii="Cambria" w:eastAsia="Cambria" w:hAnsi="Cambria" w:cs="Cambria"/>
          <w:b/>
        </w:rPr>
        <w:t xml:space="preserve">PODER CONCEDENTE, </w:t>
      </w:r>
      <w:r>
        <w:rPr>
          <w:rFonts w:ascii="Cambria" w:eastAsia="Cambria" w:hAnsi="Cambria" w:cs="Cambria"/>
        </w:rPr>
        <w:t>para aprovação, devendo adotar as medidas cabíveis para capacitar sua equipe de trabalho sobre as responsabilidades e confiabilidade resultantes da LGPD.</w:t>
      </w:r>
    </w:p>
    <w:p w14:paraId="775CA4FA"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48.2.2. O Plano de Proteção de Dados deverá especificar a operacionalização da forma de observância de direitos dos titulares dos dados, em consonância com o regramento já constante neste </w:t>
      </w:r>
      <w:r>
        <w:rPr>
          <w:rFonts w:ascii="Cambria" w:eastAsia="Cambria" w:hAnsi="Cambria" w:cs="Cambria"/>
          <w:b/>
        </w:rPr>
        <w:t>CONTRATO</w:t>
      </w:r>
      <w:r>
        <w:rPr>
          <w:rFonts w:ascii="Cambria" w:eastAsia="Cambria" w:hAnsi="Cambria" w:cs="Cambria"/>
        </w:rPr>
        <w:t>, e deverá contemplar disposições específicas sobre:</w:t>
      </w:r>
    </w:p>
    <w:p w14:paraId="775CA4FB" w14:textId="77777777" w:rsidR="00015F91" w:rsidRDefault="00E306F4">
      <w:pPr>
        <w:numPr>
          <w:ilvl w:val="0"/>
          <w:numId w:val="1"/>
        </w:numPr>
        <w:pBdr>
          <w:top w:val="nil"/>
          <w:left w:val="nil"/>
          <w:bottom w:val="nil"/>
          <w:right w:val="nil"/>
          <w:between w:val="nil"/>
        </w:pBdr>
        <w:spacing w:before="288" w:after="0"/>
        <w:rPr>
          <w:rFonts w:ascii="Cambria" w:eastAsia="Cambria" w:hAnsi="Cambria" w:cs="Cambria"/>
          <w:color w:val="000000"/>
          <w:szCs w:val="24"/>
        </w:rPr>
      </w:pPr>
      <w:r>
        <w:rPr>
          <w:rFonts w:ascii="Cambria" w:eastAsia="Cambria" w:hAnsi="Cambria" w:cs="Cambria"/>
          <w:color w:val="000000"/>
          <w:szCs w:val="24"/>
        </w:rPr>
        <w:t>regras e medidas adotadas para proteger os dados sigilosos dos usuários do serviço em caso de compartilhamento dos dados com terceiros, inclusive quanto às finalidades específicas para o uso desses dados e por quanto tempo serão armazenados antes de serem eliminados;</w:t>
      </w:r>
    </w:p>
    <w:p w14:paraId="775CA4FC" w14:textId="77777777" w:rsidR="00015F91" w:rsidRDefault="00E306F4">
      <w:pPr>
        <w:numPr>
          <w:ilvl w:val="0"/>
          <w:numId w:val="1"/>
        </w:numPr>
        <w:pBdr>
          <w:top w:val="nil"/>
          <w:left w:val="nil"/>
          <w:bottom w:val="nil"/>
          <w:right w:val="nil"/>
          <w:between w:val="nil"/>
        </w:pBdr>
        <w:spacing w:after="0"/>
        <w:rPr>
          <w:rFonts w:ascii="Cambria" w:eastAsia="Cambria" w:hAnsi="Cambria" w:cs="Cambria"/>
          <w:color w:val="000000"/>
          <w:szCs w:val="24"/>
        </w:rPr>
      </w:pPr>
      <w:r>
        <w:rPr>
          <w:rFonts w:ascii="Cambria" w:eastAsia="Cambria" w:hAnsi="Cambria" w:cs="Cambria"/>
          <w:color w:val="000000"/>
          <w:szCs w:val="24"/>
        </w:rPr>
        <w:t>procedimentos para que os usuários possam solicitar seus próprios dados sigilosos, contendo o rito e forma de solicitação, que informações serão requeridas dos usuários e em que prazos os dados serão fornecidos ao requerente;</w:t>
      </w:r>
    </w:p>
    <w:p w14:paraId="775CA4FD" w14:textId="77777777" w:rsidR="00015F91" w:rsidRDefault="00E306F4">
      <w:pPr>
        <w:numPr>
          <w:ilvl w:val="0"/>
          <w:numId w:val="1"/>
        </w:numPr>
        <w:pBdr>
          <w:top w:val="nil"/>
          <w:left w:val="nil"/>
          <w:bottom w:val="nil"/>
          <w:right w:val="nil"/>
          <w:between w:val="nil"/>
        </w:pBdr>
        <w:spacing w:after="0"/>
        <w:rPr>
          <w:rFonts w:ascii="Cambria" w:eastAsia="Cambria" w:hAnsi="Cambria" w:cs="Cambria"/>
          <w:color w:val="000000"/>
          <w:szCs w:val="24"/>
        </w:rPr>
      </w:pPr>
      <w:r>
        <w:rPr>
          <w:rFonts w:ascii="Cambria" w:eastAsia="Cambria" w:hAnsi="Cambria" w:cs="Cambria"/>
          <w:color w:val="000000"/>
          <w:szCs w:val="24"/>
        </w:rPr>
        <w:t>regras e salvaguardas implementadas para as situações em que os dados são compartilhados com terceiros após a devida autorização dos usuários, contendo indicação da forma como os usuários serão informados sobre possíveis transferências de seus dados e sobre eventuais violações de segurança;</w:t>
      </w:r>
    </w:p>
    <w:p w14:paraId="775CA4FE" w14:textId="77777777" w:rsidR="00015F91" w:rsidRDefault="00E306F4">
      <w:pPr>
        <w:numPr>
          <w:ilvl w:val="0"/>
          <w:numId w:val="1"/>
        </w:numPr>
        <w:pBdr>
          <w:top w:val="nil"/>
          <w:left w:val="nil"/>
          <w:bottom w:val="nil"/>
          <w:right w:val="nil"/>
          <w:between w:val="nil"/>
        </w:pBdr>
        <w:spacing w:after="288"/>
        <w:rPr>
          <w:rFonts w:ascii="Cambria" w:eastAsia="Cambria" w:hAnsi="Cambria" w:cs="Cambria"/>
          <w:color w:val="000000"/>
          <w:szCs w:val="24"/>
        </w:rPr>
      </w:pPr>
      <w:r>
        <w:rPr>
          <w:rFonts w:ascii="Cambria" w:eastAsia="Cambria" w:hAnsi="Cambria" w:cs="Cambria"/>
          <w:color w:val="000000"/>
          <w:szCs w:val="24"/>
        </w:rPr>
        <w:t>forma de obtenção do consentimento do titular dos dados, de tratamento dos dados biométricos faciais eventualmente fornecidos pelos usuários e de armazenamento, proteção e utilização desses dados.</w:t>
      </w:r>
    </w:p>
    <w:p w14:paraId="775CA4FF"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48.2.3. No caso de uma violação de dados pessoais ou se a </w:t>
      </w:r>
      <w:r>
        <w:rPr>
          <w:rFonts w:ascii="Cambria" w:eastAsia="Cambria" w:hAnsi="Cambria" w:cs="Cambria"/>
          <w:b/>
        </w:rPr>
        <w:t>CONCESSIONÁRIA</w:t>
      </w:r>
      <w:r>
        <w:rPr>
          <w:rFonts w:ascii="Cambria" w:eastAsia="Cambria" w:hAnsi="Cambria" w:cs="Cambria"/>
        </w:rPr>
        <w:t xml:space="preserve"> tiver motivos para acreditar que houve uma violação de dados pessoais, comunicar ao </w:t>
      </w:r>
      <w:r>
        <w:rPr>
          <w:rFonts w:ascii="Cambria" w:eastAsia="Cambria" w:hAnsi="Cambria" w:cs="Cambria"/>
          <w:b/>
        </w:rPr>
        <w:t>PODER CONCEDENTE</w:t>
      </w:r>
      <w:r>
        <w:rPr>
          <w:rFonts w:ascii="Cambria" w:eastAsia="Cambria" w:hAnsi="Cambria" w:cs="Cambria"/>
        </w:rPr>
        <w:t xml:space="preserve"> essa violação potencial ou real de dados </w:t>
      </w:r>
      <w:r>
        <w:rPr>
          <w:rFonts w:ascii="Cambria" w:eastAsia="Cambria" w:hAnsi="Cambria" w:cs="Cambria"/>
        </w:rPr>
        <w:lastRenderedPageBreak/>
        <w:t xml:space="preserve">pessoais no prazo de 24 (vinte e quatro) horas após ter tomado conhecimento dela, com as seguintes informações: </w:t>
      </w:r>
    </w:p>
    <w:p w14:paraId="775CA500" w14:textId="77777777" w:rsidR="00015F91" w:rsidRDefault="00E306F4">
      <w:pPr>
        <w:numPr>
          <w:ilvl w:val="0"/>
          <w:numId w:val="31"/>
        </w:numPr>
        <w:pBdr>
          <w:top w:val="nil"/>
          <w:left w:val="nil"/>
          <w:bottom w:val="nil"/>
          <w:right w:val="nil"/>
          <w:between w:val="nil"/>
        </w:pBdr>
        <w:spacing w:before="288" w:after="0"/>
        <w:ind w:left="851" w:hanging="284"/>
        <w:rPr>
          <w:rFonts w:ascii="Cambria" w:eastAsia="Cambria" w:hAnsi="Cambria" w:cs="Cambria"/>
          <w:color w:val="000000"/>
          <w:szCs w:val="24"/>
        </w:rPr>
      </w:pPr>
      <w:r>
        <w:rPr>
          <w:rFonts w:ascii="Cambria" w:eastAsia="Cambria" w:hAnsi="Cambria" w:cs="Cambria"/>
          <w:color w:val="000000"/>
          <w:szCs w:val="24"/>
        </w:rPr>
        <w:t>a descrição da natureza da violação dos dados pessoais, incluindo, sempre que possível, as categorias e o número aproximado de titulares de dados em causa e as categorias e o número aproximado de registos de dados pessoais em causa;</w:t>
      </w:r>
    </w:p>
    <w:p w14:paraId="775CA501" w14:textId="77777777" w:rsidR="00015F91" w:rsidRDefault="00E306F4">
      <w:pPr>
        <w:numPr>
          <w:ilvl w:val="0"/>
          <w:numId w:val="31"/>
        </w:numPr>
        <w:pBdr>
          <w:top w:val="nil"/>
          <w:left w:val="nil"/>
          <w:bottom w:val="nil"/>
          <w:right w:val="nil"/>
          <w:between w:val="nil"/>
        </w:pBdr>
        <w:spacing w:after="0"/>
        <w:ind w:left="851" w:hanging="284"/>
        <w:rPr>
          <w:rFonts w:ascii="Cambria" w:eastAsia="Cambria" w:hAnsi="Cambria" w:cs="Cambria"/>
          <w:color w:val="000000"/>
          <w:szCs w:val="24"/>
        </w:rPr>
      </w:pPr>
      <w:r>
        <w:rPr>
          <w:rFonts w:ascii="Cambria" w:eastAsia="Cambria" w:hAnsi="Cambria" w:cs="Cambria"/>
          <w:color w:val="000000"/>
          <w:szCs w:val="24"/>
        </w:rPr>
        <w:t>a identidade e os detalhes de contato do responsável pela proteção de dados ou do ponto de contato que pode fornecer mais informações em relação à violação;</w:t>
      </w:r>
    </w:p>
    <w:p w14:paraId="775CA502" w14:textId="77777777" w:rsidR="00015F91" w:rsidRDefault="00E306F4">
      <w:pPr>
        <w:numPr>
          <w:ilvl w:val="0"/>
          <w:numId w:val="31"/>
        </w:numPr>
        <w:pBdr>
          <w:top w:val="nil"/>
          <w:left w:val="nil"/>
          <w:bottom w:val="nil"/>
          <w:right w:val="nil"/>
          <w:between w:val="nil"/>
        </w:pBdr>
        <w:spacing w:after="0"/>
        <w:ind w:left="851" w:hanging="284"/>
        <w:rPr>
          <w:rFonts w:ascii="Cambria" w:eastAsia="Cambria" w:hAnsi="Cambria" w:cs="Cambria"/>
          <w:color w:val="000000"/>
          <w:szCs w:val="24"/>
        </w:rPr>
      </w:pPr>
      <w:r>
        <w:rPr>
          <w:rFonts w:ascii="Cambria" w:eastAsia="Cambria" w:hAnsi="Cambria" w:cs="Cambria"/>
          <w:color w:val="000000"/>
          <w:szCs w:val="24"/>
        </w:rPr>
        <w:t>a descrição das consequências da violação dos dados pessoais, tanto quanto razoavelmente possível, dadas as circunstâncias; e</w:t>
      </w:r>
    </w:p>
    <w:p w14:paraId="775CA503" w14:textId="77777777" w:rsidR="00015F91" w:rsidRDefault="00E306F4">
      <w:pPr>
        <w:numPr>
          <w:ilvl w:val="0"/>
          <w:numId w:val="31"/>
        </w:numPr>
        <w:pBdr>
          <w:top w:val="nil"/>
          <w:left w:val="nil"/>
          <w:bottom w:val="nil"/>
          <w:right w:val="nil"/>
          <w:between w:val="nil"/>
        </w:pBdr>
        <w:spacing w:after="288"/>
        <w:ind w:left="851" w:hanging="284"/>
        <w:rPr>
          <w:rFonts w:ascii="Cambria" w:eastAsia="Cambria" w:hAnsi="Cambria" w:cs="Cambria"/>
          <w:color w:val="000000"/>
          <w:szCs w:val="24"/>
        </w:rPr>
      </w:pPr>
      <w:r>
        <w:rPr>
          <w:rFonts w:ascii="Cambria" w:eastAsia="Cambria" w:hAnsi="Cambria" w:cs="Cambria"/>
          <w:color w:val="000000"/>
          <w:szCs w:val="24"/>
        </w:rPr>
        <w:t xml:space="preserve">a descrição das medidas propostas ou tomadas pela </w:t>
      </w:r>
      <w:r>
        <w:rPr>
          <w:rFonts w:ascii="Cambria" w:eastAsia="Cambria" w:hAnsi="Cambria" w:cs="Cambria"/>
          <w:b/>
          <w:color w:val="000000"/>
          <w:szCs w:val="24"/>
        </w:rPr>
        <w:t>CONCESSIONÁRIA</w:t>
      </w:r>
      <w:r>
        <w:rPr>
          <w:rFonts w:ascii="Cambria" w:eastAsia="Cambria" w:hAnsi="Cambria" w:cs="Cambria"/>
          <w:color w:val="000000"/>
          <w:szCs w:val="24"/>
        </w:rPr>
        <w:t xml:space="preserve"> para tratar da violação dos dados pessoais;</w:t>
      </w:r>
    </w:p>
    <w:p w14:paraId="775CA504"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48.2.4. Cooperar ativamente com o </w:t>
      </w:r>
      <w:r>
        <w:rPr>
          <w:rFonts w:ascii="Cambria" w:eastAsia="Cambria" w:hAnsi="Cambria" w:cs="Cambria"/>
          <w:b/>
        </w:rPr>
        <w:t>PODER CONCEDENTE</w:t>
      </w:r>
      <w:r>
        <w:rPr>
          <w:rFonts w:ascii="Cambria" w:eastAsia="Cambria" w:hAnsi="Cambria" w:cs="Cambria"/>
        </w:rPr>
        <w:t xml:space="preserve">, a fim de permitir que o </w:t>
      </w:r>
      <w:r>
        <w:rPr>
          <w:rFonts w:ascii="Cambria" w:eastAsia="Cambria" w:hAnsi="Cambria" w:cs="Cambria"/>
          <w:b/>
        </w:rPr>
        <w:t>PODER CONCEDENTE</w:t>
      </w:r>
      <w:r>
        <w:rPr>
          <w:rFonts w:ascii="Cambria" w:eastAsia="Cambria" w:hAnsi="Cambria" w:cs="Cambria"/>
        </w:rPr>
        <w:t xml:space="preserve"> notifique a violação de dados pessoais à autoridade competente. A </w:t>
      </w:r>
      <w:r>
        <w:rPr>
          <w:rFonts w:ascii="Cambria" w:eastAsia="Cambria" w:hAnsi="Cambria" w:cs="Cambria"/>
          <w:b/>
        </w:rPr>
        <w:t>CONCESSIONÁRIA</w:t>
      </w:r>
      <w:r>
        <w:rPr>
          <w:rFonts w:ascii="Cambria" w:eastAsia="Cambria" w:hAnsi="Cambria" w:cs="Cambria"/>
        </w:rPr>
        <w:t xml:space="preserve"> compromete-se, no entanto, não se comunicar diretamente com qualquer autoridade competente ou com o titular dos dados, sem a aprovação prévia por escrito do </w:t>
      </w:r>
      <w:r>
        <w:rPr>
          <w:rFonts w:ascii="Cambria" w:eastAsia="Cambria" w:hAnsi="Cambria" w:cs="Cambria"/>
          <w:b/>
        </w:rPr>
        <w:t>PODER CONCEDENTE</w:t>
      </w:r>
      <w:r>
        <w:rPr>
          <w:rFonts w:ascii="Cambria" w:eastAsia="Cambria" w:hAnsi="Cambria" w:cs="Cambria"/>
        </w:rPr>
        <w:t xml:space="preserve">. O </w:t>
      </w:r>
      <w:r>
        <w:rPr>
          <w:rFonts w:ascii="Cambria" w:eastAsia="Cambria" w:hAnsi="Cambria" w:cs="Cambria"/>
          <w:b/>
        </w:rPr>
        <w:t>PODER CONCEDENTE</w:t>
      </w:r>
      <w:r>
        <w:rPr>
          <w:rFonts w:ascii="Cambria" w:eastAsia="Cambria" w:hAnsi="Cambria" w:cs="Cambria"/>
        </w:rPr>
        <w:t xml:space="preserve"> deverá aprovar previamente qualquer comunicação pública e/ou notificação oficial à autoridade competente, à imprensa ou aos titulares dos dados em relação a essa violação potencial ou comprovada.</w:t>
      </w:r>
    </w:p>
    <w:p w14:paraId="775CA505"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46.2.5. Investigar eventual incidente de segurança, tomando todas as medidas necessárias para eliminar ou conter a exposição, inclusive cooperando com os esforços de investigação e remediação do </w:t>
      </w:r>
      <w:r>
        <w:rPr>
          <w:rFonts w:ascii="Cambria" w:eastAsia="Cambria" w:hAnsi="Cambria" w:cs="Cambria"/>
          <w:b/>
        </w:rPr>
        <w:t>PODER CONCEDENTE</w:t>
      </w:r>
      <w:r>
        <w:rPr>
          <w:rFonts w:ascii="Cambria" w:eastAsia="Cambria" w:hAnsi="Cambria" w:cs="Cambria"/>
        </w:rPr>
        <w:t>, mitigando qualquer dano.</w:t>
      </w:r>
    </w:p>
    <w:p w14:paraId="775CA506" w14:textId="77777777" w:rsidR="00015F91" w:rsidRDefault="00E306F4">
      <w:pPr>
        <w:spacing w:before="288" w:after="288"/>
        <w:ind w:left="284"/>
        <w:rPr>
          <w:rFonts w:ascii="Cambria" w:eastAsia="Cambria" w:hAnsi="Cambria" w:cs="Cambria"/>
        </w:rPr>
      </w:pPr>
      <w:r>
        <w:rPr>
          <w:rFonts w:ascii="Cambria" w:eastAsia="Cambria" w:hAnsi="Cambria" w:cs="Cambria"/>
        </w:rPr>
        <w:lastRenderedPageBreak/>
        <w:t>48.2.6. Envidar esforços razoáveis para garantir que os Dados Pessoais sejam corretos e atualizados em todas as circunstâncias, enquanto estiverem sob sua custódia ou sob seu controle, na medida em que tenha capacidade de fazê-lo.</w:t>
      </w:r>
    </w:p>
    <w:p w14:paraId="775CA507"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48.2.7. Cooperar razoavelmente com o </w:t>
      </w:r>
      <w:r>
        <w:rPr>
          <w:rFonts w:ascii="Cambria" w:eastAsia="Cambria" w:hAnsi="Cambria" w:cs="Cambria"/>
          <w:b/>
        </w:rPr>
        <w:t>PODER CONCEDENTE</w:t>
      </w:r>
      <w:r>
        <w:rPr>
          <w:rFonts w:ascii="Cambria" w:eastAsia="Cambria" w:hAnsi="Cambria" w:cs="Cambria"/>
        </w:rPr>
        <w:t xml:space="preserve"> na definição de uma solução para implementar os novos requisitos de proteção e segurança aos Dados Pessoais, caso assim a legislação vier a exigir.</w:t>
      </w:r>
    </w:p>
    <w:p w14:paraId="775CA508"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48.2.8. Permitir que o </w:t>
      </w:r>
      <w:r>
        <w:rPr>
          <w:rFonts w:ascii="Cambria" w:eastAsia="Cambria" w:hAnsi="Cambria" w:cs="Cambria"/>
          <w:b/>
        </w:rPr>
        <w:t>PODER CONCEDENTE</w:t>
      </w:r>
      <w:r>
        <w:rPr>
          <w:rFonts w:ascii="Cambria" w:eastAsia="Cambria" w:hAnsi="Cambria" w:cs="Cambria"/>
        </w:rPr>
        <w:t>, ou seus representantes devidamente autorizados, desde que com aviso prévio razoável, inspecionem e/ou auditem suas dependências, para verificar se suas atividades estão em conformidade com o disposto no contrato e seus anexos; e</w:t>
      </w:r>
    </w:p>
    <w:p w14:paraId="775CA509"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48.2.9. Disponibilizar, sempre que solicitado pelo </w:t>
      </w:r>
      <w:r>
        <w:rPr>
          <w:rFonts w:ascii="Cambria" w:eastAsia="Cambria" w:hAnsi="Cambria" w:cs="Cambria"/>
          <w:b/>
        </w:rPr>
        <w:t>PODER CONCEDENTE</w:t>
      </w:r>
      <w:r>
        <w:rPr>
          <w:rFonts w:ascii="Cambria" w:eastAsia="Cambria" w:hAnsi="Cambria" w:cs="Cambria"/>
        </w:rPr>
        <w:t>, imediatamente, todas as informações para demonstrar o pleno cumprimento das obrigações estabelecidas nesta cláusula de privacidade e proteção de dados pessoais.</w:t>
      </w:r>
    </w:p>
    <w:p w14:paraId="775CA50A" w14:textId="77777777" w:rsidR="00015F91" w:rsidRDefault="00E306F4">
      <w:pPr>
        <w:spacing w:before="288" w:after="288"/>
        <w:rPr>
          <w:rFonts w:ascii="Cambria" w:eastAsia="Cambria" w:hAnsi="Cambria" w:cs="Cambria"/>
        </w:rPr>
      </w:pPr>
      <w:r>
        <w:rPr>
          <w:rFonts w:ascii="Cambria" w:eastAsia="Cambria" w:hAnsi="Cambria" w:cs="Cambria"/>
        </w:rPr>
        <w:t xml:space="preserve">48.3. Para fins do presente contrato, a expressão “tratamento” significa toda operação realizada com Dados Pessoais, como as que se referem a coleta, produção, recepção, classificação, utilização, acesso, reprodução, transmissão, distribuição, processamento, arquivamento, armazenamento, eliminação, avaliação ou controle da informação, modificação, comunicação, transferência, difusão ou extração. E, “Dado Pessoal" significa todas as informações acessadas ou recebidas pela </w:t>
      </w:r>
      <w:r>
        <w:rPr>
          <w:rFonts w:ascii="Cambria" w:eastAsia="Cambria" w:hAnsi="Cambria" w:cs="Cambria"/>
          <w:b/>
        </w:rPr>
        <w:t>CONCESSIONÁRIA</w:t>
      </w:r>
      <w:r>
        <w:rPr>
          <w:rFonts w:ascii="Cambria" w:eastAsia="Cambria" w:hAnsi="Cambria" w:cs="Cambria"/>
        </w:rPr>
        <w:t xml:space="preserve"> em qualquer forma tangível ou intangível referente, ou que pessoalmente identifiquem ou tornem identificáveis, qualquer empregado, cliente, agente, usuário final, fornecedor, contato ou representante do </w:t>
      </w:r>
      <w:r>
        <w:rPr>
          <w:rFonts w:ascii="Cambria" w:eastAsia="Cambria" w:hAnsi="Cambria" w:cs="Cambria"/>
          <w:b/>
        </w:rPr>
        <w:t>PODER CONCEDENTE</w:t>
      </w:r>
      <w:r>
        <w:rPr>
          <w:rFonts w:ascii="Cambria" w:eastAsia="Cambria" w:hAnsi="Cambria" w:cs="Cambria"/>
        </w:rPr>
        <w:t>.</w:t>
      </w:r>
    </w:p>
    <w:p w14:paraId="775CA50B" w14:textId="77777777" w:rsidR="00015F91" w:rsidRDefault="00E306F4">
      <w:pPr>
        <w:spacing w:before="288" w:after="288"/>
        <w:rPr>
          <w:rFonts w:ascii="Cambria" w:eastAsia="Cambria" w:hAnsi="Cambria" w:cs="Cambria"/>
        </w:rPr>
      </w:pPr>
      <w:r>
        <w:rPr>
          <w:rFonts w:ascii="Cambria" w:eastAsia="Cambria" w:hAnsi="Cambria" w:cs="Cambria"/>
        </w:rPr>
        <w:t xml:space="preserve">48.4. Ressalvadas as hipóteses de dispensa do consentimento previstas na LGPD, as </w:t>
      </w:r>
      <w:r>
        <w:rPr>
          <w:rFonts w:ascii="Cambria" w:eastAsia="Cambria" w:hAnsi="Cambria" w:cs="Cambria"/>
          <w:b/>
        </w:rPr>
        <w:t>PARTES</w:t>
      </w:r>
      <w:r>
        <w:rPr>
          <w:rFonts w:ascii="Cambria" w:eastAsia="Cambria" w:hAnsi="Cambria" w:cs="Cambria"/>
        </w:rPr>
        <w:t xml:space="preserve"> somente realizarão o tratamento de dados pessoais mediante o fornecimento de consentimento expresso pelo titular.</w:t>
      </w:r>
    </w:p>
    <w:p w14:paraId="775CA50C" w14:textId="77777777" w:rsidR="00015F91" w:rsidRDefault="00E306F4">
      <w:pPr>
        <w:spacing w:before="288" w:after="288"/>
        <w:ind w:left="284"/>
        <w:rPr>
          <w:rFonts w:ascii="Cambria" w:eastAsia="Cambria" w:hAnsi="Cambria" w:cs="Cambria"/>
        </w:rPr>
      </w:pPr>
      <w:r>
        <w:rPr>
          <w:rFonts w:ascii="Cambria" w:eastAsia="Cambria" w:hAnsi="Cambria" w:cs="Cambria"/>
        </w:rPr>
        <w:lastRenderedPageBreak/>
        <w:t xml:space="preserve">48.4.1. Ao aceitar as condições do presente contrato a </w:t>
      </w:r>
      <w:r>
        <w:rPr>
          <w:rFonts w:ascii="Cambria" w:eastAsia="Cambria" w:hAnsi="Cambria" w:cs="Cambria"/>
          <w:b/>
        </w:rPr>
        <w:t>CONCESSIONÁRIA</w:t>
      </w:r>
      <w:r>
        <w:rPr>
          <w:rFonts w:ascii="Cambria" w:eastAsia="Cambria" w:hAnsi="Cambria" w:cs="Cambria"/>
        </w:rPr>
        <w:t xml:space="preserve"> manifesta expresso consentimento quanto ao tratamento de Dados pelo </w:t>
      </w:r>
      <w:r>
        <w:rPr>
          <w:rFonts w:ascii="Cambria" w:eastAsia="Cambria" w:hAnsi="Cambria" w:cs="Cambria"/>
          <w:b/>
        </w:rPr>
        <w:t>PODER CONCEDENTE</w:t>
      </w:r>
      <w:r>
        <w:rPr>
          <w:rFonts w:ascii="Cambria" w:eastAsia="Cambria" w:hAnsi="Cambria" w:cs="Cambria"/>
        </w:rPr>
        <w:t xml:space="preserve">, estando referido consentimento se dando exclusivamente quanto à utilização dos Dados para atendimento das obrigações existentes em virtude da legislação vigente e dos termos deste </w:t>
      </w:r>
      <w:r>
        <w:rPr>
          <w:rFonts w:ascii="Cambria" w:eastAsia="Cambria" w:hAnsi="Cambria" w:cs="Cambria"/>
          <w:b/>
        </w:rPr>
        <w:t>CONTRATO</w:t>
      </w:r>
      <w:r>
        <w:rPr>
          <w:rFonts w:ascii="Cambria" w:eastAsia="Cambria" w:hAnsi="Cambria" w:cs="Cambria"/>
        </w:rPr>
        <w:t>.</w:t>
      </w:r>
    </w:p>
    <w:p w14:paraId="775CA50D" w14:textId="77777777" w:rsidR="00015F91" w:rsidRDefault="00E306F4">
      <w:pPr>
        <w:spacing w:before="288" w:after="288"/>
        <w:rPr>
          <w:rFonts w:ascii="Cambria" w:eastAsia="Cambria" w:hAnsi="Cambria" w:cs="Cambria"/>
        </w:rPr>
      </w:pPr>
      <w:r>
        <w:rPr>
          <w:rFonts w:ascii="Cambria" w:eastAsia="Cambria" w:hAnsi="Cambria" w:cs="Cambria"/>
        </w:rPr>
        <w:t xml:space="preserve">48.5. As </w:t>
      </w:r>
      <w:r>
        <w:rPr>
          <w:rFonts w:ascii="Cambria" w:eastAsia="Cambria" w:hAnsi="Cambria" w:cs="Cambria"/>
          <w:b/>
        </w:rPr>
        <w:t xml:space="preserve">PARTES </w:t>
      </w:r>
      <w:r>
        <w:rPr>
          <w:rFonts w:ascii="Cambria" w:eastAsia="Cambria" w:hAnsi="Cambria" w:cs="Cambria"/>
        </w:rPr>
        <w:t>comprometem-se a adotar todas as medidas de segurança, técnicas e administrativas suficientes para proteger os dados pessoais de acessos não autorizados e de tratamento, comunicação ou qualquer forma de utilização inadequada ou ilícita previsto em lei.</w:t>
      </w:r>
    </w:p>
    <w:p w14:paraId="775CA50E" w14:textId="77777777" w:rsidR="00015F91" w:rsidRDefault="00E306F4">
      <w:pPr>
        <w:spacing w:before="288" w:after="288"/>
        <w:rPr>
          <w:rFonts w:ascii="Cambria" w:eastAsia="Cambria" w:hAnsi="Cambria" w:cs="Cambria"/>
        </w:rPr>
      </w:pPr>
      <w:r>
        <w:rPr>
          <w:rFonts w:ascii="Cambria" w:eastAsia="Cambria" w:hAnsi="Cambria" w:cs="Cambria"/>
        </w:rPr>
        <w:t xml:space="preserve">48.6. As </w:t>
      </w:r>
      <w:r>
        <w:rPr>
          <w:rFonts w:ascii="Cambria" w:eastAsia="Cambria" w:hAnsi="Cambria" w:cs="Cambria"/>
          <w:b/>
        </w:rPr>
        <w:t>PARTES</w:t>
      </w:r>
      <w:r>
        <w:rPr>
          <w:rFonts w:ascii="Cambria" w:eastAsia="Cambria" w:hAnsi="Cambria" w:cs="Cambria"/>
        </w:rPr>
        <w:t xml:space="preserve"> agirão como responsáveis independentes pelo tratamento de dados pessoais de seus respectivos colaboradores e contatos comerciais.</w:t>
      </w:r>
    </w:p>
    <w:p w14:paraId="775CA50F" w14:textId="77777777" w:rsidR="00015F91" w:rsidRDefault="00E306F4">
      <w:pPr>
        <w:spacing w:before="288" w:after="288"/>
        <w:rPr>
          <w:rFonts w:ascii="Cambria" w:eastAsia="Cambria" w:hAnsi="Cambria" w:cs="Cambria"/>
        </w:rPr>
      </w:pPr>
      <w:r>
        <w:rPr>
          <w:rFonts w:ascii="Cambria" w:eastAsia="Cambria" w:hAnsi="Cambria" w:cs="Cambria"/>
        </w:rPr>
        <w:t xml:space="preserve">48.7. A </w:t>
      </w:r>
      <w:r>
        <w:rPr>
          <w:rFonts w:ascii="Cambria" w:eastAsia="Cambria" w:hAnsi="Cambria" w:cs="Cambria"/>
          <w:b/>
        </w:rPr>
        <w:t xml:space="preserve">CONCESSIONÁRIA </w:t>
      </w:r>
      <w:r>
        <w:rPr>
          <w:rFonts w:ascii="Cambria" w:eastAsia="Cambria" w:hAnsi="Cambria" w:cs="Cambria"/>
        </w:rPr>
        <w:t xml:space="preserve">será responsável por todas as multas e sanções impostas ao </w:t>
      </w:r>
      <w:r>
        <w:rPr>
          <w:rFonts w:ascii="Cambria" w:eastAsia="Cambria" w:hAnsi="Cambria" w:cs="Cambria"/>
          <w:b/>
        </w:rPr>
        <w:t>PODER CONCEDENTE</w:t>
      </w:r>
      <w:r>
        <w:rPr>
          <w:rFonts w:ascii="Cambria" w:eastAsia="Cambria" w:hAnsi="Cambria" w:cs="Cambria"/>
        </w:rPr>
        <w:t>, bem como perdas e danos suportados, derivadas diretamente do seu descumprimento deste contrato ou da violação ou descumprimento da LGPD e demais normas aplicáveis, podendo decorrer de processos administrativos e/ou judiciais.</w:t>
      </w:r>
    </w:p>
    <w:p w14:paraId="775CA510" w14:textId="77777777" w:rsidR="00015F91" w:rsidRDefault="00E306F4">
      <w:pPr>
        <w:spacing w:before="288" w:after="288"/>
        <w:rPr>
          <w:rFonts w:ascii="Cambria" w:eastAsia="Cambria" w:hAnsi="Cambria" w:cs="Cambria"/>
        </w:rPr>
      </w:pPr>
      <w:r>
        <w:rPr>
          <w:rFonts w:ascii="Cambria" w:eastAsia="Cambria" w:hAnsi="Cambria" w:cs="Cambria"/>
        </w:rPr>
        <w:t xml:space="preserve">48.8. Caso a </w:t>
      </w:r>
      <w:r>
        <w:rPr>
          <w:rFonts w:ascii="Cambria" w:eastAsia="Cambria" w:hAnsi="Cambria" w:cs="Cambria"/>
          <w:b/>
        </w:rPr>
        <w:t>CONCESSIONÁRIA</w:t>
      </w:r>
      <w:r>
        <w:rPr>
          <w:rFonts w:ascii="Cambria" w:eastAsia="Cambria" w:hAnsi="Cambria" w:cs="Cambria"/>
        </w:rPr>
        <w:t xml:space="preserve"> solicite a eliminação dos dados, o </w:t>
      </w:r>
      <w:r>
        <w:rPr>
          <w:rFonts w:ascii="Cambria" w:eastAsia="Cambria" w:hAnsi="Cambria" w:cs="Cambria"/>
          <w:b/>
        </w:rPr>
        <w:t>PODER CONCEDENTE</w:t>
      </w:r>
      <w:r>
        <w:rPr>
          <w:rFonts w:ascii="Cambria" w:eastAsia="Cambria" w:hAnsi="Cambria" w:cs="Cambria"/>
        </w:rPr>
        <w:t xml:space="preserve"> não estará obrigado a eliminar os dados se for impedida por obrigação legal ou regulatória, bem como nos casos em que for autorizada a conservação pela legislação em vigor.</w:t>
      </w:r>
    </w:p>
    <w:p w14:paraId="775CA511" w14:textId="77777777" w:rsidR="00015F91" w:rsidRDefault="00E306F4">
      <w:pPr>
        <w:spacing w:before="288" w:after="288"/>
        <w:rPr>
          <w:rFonts w:ascii="Cambria" w:eastAsia="Cambria" w:hAnsi="Cambria" w:cs="Cambria"/>
        </w:rPr>
      </w:pPr>
      <w:r>
        <w:rPr>
          <w:rFonts w:ascii="Cambria" w:eastAsia="Cambria" w:hAnsi="Cambria" w:cs="Cambria"/>
        </w:rPr>
        <w:t>48.9.</w:t>
      </w:r>
      <w:r>
        <w:rPr>
          <w:rFonts w:ascii="Cambria" w:eastAsia="Cambria" w:hAnsi="Cambria" w:cs="Cambria"/>
        </w:rPr>
        <w:tab/>
        <w:t xml:space="preserve">Eventuais responsabilidades por parte da </w:t>
      </w:r>
      <w:r>
        <w:rPr>
          <w:rFonts w:ascii="Cambria" w:eastAsia="Cambria" w:hAnsi="Cambria" w:cs="Cambria"/>
          <w:b/>
        </w:rPr>
        <w:t>CONCESSIONÁRIA</w:t>
      </w:r>
      <w:r>
        <w:rPr>
          <w:rFonts w:ascii="Cambria" w:eastAsia="Cambria" w:hAnsi="Cambria" w:cs="Cambria"/>
        </w:rPr>
        <w:t>, serão apuradas conforme estabelecido neste contrato e também de acordo com o que dispõe o Capítulo VI, Seção III da LGPD.</w:t>
      </w:r>
      <w:r>
        <w:br w:type="page"/>
      </w:r>
    </w:p>
    <w:p w14:paraId="775CA512" w14:textId="77777777" w:rsidR="00015F91" w:rsidRDefault="00E306F4">
      <w:pPr>
        <w:pStyle w:val="Ttulo1"/>
      </w:pPr>
      <w:bookmarkStart w:id="70" w:name="_Toc193199361"/>
      <w:r>
        <w:lastRenderedPageBreak/>
        <w:t>CAPÍTULO XVI – COMPLIANCE</w:t>
      </w:r>
      <w:bookmarkEnd w:id="70"/>
    </w:p>
    <w:p w14:paraId="775CA513" w14:textId="77777777" w:rsidR="00015F91" w:rsidRDefault="00015F91">
      <w:pPr>
        <w:rPr>
          <w:rFonts w:ascii="Cambria" w:eastAsia="Cambria" w:hAnsi="Cambria" w:cs="Cambria"/>
        </w:rPr>
      </w:pPr>
    </w:p>
    <w:p w14:paraId="775CA514" w14:textId="77777777" w:rsidR="00015F91" w:rsidRDefault="00E306F4" w:rsidP="007D07C4">
      <w:pPr>
        <w:pStyle w:val="Ttulo2"/>
      </w:pPr>
      <w:bookmarkStart w:id="71" w:name="_Toc193199362"/>
      <w:r>
        <w:t>PROGRAMA DE INTEGRIDADE E DA POLÍTICA ANTICORRUPÇÃO</w:t>
      </w:r>
      <w:bookmarkEnd w:id="71"/>
    </w:p>
    <w:p w14:paraId="775CA515" w14:textId="77777777" w:rsidR="00015F91" w:rsidRDefault="00E306F4">
      <w:pPr>
        <w:spacing w:before="288" w:after="288"/>
        <w:rPr>
          <w:rFonts w:ascii="Cambria" w:eastAsia="Cambria" w:hAnsi="Cambria" w:cs="Cambria"/>
        </w:rPr>
      </w:pPr>
      <w:r>
        <w:rPr>
          <w:rFonts w:ascii="Cambria" w:eastAsia="Cambria" w:hAnsi="Cambria" w:cs="Cambria"/>
        </w:rPr>
        <w:t xml:space="preserve">49.1. Nos termos do art. 25, §4º da Lei 14.133/21, a </w:t>
      </w:r>
      <w:r>
        <w:rPr>
          <w:rFonts w:ascii="Cambria" w:eastAsia="Cambria" w:hAnsi="Cambria" w:cs="Cambria"/>
          <w:b/>
        </w:rPr>
        <w:t>CONCESSIONÁRIA</w:t>
      </w:r>
      <w:r>
        <w:rPr>
          <w:rFonts w:ascii="Cambria" w:eastAsia="Cambria" w:hAnsi="Cambria" w:cs="Cambria"/>
        </w:rPr>
        <w:t xml:space="preserve"> se compromete a implantar programa de integridade, no prazo de 06 (seis) meses, contado da celebração do </w:t>
      </w:r>
      <w:r>
        <w:rPr>
          <w:rFonts w:ascii="Cambria" w:eastAsia="Cambria" w:hAnsi="Cambria" w:cs="Cambria"/>
          <w:b/>
        </w:rPr>
        <w:t>CONTRATO</w:t>
      </w:r>
      <w:r>
        <w:rPr>
          <w:rFonts w:ascii="Cambria" w:eastAsia="Cambria" w:hAnsi="Cambria" w:cs="Cambria"/>
        </w:rPr>
        <w:t>.</w:t>
      </w:r>
    </w:p>
    <w:p w14:paraId="775CA516" w14:textId="77777777" w:rsidR="00015F91" w:rsidRDefault="00E306F4">
      <w:pPr>
        <w:spacing w:before="288" w:after="288"/>
        <w:rPr>
          <w:rFonts w:ascii="Cambria" w:eastAsia="Cambria" w:hAnsi="Cambria" w:cs="Cambria"/>
        </w:rPr>
      </w:pPr>
      <w:r>
        <w:rPr>
          <w:rFonts w:ascii="Cambria" w:eastAsia="Cambria" w:hAnsi="Cambria" w:cs="Cambria"/>
        </w:rPr>
        <w:t>49.2. Na hipótese de não implantação do programa de integridade, a contratada estará sujeita a multa por inexecução parcial.</w:t>
      </w:r>
    </w:p>
    <w:p w14:paraId="775CA517" w14:textId="4859169A" w:rsidR="00015F91" w:rsidRDefault="00E306F4" w:rsidP="008E59C8">
      <w:pPr>
        <w:spacing w:before="288" w:after="288"/>
        <w:rPr>
          <w:rFonts w:ascii="Cambria" w:eastAsia="Cambria" w:hAnsi="Cambria" w:cs="Cambria"/>
        </w:rPr>
      </w:pPr>
      <w:r>
        <w:rPr>
          <w:rFonts w:ascii="Cambria" w:eastAsia="Cambria" w:hAnsi="Cambria" w:cs="Cambria"/>
        </w:rPr>
        <w:t xml:space="preserve">49.3. O programa de integridade deve </w:t>
      </w:r>
      <w:r w:rsidR="008E59C8">
        <w:rPr>
          <w:rFonts w:ascii="Cambria" w:eastAsia="Cambria" w:hAnsi="Cambria" w:cs="Cambria"/>
        </w:rPr>
        <w:t xml:space="preserve">atender às exigências da Lei Municipal nº 5.400/2020, </w:t>
      </w:r>
      <w:r w:rsidR="008E59C8" w:rsidRPr="008E59C8">
        <w:rPr>
          <w:rFonts w:ascii="Cambria" w:eastAsia="Cambria" w:hAnsi="Cambria" w:cs="Cambria"/>
        </w:rPr>
        <w:t xml:space="preserve">que estabelece a obrigatoriedade de implementação do Programa de Integridade como condição para contratação de empresas no âmbito da administração pública municipal, bem como observar, no que couber, as disposições </w:t>
      </w:r>
      <w:r w:rsidR="008E59C8">
        <w:rPr>
          <w:rFonts w:ascii="Cambria" w:eastAsia="Cambria" w:hAnsi="Cambria" w:cs="Cambria"/>
        </w:rPr>
        <w:t xml:space="preserve">previstas nos artigos 2º e 3º </w:t>
      </w:r>
      <w:r w:rsidR="008E59C8" w:rsidRPr="008E59C8">
        <w:rPr>
          <w:rFonts w:ascii="Cambria" w:eastAsia="Cambria" w:hAnsi="Cambria" w:cs="Cambria"/>
        </w:rPr>
        <w:t>do Decreto Federal nº 12.304/2024, que trata dos parâmetros e da avaliação desses programas</w:t>
      </w:r>
      <w:r w:rsidR="008E59C8">
        <w:rPr>
          <w:rFonts w:ascii="Cambria" w:eastAsia="Cambria" w:hAnsi="Cambria" w:cs="Cambria"/>
        </w:rPr>
        <w:t xml:space="preserve">, </w:t>
      </w:r>
      <w:r>
        <w:rPr>
          <w:rFonts w:ascii="Cambria" w:eastAsia="Cambria" w:hAnsi="Cambria" w:cs="Cambria"/>
        </w:rPr>
        <w:t>devendo ser utilizada linguagem de fácil compreensão e conceitos bem definidos e delimitados.</w:t>
      </w:r>
    </w:p>
    <w:p w14:paraId="775CA518" w14:textId="77777777" w:rsidR="00015F91" w:rsidRDefault="00E306F4">
      <w:pPr>
        <w:spacing w:before="288" w:after="288"/>
        <w:ind w:left="284"/>
        <w:rPr>
          <w:rFonts w:ascii="Cambria" w:eastAsia="Cambria" w:hAnsi="Cambria" w:cs="Cambria"/>
        </w:rPr>
      </w:pPr>
      <w:r>
        <w:rPr>
          <w:rFonts w:ascii="Cambria" w:eastAsia="Cambria" w:hAnsi="Cambria" w:cs="Cambria"/>
        </w:rPr>
        <w:t xml:space="preserve">49.3.1. Deve ser dada a publicidade ao programa de integridade, através de divulgação em local de fácil acesso no index do website da </w:t>
      </w:r>
      <w:r>
        <w:rPr>
          <w:rFonts w:ascii="Cambria" w:eastAsia="Cambria" w:hAnsi="Cambria" w:cs="Cambria"/>
          <w:b/>
        </w:rPr>
        <w:t>CONCESSIONÁRIA</w:t>
      </w:r>
      <w:r>
        <w:rPr>
          <w:rFonts w:ascii="Cambria" w:eastAsia="Cambria" w:hAnsi="Cambria" w:cs="Cambria"/>
        </w:rPr>
        <w:t xml:space="preserve">. </w:t>
      </w:r>
    </w:p>
    <w:p w14:paraId="775CA519" w14:textId="77777777" w:rsidR="00015F91" w:rsidRDefault="00E306F4">
      <w:pPr>
        <w:spacing w:before="288" w:after="288"/>
        <w:ind w:left="284"/>
        <w:rPr>
          <w:rFonts w:ascii="Cambria" w:eastAsia="Cambria" w:hAnsi="Cambria" w:cs="Cambria"/>
        </w:rPr>
      </w:pPr>
      <w:r>
        <w:rPr>
          <w:rFonts w:ascii="Cambria" w:eastAsia="Cambria" w:hAnsi="Cambria" w:cs="Cambria"/>
        </w:rPr>
        <w:t>49.3.2. O programa de integridade deve contemplar, no mínimo, os seguintes elementos:</w:t>
      </w:r>
    </w:p>
    <w:p w14:paraId="775CA51A" w14:textId="77777777" w:rsidR="00015F91" w:rsidRDefault="00E306F4">
      <w:pPr>
        <w:numPr>
          <w:ilvl w:val="0"/>
          <w:numId w:val="32"/>
        </w:numPr>
        <w:pBdr>
          <w:top w:val="nil"/>
          <w:left w:val="nil"/>
          <w:bottom w:val="nil"/>
          <w:right w:val="nil"/>
          <w:between w:val="nil"/>
        </w:pBdr>
        <w:spacing w:before="288" w:after="0"/>
        <w:ind w:left="851" w:hanging="284"/>
        <w:rPr>
          <w:rFonts w:ascii="Cambria" w:eastAsia="Cambria" w:hAnsi="Cambria" w:cs="Cambria"/>
          <w:color w:val="000000"/>
          <w:szCs w:val="24"/>
        </w:rPr>
      </w:pPr>
      <w:r>
        <w:rPr>
          <w:rFonts w:ascii="Cambria" w:eastAsia="Cambria" w:hAnsi="Cambria" w:cs="Cambria"/>
          <w:color w:val="000000"/>
          <w:szCs w:val="24"/>
        </w:rPr>
        <w:t>canal eletrônico para denúncias de irregularidades, o qual deve contemplar mecanismos que assegurem o anonimato, seja através de e-mail, seja através de formulários eletrônicos;</w:t>
      </w:r>
    </w:p>
    <w:p w14:paraId="775CA51B" w14:textId="77777777" w:rsidR="00015F91" w:rsidRDefault="00E306F4">
      <w:pPr>
        <w:numPr>
          <w:ilvl w:val="0"/>
          <w:numId w:val="32"/>
        </w:numPr>
        <w:pBdr>
          <w:top w:val="nil"/>
          <w:left w:val="nil"/>
          <w:bottom w:val="nil"/>
          <w:right w:val="nil"/>
          <w:between w:val="nil"/>
        </w:pBdr>
        <w:spacing w:after="0"/>
        <w:ind w:left="851" w:hanging="284"/>
        <w:rPr>
          <w:rFonts w:ascii="Cambria" w:eastAsia="Cambria" w:hAnsi="Cambria" w:cs="Cambria"/>
          <w:color w:val="000000"/>
          <w:szCs w:val="24"/>
        </w:rPr>
      </w:pPr>
      <w:r>
        <w:rPr>
          <w:rFonts w:ascii="Cambria" w:eastAsia="Cambria" w:hAnsi="Cambria" w:cs="Cambria"/>
          <w:color w:val="000000"/>
          <w:szCs w:val="24"/>
        </w:rPr>
        <w:t>sistema informático que gere número de protocolo para controle do denunciante;</w:t>
      </w:r>
    </w:p>
    <w:p w14:paraId="775CA51C" w14:textId="77777777" w:rsidR="00015F91" w:rsidRDefault="00E306F4">
      <w:pPr>
        <w:numPr>
          <w:ilvl w:val="0"/>
          <w:numId w:val="32"/>
        </w:numPr>
        <w:pBdr>
          <w:top w:val="nil"/>
          <w:left w:val="nil"/>
          <w:bottom w:val="nil"/>
          <w:right w:val="nil"/>
          <w:between w:val="nil"/>
        </w:pBdr>
        <w:spacing w:after="0"/>
        <w:ind w:left="851" w:hanging="284"/>
        <w:rPr>
          <w:rFonts w:ascii="Cambria" w:eastAsia="Cambria" w:hAnsi="Cambria" w:cs="Cambria"/>
          <w:color w:val="000000"/>
          <w:szCs w:val="24"/>
        </w:rPr>
      </w:pPr>
      <w:r>
        <w:rPr>
          <w:rFonts w:ascii="Cambria" w:eastAsia="Cambria" w:hAnsi="Cambria" w:cs="Cambria"/>
          <w:color w:val="000000"/>
          <w:szCs w:val="24"/>
        </w:rPr>
        <w:lastRenderedPageBreak/>
        <w:t>definição de prazos internos para a apuração do fato e os procedimentos a serem adotados, devendo, ao final, ser o processo interno encaminhado para parecer jurídico no âmbito da empresa; e</w:t>
      </w:r>
    </w:p>
    <w:p w14:paraId="775CA51D" w14:textId="77777777" w:rsidR="00015F91" w:rsidRDefault="00E306F4">
      <w:pPr>
        <w:numPr>
          <w:ilvl w:val="0"/>
          <w:numId w:val="32"/>
        </w:numPr>
        <w:pBdr>
          <w:top w:val="nil"/>
          <w:left w:val="nil"/>
          <w:bottom w:val="nil"/>
          <w:right w:val="nil"/>
          <w:between w:val="nil"/>
        </w:pBdr>
        <w:spacing w:after="288"/>
        <w:ind w:left="851" w:hanging="284"/>
        <w:rPr>
          <w:rFonts w:ascii="Cambria" w:eastAsia="Cambria" w:hAnsi="Cambria" w:cs="Cambria"/>
          <w:color w:val="000000"/>
          <w:szCs w:val="24"/>
        </w:rPr>
      </w:pPr>
      <w:r>
        <w:rPr>
          <w:rFonts w:ascii="Cambria" w:eastAsia="Cambria" w:hAnsi="Cambria" w:cs="Cambria"/>
          <w:color w:val="000000"/>
          <w:szCs w:val="24"/>
        </w:rPr>
        <w:t>definição das sanções administrativas a serem aplicadas a todos os prepostos, empregados, sócios e quaisquer pessoas que atuem pela empresa, independente do seu vínculo jurídico, que pratiquem atos irregulares.</w:t>
      </w:r>
    </w:p>
    <w:p w14:paraId="775CA51E" w14:textId="77777777" w:rsidR="00015F91" w:rsidRDefault="00E306F4">
      <w:pPr>
        <w:spacing w:before="288" w:after="288"/>
        <w:rPr>
          <w:rFonts w:ascii="Cambria" w:eastAsia="Cambria" w:hAnsi="Cambria" w:cs="Cambria"/>
        </w:rPr>
      </w:pPr>
      <w:r>
        <w:rPr>
          <w:rFonts w:ascii="Cambria" w:eastAsia="Cambria" w:hAnsi="Cambria" w:cs="Cambria"/>
        </w:rPr>
        <w:t xml:space="preserve">49.4. Havendo alguma denúncia de irregularidade, deve o </w:t>
      </w:r>
      <w:r>
        <w:rPr>
          <w:rFonts w:ascii="Cambria" w:eastAsia="Cambria" w:hAnsi="Cambria" w:cs="Cambria"/>
          <w:b/>
        </w:rPr>
        <w:t>PODER CONCEDENTE</w:t>
      </w:r>
      <w:r>
        <w:rPr>
          <w:rFonts w:ascii="Cambria" w:eastAsia="Cambria" w:hAnsi="Cambria" w:cs="Cambria"/>
        </w:rPr>
        <w:t xml:space="preserve"> ser comunicado imediatamente para ciência.</w:t>
      </w:r>
    </w:p>
    <w:p w14:paraId="775CA51F" w14:textId="77777777" w:rsidR="00015F91" w:rsidRDefault="00E306F4">
      <w:pPr>
        <w:spacing w:before="288" w:after="288"/>
        <w:rPr>
          <w:rFonts w:ascii="Cambria" w:eastAsia="Cambria" w:hAnsi="Cambria" w:cs="Cambria"/>
        </w:rPr>
      </w:pPr>
      <w:r>
        <w:rPr>
          <w:rFonts w:ascii="Cambria" w:eastAsia="Cambria" w:hAnsi="Cambria" w:cs="Cambria"/>
        </w:rPr>
        <w:t xml:space="preserve">49.5. Deve ser designada, na estrutura da </w:t>
      </w:r>
      <w:r>
        <w:rPr>
          <w:rFonts w:ascii="Cambria" w:eastAsia="Cambria" w:hAnsi="Cambria" w:cs="Cambria"/>
          <w:b/>
        </w:rPr>
        <w:t>CONCESSIONÁRIA</w:t>
      </w:r>
      <w:r>
        <w:rPr>
          <w:rFonts w:ascii="Cambria" w:eastAsia="Cambria" w:hAnsi="Cambria" w:cs="Cambria"/>
        </w:rPr>
        <w:t>, comissão para o acompanhamento do processo de apuração de irregularidades, que deve assegurar, no mínimo, a participação de contador, administrador e profissional da engenharia ou arquitetura. A comissão será responsável por impulsionar o processo.</w:t>
      </w:r>
    </w:p>
    <w:p w14:paraId="775CA520" w14:textId="77777777" w:rsidR="00015F91" w:rsidRDefault="00E306F4">
      <w:pPr>
        <w:spacing w:before="288" w:after="288"/>
        <w:rPr>
          <w:rFonts w:ascii="Cambria" w:eastAsia="Cambria" w:hAnsi="Cambria" w:cs="Cambria"/>
        </w:rPr>
      </w:pPr>
      <w:r>
        <w:rPr>
          <w:rFonts w:ascii="Cambria" w:eastAsia="Cambria" w:hAnsi="Cambria" w:cs="Cambria"/>
        </w:rPr>
        <w:t>49.6. Após a conclusão do procedimento, independente do resultado, deve ser remetida cópia eletrônica ou física da integralidade do processo à Administração Pública para ciência.</w:t>
      </w:r>
    </w:p>
    <w:p w14:paraId="775CA521" w14:textId="77777777" w:rsidR="00015F91" w:rsidRDefault="00E306F4">
      <w:pPr>
        <w:spacing w:before="288" w:after="288"/>
        <w:rPr>
          <w:rFonts w:ascii="Cambria" w:eastAsia="Cambria" w:hAnsi="Cambria" w:cs="Cambria"/>
        </w:rPr>
      </w:pPr>
      <w:r>
        <w:rPr>
          <w:rFonts w:ascii="Cambria" w:eastAsia="Cambria" w:hAnsi="Cambria" w:cs="Cambria"/>
        </w:rPr>
        <w:t xml:space="preserve">49.7. Pelo presente instrumento contratual, a </w:t>
      </w:r>
      <w:r>
        <w:rPr>
          <w:rFonts w:ascii="Cambria" w:eastAsia="Cambria" w:hAnsi="Cambria" w:cs="Cambria"/>
          <w:b/>
        </w:rPr>
        <w:t xml:space="preserve">CONCESSIONÁRIA </w:t>
      </w:r>
      <w:r>
        <w:rPr>
          <w:rFonts w:ascii="Cambria" w:eastAsia="Cambria" w:hAnsi="Cambria" w:cs="Cambria"/>
        </w:rPr>
        <w:t>se obriga, sob as penas previstas no contrato e na legislação aplicável, a observar e cumprir rigorosamente as normais legais vigentes no país, incluindo, mas não se limitando, Lei de Improbidade Administrativa (Lei Federal nº 8.429/1992), a Lei Anticorrupção (Lei Federal nº 12.846/2013), suas regulamentações, como o Decreto Federal nº 8.420/15 e à Lei contra a Lavagem de Dinheiro (Lei Federal nº 12.846/2013), bem como se obriga a agir em consonância às políticas internas da contratante.</w:t>
      </w:r>
    </w:p>
    <w:p w14:paraId="775CA522" w14:textId="77777777" w:rsidR="00015F91" w:rsidRDefault="00E306F4">
      <w:pPr>
        <w:spacing w:before="288" w:after="288"/>
        <w:rPr>
          <w:rFonts w:ascii="Cambria" w:eastAsia="Cambria" w:hAnsi="Cambria" w:cs="Cambria"/>
        </w:rPr>
      </w:pPr>
      <w:r>
        <w:rPr>
          <w:rFonts w:ascii="Cambria" w:eastAsia="Cambria" w:hAnsi="Cambria" w:cs="Cambria"/>
        </w:rPr>
        <w:t xml:space="preserve">49.8 A </w:t>
      </w:r>
      <w:r>
        <w:rPr>
          <w:rFonts w:ascii="Cambria" w:eastAsia="Cambria" w:hAnsi="Cambria" w:cs="Cambria"/>
          <w:b/>
        </w:rPr>
        <w:t xml:space="preserve">CONCESSIONÁRIA </w:t>
      </w:r>
      <w:r>
        <w:rPr>
          <w:rFonts w:ascii="Cambria" w:eastAsia="Cambria" w:hAnsi="Cambria" w:cs="Cambria"/>
        </w:rPr>
        <w:t xml:space="preserve">declara, por livre manifestação, não estar envolvida ou que não irá envolver, direta ou indiretamente, por meio de seus representantes, administradores, diretores, conselheiros, sócios ou acionistas, assessores, </w:t>
      </w:r>
      <w:r>
        <w:rPr>
          <w:rFonts w:ascii="Cambria" w:eastAsia="Cambria" w:hAnsi="Cambria" w:cs="Cambria"/>
        </w:rPr>
        <w:lastRenderedPageBreak/>
        <w:t xml:space="preserve">consultores ou partes relacionadas, durante o cumprimento das obrigações previstas no contrato, em qualquer atividade ou prática que caracterize infração administrativa nos termos da Lei Anticorrupção. </w:t>
      </w:r>
    </w:p>
    <w:p w14:paraId="775CA523" w14:textId="77777777" w:rsidR="00015F91" w:rsidRDefault="00E306F4">
      <w:pPr>
        <w:spacing w:before="288" w:after="288"/>
        <w:rPr>
          <w:rFonts w:ascii="Cambria" w:eastAsia="Cambria" w:hAnsi="Cambria" w:cs="Cambria"/>
        </w:rPr>
      </w:pPr>
      <w:r>
        <w:rPr>
          <w:rFonts w:ascii="Cambria" w:eastAsia="Cambria" w:hAnsi="Cambria" w:cs="Cambria"/>
        </w:rPr>
        <w:t xml:space="preserve">49.9. A </w:t>
      </w:r>
      <w:r>
        <w:rPr>
          <w:rFonts w:ascii="Cambria" w:eastAsia="Cambria" w:hAnsi="Cambria" w:cs="Cambria"/>
          <w:b/>
        </w:rPr>
        <w:t>CONCESSIONÁRIA</w:t>
      </w:r>
      <w:r>
        <w:rPr>
          <w:rFonts w:ascii="Cambria" w:eastAsia="Cambria" w:hAnsi="Cambria" w:cs="Cambria"/>
        </w:rPr>
        <w:t xml:space="preserve"> declara e garante que não se encontra, assim como seus representantes, administradores, diretores, conselheiros, sócios ou acionistas, assessores, consultores, direta ou indiretamente (i) sob investigação em virtude de denúncias de suborno e/ou corrupção; (ii) no curso de um processo judicial e/ou administrativo ou foi condenada ou indiciada sob a acusação de corrupção ou suborno; (iii) suspeita de práticas de terrorismo e/ou lavagem de dinheiro por qualquer entidade governamental; e (iv) sujeita à restrições ou sanções econômicas e de negócios por qualquer entidade governamental.</w:t>
      </w:r>
    </w:p>
    <w:p w14:paraId="775CA524" w14:textId="77777777" w:rsidR="00015F91" w:rsidRDefault="00E306F4">
      <w:pPr>
        <w:spacing w:before="288" w:after="288"/>
        <w:rPr>
          <w:rFonts w:ascii="Cambria" w:eastAsia="Cambria" w:hAnsi="Cambria" w:cs="Cambria"/>
        </w:rPr>
      </w:pPr>
      <w:r>
        <w:rPr>
          <w:rFonts w:ascii="Cambria" w:eastAsia="Cambria" w:hAnsi="Cambria" w:cs="Cambria"/>
        </w:rPr>
        <w:t xml:space="preserve">49.10. A </w:t>
      </w:r>
      <w:r>
        <w:rPr>
          <w:rFonts w:ascii="Cambria" w:eastAsia="Cambria" w:hAnsi="Cambria" w:cs="Cambria"/>
          <w:b/>
        </w:rPr>
        <w:t xml:space="preserve">CONCESSIONÁRIA </w:t>
      </w:r>
      <w:r>
        <w:rPr>
          <w:rFonts w:ascii="Cambria" w:eastAsia="Cambria" w:hAnsi="Cambria" w:cs="Cambria"/>
        </w:rPr>
        <w:t xml:space="preserve">declara que, direta ou indiretamente, não forneceu, prometeu, pagou ou autorizou o pagamento em dinheiro, nem deu ou concordou em dar presentes ou qualquer objeto de valor a qualquer pessoa ou entidade, pública ou privada, com o objetivo de beneficiar-se ou beneficiar a contratante ilicitamente e se compromete a não o fazer durante toda a vigência do presente </w:t>
      </w:r>
      <w:r>
        <w:rPr>
          <w:rFonts w:ascii="Cambria" w:eastAsia="Cambria" w:hAnsi="Cambria" w:cs="Cambria"/>
          <w:b/>
        </w:rPr>
        <w:t>CONTRATO</w:t>
      </w:r>
      <w:r>
        <w:rPr>
          <w:rFonts w:ascii="Cambria" w:eastAsia="Cambria" w:hAnsi="Cambria" w:cs="Cambria"/>
        </w:rPr>
        <w:t xml:space="preserve">. </w:t>
      </w:r>
    </w:p>
    <w:p w14:paraId="775CA525" w14:textId="77777777" w:rsidR="00015F91" w:rsidRDefault="00E306F4">
      <w:pPr>
        <w:spacing w:before="288" w:after="288"/>
        <w:rPr>
          <w:rFonts w:ascii="Cambria" w:eastAsia="Cambria" w:hAnsi="Cambria" w:cs="Cambria"/>
        </w:rPr>
      </w:pPr>
      <w:r>
        <w:rPr>
          <w:rFonts w:ascii="Cambria" w:eastAsia="Cambria" w:hAnsi="Cambria" w:cs="Cambria"/>
        </w:rPr>
        <w:t xml:space="preserve">49.11. A </w:t>
      </w:r>
      <w:r>
        <w:rPr>
          <w:rFonts w:ascii="Cambria" w:eastAsia="Cambria" w:hAnsi="Cambria" w:cs="Cambria"/>
          <w:b/>
        </w:rPr>
        <w:t>CONCESSIONÁRIA</w:t>
      </w:r>
      <w:r>
        <w:rPr>
          <w:rFonts w:ascii="Cambria" w:eastAsia="Cambria" w:hAnsi="Cambria" w:cs="Cambria"/>
        </w:rPr>
        <w:t xml:space="preserve"> declara que, direta ou indiretamente, não irá receber, transferir, manter, usar ou esconder recursos que decorram de qualquer atividade ilícita, bem como se compromete a não contratar como empregados ou firmarem qualquer forma de relacionamento profissional com pessoas físicas ou jurídicas envolvidas em atividades criminosas, em especial pessoas investigadas pelos delitos previstos nas leis anticorrupção e de lavagem de dinheiro.</w:t>
      </w:r>
    </w:p>
    <w:p w14:paraId="775CA526" w14:textId="77777777" w:rsidR="00015F91" w:rsidRDefault="00E306F4">
      <w:pPr>
        <w:spacing w:before="288" w:after="288"/>
        <w:rPr>
          <w:rFonts w:ascii="Cambria" w:eastAsia="Cambria" w:hAnsi="Cambria" w:cs="Cambria"/>
        </w:rPr>
      </w:pPr>
      <w:r>
        <w:rPr>
          <w:rFonts w:ascii="Cambria" w:eastAsia="Cambria" w:hAnsi="Cambria" w:cs="Cambria"/>
        </w:rPr>
        <w:t xml:space="preserve">49.12. A </w:t>
      </w:r>
      <w:r>
        <w:rPr>
          <w:rFonts w:ascii="Cambria" w:eastAsia="Cambria" w:hAnsi="Cambria" w:cs="Cambria"/>
          <w:b/>
        </w:rPr>
        <w:t xml:space="preserve">CONCESSIONÁRIA </w:t>
      </w:r>
      <w:r>
        <w:rPr>
          <w:rFonts w:ascii="Cambria" w:eastAsia="Cambria" w:hAnsi="Cambria" w:cs="Cambria"/>
        </w:rPr>
        <w:t>se obriga a notificar a contratante, imediatamente, por escrito, a respeito de qualquer suspeita ou violação das legislações vigentes, bem como em casos em que obtiver ciência acerca de qualquer prática de suborno ou corrupção.</w:t>
      </w:r>
    </w:p>
    <w:p w14:paraId="775CA527" w14:textId="77777777" w:rsidR="00015F91" w:rsidRDefault="00E306F4">
      <w:pPr>
        <w:spacing w:before="288" w:after="288"/>
        <w:rPr>
          <w:rFonts w:ascii="Cambria" w:eastAsia="Cambria" w:hAnsi="Cambria" w:cs="Cambria"/>
        </w:rPr>
      </w:pPr>
      <w:r>
        <w:rPr>
          <w:rFonts w:ascii="Cambria" w:eastAsia="Cambria" w:hAnsi="Cambria" w:cs="Cambria"/>
        </w:rPr>
        <w:lastRenderedPageBreak/>
        <w:t xml:space="preserve">49.13. A </w:t>
      </w:r>
      <w:r>
        <w:rPr>
          <w:rFonts w:ascii="Cambria" w:eastAsia="Cambria" w:hAnsi="Cambria" w:cs="Cambria"/>
          <w:b/>
        </w:rPr>
        <w:t>CONCESSIONÁRIA</w:t>
      </w:r>
      <w:r>
        <w:rPr>
          <w:rFonts w:ascii="Cambria" w:eastAsia="Cambria" w:hAnsi="Cambria" w:cs="Cambria"/>
        </w:rPr>
        <w:t xml:space="preserve"> declara e garante que (i) os atuais representantes da contratada não são funcionários públicos ou empregados do governo; e que (ii) informará por escrito, no prazo de 03 (três) dias úteis, qualquer nomeação de seus representantes como funcionários públicos ou empregados do governo. A contratante poderá, a seu exclusivo critério, rescindir o contrato, caso a contratada realize referida nomeação nos termos do item "ii" acima, sendo que, neste caso, não serão aplicáveis quaisquer multas ou penalidades à contratante pela rescisão do contrato, devendo a Concessionária responder por eventuais perdas e danos.</w:t>
      </w:r>
    </w:p>
    <w:p w14:paraId="775CA528" w14:textId="77777777" w:rsidR="00015F91" w:rsidRDefault="00E306F4">
      <w:pPr>
        <w:spacing w:before="288" w:after="288"/>
        <w:rPr>
          <w:rFonts w:ascii="Cambria" w:eastAsia="Cambria" w:hAnsi="Cambria" w:cs="Cambria"/>
        </w:rPr>
      </w:pPr>
      <w:r>
        <w:rPr>
          <w:rFonts w:ascii="Cambria" w:eastAsia="Cambria" w:hAnsi="Cambria" w:cs="Cambria"/>
        </w:rPr>
        <w:t xml:space="preserve">49.14. O descumprimento pela </w:t>
      </w:r>
      <w:r>
        <w:rPr>
          <w:rFonts w:ascii="Cambria" w:eastAsia="Cambria" w:hAnsi="Cambria" w:cs="Cambria"/>
          <w:b/>
        </w:rPr>
        <w:t xml:space="preserve">CONCESSIONÁRIA </w:t>
      </w:r>
      <w:r>
        <w:rPr>
          <w:rFonts w:ascii="Cambria" w:eastAsia="Cambria" w:hAnsi="Cambria" w:cs="Cambria"/>
        </w:rPr>
        <w:t>das normas legais anticorrupção e do disposto neste contrato será considerado uma infração grave e implicará na possibilidade de rescisão do instrumento contratual pela contratante, sem qualquer ônus ou penalidade, respondendo a contratada, ainda, sobre eventuais perdas e danos.</w:t>
      </w:r>
    </w:p>
    <w:p w14:paraId="775CA529" w14:textId="77777777" w:rsidR="00015F91" w:rsidRDefault="00E306F4">
      <w:pPr>
        <w:spacing w:before="288" w:after="288"/>
        <w:rPr>
          <w:rFonts w:ascii="Cambria" w:eastAsia="Cambria" w:hAnsi="Cambria" w:cs="Cambria"/>
        </w:rPr>
      </w:pPr>
      <w:r>
        <w:rPr>
          <w:rFonts w:ascii="Cambria" w:eastAsia="Cambria" w:hAnsi="Cambria" w:cs="Cambria"/>
        </w:rPr>
        <w:t xml:space="preserve">49.15. A </w:t>
      </w:r>
      <w:r>
        <w:rPr>
          <w:rFonts w:ascii="Cambria" w:eastAsia="Cambria" w:hAnsi="Cambria" w:cs="Cambria"/>
          <w:b/>
        </w:rPr>
        <w:t>CONCESSIONÁRIA</w:t>
      </w:r>
      <w:r>
        <w:rPr>
          <w:rFonts w:ascii="Cambria" w:eastAsia="Cambria" w:hAnsi="Cambria" w:cs="Cambria"/>
        </w:rPr>
        <w:t xml:space="preserve"> se obriga a cumprir e fazer respeitar as questões relacionadas ao sigilo das informações relativas ao presente contrato e tratar como matéria sigilosa todos os assuntos de interesse da contratante que, direta ou indiretamente, tenha ou vier a ter conhecimento, obrigando-se a deles não utilizar em benefício próprio ou divulgar, de forma a não permitir ou deixar que qualquer pessoa deles se utilize, sob pena de rescisão do presente contrato, de pleno direito.</w:t>
      </w:r>
    </w:p>
    <w:p w14:paraId="775CA52A" w14:textId="77777777" w:rsidR="00015F91" w:rsidRDefault="00015F91">
      <w:pPr>
        <w:spacing w:before="288" w:after="288"/>
        <w:rPr>
          <w:rFonts w:ascii="Cambria" w:eastAsia="Cambria" w:hAnsi="Cambria" w:cs="Cambria"/>
        </w:rPr>
      </w:pPr>
    </w:p>
    <w:p w14:paraId="775CA52B" w14:textId="77777777" w:rsidR="00015F91" w:rsidRDefault="00E306F4">
      <w:pPr>
        <w:pStyle w:val="Ttulo1"/>
      </w:pPr>
      <w:bookmarkStart w:id="72" w:name="_Toc193199363"/>
      <w:r>
        <w:t>CAPÍTULO XVII - PROPRIEDADE INTELECTUAL</w:t>
      </w:r>
      <w:bookmarkEnd w:id="72"/>
    </w:p>
    <w:p w14:paraId="775CA52C" w14:textId="77777777" w:rsidR="00015F91" w:rsidRDefault="00015F91">
      <w:pPr>
        <w:rPr>
          <w:rFonts w:ascii="Cambria" w:eastAsia="Cambria" w:hAnsi="Cambria" w:cs="Cambria"/>
        </w:rPr>
      </w:pPr>
    </w:p>
    <w:p w14:paraId="775CA52D" w14:textId="77777777" w:rsidR="00015F91" w:rsidRDefault="00E306F4" w:rsidP="007D07C4">
      <w:pPr>
        <w:pStyle w:val="Ttulo2"/>
      </w:pPr>
      <w:bookmarkStart w:id="73" w:name="_Toc193199364"/>
      <w:r>
        <w:t>PROPRIEDADE INTELECTUAL</w:t>
      </w:r>
      <w:bookmarkEnd w:id="73"/>
    </w:p>
    <w:p w14:paraId="775CA52E" w14:textId="77777777" w:rsidR="00015F91" w:rsidRDefault="00E306F4">
      <w:pPr>
        <w:spacing w:before="288" w:after="288"/>
        <w:rPr>
          <w:rFonts w:ascii="Cambria" w:eastAsia="Cambria" w:hAnsi="Cambria" w:cs="Cambria"/>
        </w:rPr>
      </w:pPr>
      <w:r>
        <w:rPr>
          <w:rFonts w:ascii="Cambria" w:eastAsia="Cambria" w:hAnsi="Cambria" w:cs="Cambria"/>
        </w:rPr>
        <w:t xml:space="preserve">50.1. A </w:t>
      </w:r>
      <w:r>
        <w:rPr>
          <w:rFonts w:ascii="Cambria" w:eastAsia="Cambria" w:hAnsi="Cambria" w:cs="Cambria"/>
          <w:b/>
        </w:rPr>
        <w:t>CONCESSIONÁRIA</w:t>
      </w:r>
      <w:r>
        <w:rPr>
          <w:rFonts w:ascii="Cambria" w:eastAsia="Cambria" w:hAnsi="Cambria" w:cs="Cambria"/>
        </w:rPr>
        <w:t xml:space="preserve"> cede sem ônus, ao </w:t>
      </w:r>
      <w:r>
        <w:rPr>
          <w:rFonts w:ascii="Cambria" w:eastAsia="Cambria" w:hAnsi="Cambria" w:cs="Cambria"/>
          <w:b/>
        </w:rPr>
        <w:t>PODER CONCEDENTE</w:t>
      </w:r>
      <w:r>
        <w:rPr>
          <w:rFonts w:ascii="Cambria" w:eastAsia="Cambria" w:hAnsi="Cambria" w:cs="Cambria"/>
        </w:rPr>
        <w:t xml:space="preserve">, os projetos, planos, plantas, documentos, sistemas e programas de informática e outros </w:t>
      </w:r>
      <w:r>
        <w:rPr>
          <w:rFonts w:ascii="Cambria" w:eastAsia="Cambria" w:hAnsi="Cambria" w:cs="Cambria"/>
        </w:rPr>
        <w:lastRenderedPageBreak/>
        <w:t xml:space="preserve">materiais, de qualquer natureza, que tenham sido especificamente adquiridos ou elaborados no desenvolvimento das atividades integradas na concessão, seja diretamente pela </w:t>
      </w:r>
      <w:r>
        <w:rPr>
          <w:rFonts w:ascii="Cambria" w:eastAsia="Cambria" w:hAnsi="Cambria" w:cs="Cambria"/>
          <w:b/>
        </w:rPr>
        <w:t>CONCESSIONÁRIA</w:t>
      </w:r>
      <w:r>
        <w:rPr>
          <w:rFonts w:ascii="Cambria" w:eastAsia="Cambria" w:hAnsi="Cambria" w:cs="Cambria"/>
        </w:rPr>
        <w:t xml:space="preserve">, seja por terceiros por ela contratados, e que se revelem necessários: a) ao desempenho das funções que incumbem ao </w:t>
      </w:r>
      <w:r>
        <w:rPr>
          <w:rFonts w:ascii="Cambria" w:eastAsia="Cambria" w:hAnsi="Cambria" w:cs="Cambria"/>
          <w:b/>
        </w:rPr>
        <w:t>PODER CONCEDENTE</w:t>
      </w:r>
      <w:r>
        <w:rPr>
          <w:rFonts w:ascii="Cambria" w:eastAsia="Cambria" w:hAnsi="Cambria" w:cs="Cambria"/>
        </w:rPr>
        <w:t xml:space="preserve"> ou ao exercício dos direitos que lhe assistem, nos termos do contrato; e/ou b) à continuidade da prestação adequada do serviço.</w:t>
      </w:r>
    </w:p>
    <w:p w14:paraId="775CA52F" w14:textId="77777777" w:rsidR="00015F91" w:rsidRDefault="00E306F4">
      <w:pPr>
        <w:spacing w:before="288" w:after="288"/>
        <w:rPr>
          <w:rFonts w:ascii="Cambria" w:eastAsia="Cambria" w:hAnsi="Cambria" w:cs="Cambria"/>
        </w:rPr>
      </w:pPr>
      <w:r>
        <w:rPr>
          <w:rFonts w:ascii="Cambria" w:eastAsia="Cambria" w:hAnsi="Cambria" w:cs="Cambria"/>
        </w:rPr>
        <w:t xml:space="preserve">50.2. Os direitos de propriedade intelectual sobre os estudos e projetos elaborados para os fins específicos das atividades integradas na </w:t>
      </w:r>
      <w:r>
        <w:rPr>
          <w:rFonts w:ascii="Cambria" w:eastAsia="Cambria" w:hAnsi="Cambria" w:cs="Cambria"/>
          <w:b/>
        </w:rPr>
        <w:t>CONCESSÃO</w:t>
      </w:r>
      <w:r>
        <w:rPr>
          <w:rFonts w:ascii="Cambria" w:eastAsia="Cambria" w:hAnsi="Cambria" w:cs="Cambria"/>
        </w:rPr>
        <w:t xml:space="preserve">, bem como projetos, planos, plantas, documentos e outros materiais referidos na Cláusula 48.1 serão transmitidos sem ônus e em regime de exclusividade ao </w:t>
      </w:r>
      <w:r>
        <w:rPr>
          <w:rFonts w:ascii="Cambria" w:eastAsia="Cambria" w:hAnsi="Cambria" w:cs="Cambria"/>
          <w:b/>
        </w:rPr>
        <w:t>PODER CONCEDENTE</w:t>
      </w:r>
      <w:r>
        <w:rPr>
          <w:rFonts w:ascii="Cambria" w:eastAsia="Cambria" w:hAnsi="Cambria" w:cs="Cambria"/>
        </w:rPr>
        <w:t xml:space="preserve"> a qualquer tempo, competindo à </w:t>
      </w:r>
      <w:r>
        <w:rPr>
          <w:rFonts w:ascii="Cambria" w:eastAsia="Cambria" w:hAnsi="Cambria" w:cs="Cambria"/>
          <w:b/>
        </w:rPr>
        <w:t xml:space="preserve">CONCESSIONÁRIA </w:t>
      </w:r>
      <w:r>
        <w:rPr>
          <w:rFonts w:ascii="Cambria" w:eastAsia="Cambria" w:hAnsi="Cambria" w:cs="Cambria"/>
        </w:rPr>
        <w:t xml:space="preserve">adotar todas as medidas necessárias para este fim.   </w:t>
      </w:r>
      <w:r>
        <w:br w:type="page"/>
      </w:r>
    </w:p>
    <w:p w14:paraId="775CA530" w14:textId="77777777" w:rsidR="00015F91" w:rsidRDefault="00E306F4">
      <w:pPr>
        <w:pStyle w:val="Ttulo1"/>
      </w:pPr>
      <w:bookmarkStart w:id="74" w:name="_Toc193199365"/>
      <w:r>
        <w:lastRenderedPageBreak/>
        <w:t>CAPÍTULO XIX - DISPOSIÇÕES FINAIS</w:t>
      </w:r>
      <w:bookmarkEnd w:id="74"/>
    </w:p>
    <w:p w14:paraId="775CA531" w14:textId="77777777" w:rsidR="00015F91" w:rsidRDefault="00015F91">
      <w:pPr>
        <w:rPr>
          <w:rFonts w:ascii="Cambria" w:eastAsia="Cambria" w:hAnsi="Cambria" w:cs="Cambria"/>
        </w:rPr>
      </w:pPr>
    </w:p>
    <w:p w14:paraId="775CA532" w14:textId="77777777" w:rsidR="00015F91" w:rsidRDefault="00E306F4" w:rsidP="007D07C4">
      <w:pPr>
        <w:pStyle w:val="Ttulo2"/>
      </w:pPr>
      <w:bookmarkStart w:id="75" w:name="_Toc193199366"/>
      <w:r>
        <w:t>DISPOSIÇÕES FINAIS</w:t>
      </w:r>
      <w:bookmarkEnd w:id="75"/>
    </w:p>
    <w:p w14:paraId="775CA533" w14:textId="77777777" w:rsidR="00015F91" w:rsidRDefault="00E306F4">
      <w:pPr>
        <w:spacing w:before="288" w:after="288"/>
        <w:rPr>
          <w:rFonts w:ascii="Cambria" w:eastAsia="Cambria" w:hAnsi="Cambria" w:cs="Cambria"/>
        </w:rPr>
      </w:pPr>
      <w:r>
        <w:rPr>
          <w:rFonts w:ascii="Cambria" w:eastAsia="Cambria" w:hAnsi="Cambria" w:cs="Cambria"/>
        </w:rPr>
        <w:t xml:space="preserve">51.1. A renúncia, de qualquer uma das </w:t>
      </w:r>
      <w:r>
        <w:rPr>
          <w:rFonts w:ascii="Cambria" w:eastAsia="Cambria" w:hAnsi="Cambria" w:cs="Cambria"/>
          <w:b/>
        </w:rPr>
        <w:t>PARTES</w:t>
      </w:r>
      <w:r>
        <w:rPr>
          <w:rFonts w:ascii="Cambria" w:eastAsia="Cambria" w:hAnsi="Cambria" w:cs="Cambria"/>
        </w:rPr>
        <w:t xml:space="preserve">, relativamente a qualquer dos direitos atribuídos nos termos deste </w:t>
      </w:r>
      <w:r>
        <w:rPr>
          <w:rFonts w:ascii="Cambria" w:eastAsia="Cambria" w:hAnsi="Cambria" w:cs="Cambria"/>
          <w:b/>
        </w:rPr>
        <w:t>CONTRATO</w:t>
      </w:r>
      <w:r>
        <w:rPr>
          <w:rFonts w:ascii="Cambria" w:eastAsia="Cambria" w:hAnsi="Cambria" w:cs="Cambria"/>
        </w:rPr>
        <w:t xml:space="preserve">, terá efeito somente se manifestada por escrito. Nenhuma tolerância, atraso ou indulgência de qualquer das </w:t>
      </w:r>
      <w:r>
        <w:rPr>
          <w:rFonts w:ascii="Cambria" w:eastAsia="Cambria" w:hAnsi="Cambria" w:cs="Cambria"/>
          <w:b/>
        </w:rPr>
        <w:t>PARTES</w:t>
      </w:r>
      <w:r>
        <w:rPr>
          <w:rFonts w:ascii="Cambria" w:eastAsia="Cambria" w:hAnsi="Cambria" w:cs="Cambria"/>
        </w:rPr>
        <w:t xml:space="preserve"> em fazer cumprir qualquer dispositivo, impedirá ou restringirá tal </w:t>
      </w:r>
      <w:r>
        <w:rPr>
          <w:rFonts w:ascii="Cambria" w:eastAsia="Cambria" w:hAnsi="Cambria" w:cs="Cambria"/>
          <w:b/>
        </w:rPr>
        <w:t>PARTE</w:t>
      </w:r>
      <w:r>
        <w:rPr>
          <w:rFonts w:ascii="Cambria" w:eastAsia="Cambria" w:hAnsi="Cambria" w:cs="Cambria"/>
        </w:rPr>
        <w:t xml:space="preserve"> de exercer tais direitos ou quaisquer outros no momento que julgar oportuno, tampouco constitui novação ou renúncia da respectiva obrigação.</w:t>
      </w:r>
    </w:p>
    <w:p w14:paraId="775CA534" w14:textId="77777777" w:rsidR="00015F91" w:rsidRDefault="00E306F4">
      <w:pPr>
        <w:spacing w:before="288" w:after="288"/>
        <w:rPr>
          <w:rFonts w:ascii="Cambria" w:eastAsia="Cambria" w:hAnsi="Cambria" w:cs="Cambria"/>
        </w:rPr>
      </w:pPr>
      <w:r>
        <w:rPr>
          <w:rFonts w:ascii="Cambria" w:eastAsia="Cambria" w:hAnsi="Cambria" w:cs="Cambria"/>
        </w:rPr>
        <w:t xml:space="preserve">51.2. Os prazos estabelecidos em dias, neste </w:t>
      </w:r>
      <w:r>
        <w:rPr>
          <w:rFonts w:ascii="Cambria" w:eastAsia="Cambria" w:hAnsi="Cambria" w:cs="Cambria"/>
          <w:b/>
        </w:rPr>
        <w:t>CONTRATO</w:t>
      </w:r>
      <w:r>
        <w:rPr>
          <w:rFonts w:ascii="Cambria" w:eastAsia="Cambria" w:hAnsi="Cambria" w:cs="Cambria"/>
        </w:rPr>
        <w:t xml:space="preserve">, contar-se-ão em dias corridos, salvo se estiver expressamente feita referência a dias úteis, excluindo-se o primeiro dia e incluindo-se o último. O cumprimento dos prazos, obrigações e sanções estabelecidas neste </w:t>
      </w:r>
      <w:r>
        <w:rPr>
          <w:rFonts w:ascii="Cambria" w:eastAsia="Cambria" w:hAnsi="Cambria" w:cs="Cambria"/>
          <w:b/>
        </w:rPr>
        <w:t>CONTRATO</w:t>
      </w:r>
      <w:r>
        <w:rPr>
          <w:rFonts w:ascii="Cambria" w:eastAsia="Cambria" w:hAnsi="Cambria" w:cs="Cambria"/>
        </w:rPr>
        <w:t xml:space="preserve">, salvo disposição em contrário, independe de qualquer aviso ou notificação prévia de qualquer uma das </w:t>
      </w:r>
      <w:r>
        <w:rPr>
          <w:rFonts w:ascii="Cambria" w:eastAsia="Cambria" w:hAnsi="Cambria" w:cs="Cambria"/>
          <w:b/>
        </w:rPr>
        <w:t>PARTES</w:t>
      </w:r>
      <w:r>
        <w:rPr>
          <w:rFonts w:ascii="Cambria" w:eastAsia="Cambria" w:hAnsi="Cambria" w:cs="Cambria"/>
        </w:rPr>
        <w:t>.</w:t>
      </w:r>
    </w:p>
    <w:p w14:paraId="775CA535" w14:textId="77777777" w:rsidR="00015F91" w:rsidRDefault="00E306F4">
      <w:pPr>
        <w:spacing w:before="288" w:after="288"/>
        <w:rPr>
          <w:rFonts w:ascii="Cambria" w:eastAsia="Cambria" w:hAnsi="Cambria" w:cs="Cambria"/>
        </w:rPr>
      </w:pPr>
      <w:r>
        <w:rPr>
          <w:rFonts w:ascii="Cambria" w:eastAsia="Cambria" w:hAnsi="Cambria" w:cs="Cambria"/>
        </w:rPr>
        <w:t xml:space="preserve">51.3. Este </w:t>
      </w:r>
      <w:r>
        <w:rPr>
          <w:rFonts w:ascii="Cambria" w:eastAsia="Cambria" w:hAnsi="Cambria" w:cs="Cambria"/>
          <w:b/>
        </w:rPr>
        <w:t>CONTRATO</w:t>
      </w:r>
      <w:r>
        <w:rPr>
          <w:rFonts w:ascii="Cambria" w:eastAsia="Cambria" w:hAnsi="Cambria" w:cs="Cambria"/>
        </w:rPr>
        <w:t xml:space="preserve"> obriga as </w:t>
      </w:r>
      <w:r>
        <w:rPr>
          <w:rFonts w:ascii="Cambria" w:eastAsia="Cambria" w:hAnsi="Cambria" w:cs="Cambria"/>
          <w:b/>
        </w:rPr>
        <w:t>PARTES</w:t>
      </w:r>
      <w:r>
        <w:rPr>
          <w:rFonts w:ascii="Cambria" w:eastAsia="Cambria" w:hAnsi="Cambria" w:cs="Cambria"/>
        </w:rPr>
        <w:t xml:space="preserve"> e seus sucessores a qualquer título.</w:t>
      </w:r>
    </w:p>
    <w:p w14:paraId="775CA536" w14:textId="77777777" w:rsidR="00015F91" w:rsidRDefault="00E306F4">
      <w:pPr>
        <w:spacing w:before="288" w:after="288"/>
        <w:rPr>
          <w:rFonts w:ascii="Cambria" w:eastAsia="Cambria" w:hAnsi="Cambria" w:cs="Cambria"/>
        </w:rPr>
      </w:pPr>
      <w:r>
        <w:rPr>
          <w:rFonts w:ascii="Cambria" w:eastAsia="Cambria" w:hAnsi="Cambria" w:cs="Cambria"/>
        </w:rPr>
        <w:t xml:space="preserve">51.4.  Toda documentação técnica entregue à </w:t>
      </w:r>
      <w:r>
        <w:rPr>
          <w:rFonts w:ascii="Cambria" w:eastAsia="Cambria" w:hAnsi="Cambria" w:cs="Cambria"/>
          <w:b/>
        </w:rPr>
        <w:t>CONCESSIONÁRIA</w:t>
      </w:r>
      <w:r>
        <w:rPr>
          <w:rFonts w:ascii="Cambria" w:eastAsia="Cambria" w:hAnsi="Cambria" w:cs="Cambria"/>
        </w:rPr>
        <w:t xml:space="preserve"> pelo </w:t>
      </w:r>
      <w:r>
        <w:rPr>
          <w:rFonts w:ascii="Cambria" w:eastAsia="Cambria" w:hAnsi="Cambria" w:cs="Cambria"/>
          <w:b/>
        </w:rPr>
        <w:t xml:space="preserve">PODER CONCEDENTE </w:t>
      </w:r>
      <w:r>
        <w:rPr>
          <w:rFonts w:ascii="Cambria" w:eastAsia="Cambria" w:hAnsi="Cambria" w:cs="Cambria"/>
        </w:rPr>
        <w:t xml:space="preserve">é de propriedade deste, sendo vedada sua utilização pela </w:t>
      </w:r>
      <w:r>
        <w:rPr>
          <w:rFonts w:ascii="Cambria" w:eastAsia="Cambria" w:hAnsi="Cambria" w:cs="Cambria"/>
          <w:b/>
        </w:rPr>
        <w:t>CONCESSIONÁRIA</w:t>
      </w:r>
      <w:r>
        <w:rPr>
          <w:rFonts w:ascii="Cambria" w:eastAsia="Cambria" w:hAnsi="Cambria" w:cs="Cambria"/>
        </w:rPr>
        <w:t xml:space="preserve"> para outros fins que não os previstos no </w:t>
      </w:r>
      <w:r>
        <w:rPr>
          <w:rFonts w:ascii="Cambria" w:eastAsia="Cambria" w:hAnsi="Cambria" w:cs="Cambria"/>
          <w:b/>
        </w:rPr>
        <w:t>CONTRATO</w:t>
      </w:r>
      <w:r>
        <w:rPr>
          <w:rFonts w:ascii="Cambria" w:eastAsia="Cambria" w:hAnsi="Cambria" w:cs="Cambria"/>
        </w:rPr>
        <w:t xml:space="preserve">. A </w:t>
      </w:r>
      <w:r>
        <w:rPr>
          <w:rFonts w:ascii="Cambria" w:eastAsia="Cambria" w:hAnsi="Cambria" w:cs="Cambria"/>
          <w:b/>
        </w:rPr>
        <w:t>CONCESSIONÁRIA</w:t>
      </w:r>
      <w:r>
        <w:rPr>
          <w:rFonts w:ascii="Cambria" w:eastAsia="Cambria" w:hAnsi="Cambria" w:cs="Cambria"/>
        </w:rPr>
        <w:t xml:space="preserve"> deverá manter rigoroso sigilo a respeito da documentação assim recebida.</w:t>
      </w:r>
    </w:p>
    <w:p w14:paraId="775CA537" w14:textId="77777777" w:rsidR="00015F91" w:rsidRDefault="00E306F4">
      <w:pPr>
        <w:spacing w:before="288" w:after="288"/>
        <w:rPr>
          <w:rFonts w:ascii="Cambria" w:eastAsia="Cambria" w:hAnsi="Cambria" w:cs="Cambria"/>
        </w:rPr>
      </w:pPr>
      <w:r>
        <w:rPr>
          <w:rFonts w:ascii="Cambria" w:eastAsia="Cambria" w:hAnsi="Cambria" w:cs="Cambria"/>
        </w:rPr>
        <w:t xml:space="preserve">51.5. Se quaisquer itens ou disposições deste </w:t>
      </w:r>
      <w:r>
        <w:rPr>
          <w:rFonts w:ascii="Cambria" w:eastAsia="Cambria" w:hAnsi="Cambria" w:cs="Cambria"/>
          <w:b/>
        </w:rPr>
        <w:t>CONTRATO</w:t>
      </w:r>
      <w:r>
        <w:rPr>
          <w:rFonts w:ascii="Cambria" w:eastAsia="Cambria" w:hAnsi="Cambria" w:cs="Cambria"/>
        </w:rPr>
        <w:t xml:space="preserve"> forem declaradas nulas, ilegais, inexequíveis ou inválidas sob qualquer aspecto, essa declaração não afetará ou prejudicará a validade das demais itens e disposições contratuais, que, sempre que possível, se manterão em pleno vigor, eficazes e exequíveis. Não obstante, nessa hipótese de invalidade, ineficácia ou inexequibilidade parcial, as </w:t>
      </w:r>
      <w:r>
        <w:rPr>
          <w:rFonts w:ascii="Cambria" w:eastAsia="Cambria" w:hAnsi="Cambria" w:cs="Cambria"/>
          <w:b/>
        </w:rPr>
        <w:t>PARTES</w:t>
      </w:r>
      <w:r>
        <w:rPr>
          <w:rFonts w:ascii="Cambria" w:eastAsia="Cambria" w:hAnsi="Cambria" w:cs="Cambria"/>
        </w:rPr>
        <w:t xml:space="preserve"> deverão </w:t>
      </w:r>
      <w:r>
        <w:rPr>
          <w:rFonts w:ascii="Cambria" w:eastAsia="Cambria" w:hAnsi="Cambria" w:cs="Cambria"/>
        </w:rPr>
        <w:lastRenderedPageBreak/>
        <w:t xml:space="preserve">rever este </w:t>
      </w:r>
      <w:r>
        <w:rPr>
          <w:rFonts w:ascii="Cambria" w:eastAsia="Cambria" w:hAnsi="Cambria" w:cs="Cambria"/>
          <w:b/>
        </w:rPr>
        <w:t xml:space="preserve">CONTRATO </w:t>
      </w:r>
      <w:r>
        <w:rPr>
          <w:rFonts w:ascii="Cambria" w:eastAsia="Cambria" w:hAnsi="Cambria" w:cs="Cambria"/>
        </w:rPr>
        <w:t xml:space="preserve">para substituir os itens e disposições consideradas inválidas, ineficazes ou inexequíveis por outras que produzam, na máxima extensão permitida pela legislação aplicável, efeitos equivalentes, assegurado, em qualquer hipótese em que haja prejuízo, o restabelecimento do equilíbrio econômico-financeiro do </w:t>
      </w:r>
      <w:r>
        <w:rPr>
          <w:rFonts w:ascii="Cambria" w:eastAsia="Cambria" w:hAnsi="Cambria" w:cs="Cambria"/>
          <w:b/>
        </w:rPr>
        <w:t>CONTRATO</w:t>
      </w:r>
      <w:r>
        <w:rPr>
          <w:rFonts w:ascii="Cambria" w:eastAsia="Cambria" w:hAnsi="Cambria" w:cs="Cambria"/>
        </w:rPr>
        <w:t>.</w:t>
      </w:r>
    </w:p>
    <w:p w14:paraId="775CA538" w14:textId="77777777" w:rsidR="00015F91" w:rsidRDefault="00E306F4">
      <w:pPr>
        <w:spacing w:before="288" w:after="288"/>
        <w:rPr>
          <w:rFonts w:ascii="Cambria" w:eastAsia="Cambria" w:hAnsi="Cambria" w:cs="Cambria"/>
        </w:rPr>
      </w:pPr>
      <w:r>
        <w:rPr>
          <w:rFonts w:ascii="Cambria" w:eastAsia="Cambria" w:hAnsi="Cambria" w:cs="Cambria"/>
        </w:rPr>
        <w:t xml:space="preserve">51.6. Este </w:t>
      </w:r>
      <w:r>
        <w:rPr>
          <w:rFonts w:ascii="Cambria" w:eastAsia="Cambria" w:hAnsi="Cambria" w:cs="Cambria"/>
          <w:b/>
        </w:rPr>
        <w:t xml:space="preserve">CONTRATO </w:t>
      </w:r>
      <w:r>
        <w:rPr>
          <w:rFonts w:ascii="Cambria" w:eastAsia="Cambria" w:hAnsi="Cambria" w:cs="Cambria"/>
        </w:rPr>
        <w:t xml:space="preserve">é para todos os fins de direito, irrevogável e irretratável, salvo disposições expressas em contrário na legislação aplicável e/ou no próprio </w:t>
      </w:r>
      <w:r>
        <w:rPr>
          <w:rFonts w:ascii="Cambria" w:eastAsia="Cambria" w:hAnsi="Cambria" w:cs="Cambria"/>
          <w:b/>
        </w:rPr>
        <w:t>CONTRATO</w:t>
      </w:r>
      <w:r>
        <w:rPr>
          <w:rFonts w:ascii="Cambria" w:eastAsia="Cambria" w:hAnsi="Cambria" w:cs="Cambria"/>
        </w:rPr>
        <w:t>.</w:t>
      </w:r>
    </w:p>
    <w:p w14:paraId="775CA539" w14:textId="77777777" w:rsidR="00015F91" w:rsidRDefault="00E306F4">
      <w:pPr>
        <w:spacing w:before="288" w:after="288"/>
        <w:rPr>
          <w:rFonts w:ascii="Cambria" w:eastAsia="Cambria" w:hAnsi="Cambria" w:cs="Cambria"/>
        </w:rPr>
      </w:pPr>
      <w:r>
        <w:rPr>
          <w:rFonts w:ascii="Cambria" w:eastAsia="Cambria" w:hAnsi="Cambria" w:cs="Cambria"/>
        </w:rPr>
        <w:t xml:space="preserve">51.7. A publicação do extrato deste </w:t>
      </w:r>
      <w:r>
        <w:rPr>
          <w:rFonts w:ascii="Cambria" w:eastAsia="Cambria" w:hAnsi="Cambria" w:cs="Cambria"/>
          <w:b/>
        </w:rPr>
        <w:t>CONTRATO</w:t>
      </w:r>
      <w:r>
        <w:rPr>
          <w:rFonts w:ascii="Cambria" w:eastAsia="Cambria" w:hAnsi="Cambria" w:cs="Cambria"/>
        </w:rPr>
        <w:t xml:space="preserve"> na imprensa oficial deverá ser providenciada pelo </w:t>
      </w:r>
      <w:r>
        <w:rPr>
          <w:rFonts w:ascii="Cambria" w:eastAsia="Cambria" w:hAnsi="Cambria" w:cs="Cambria"/>
          <w:b/>
        </w:rPr>
        <w:t>PODER CONCEDENTE</w:t>
      </w:r>
      <w:r>
        <w:rPr>
          <w:rFonts w:ascii="Cambria" w:eastAsia="Cambria" w:hAnsi="Cambria" w:cs="Cambria"/>
        </w:rPr>
        <w:t xml:space="preserve">, nos termos da </w:t>
      </w:r>
      <w:r>
        <w:rPr>
          <w:rFonts w:ascii="Cambria" w:eastAsia="Cambria" w:hAnsi="Cambria" w:cs="Cambria"/>
          <w:b/>
        </w:rPr>
        <w:t>LEI DE LICITAÇÕES</w:t>
      </w:r>
      <w:r>
        <w:rPr>
          <w:rFonts w:ascii="Cambria" w:eastAsia="Cambria" w:hAnsi="Cambria" w:cs="Cambria"/>
        </w:rPr>
        <w:t xml:space="preserve">. </w:t>
      </w:r>
    </w:p>
    <w:p w14:paraId="775CA53A" w14:textId="77777777" w:rsidR="00015F91" w:rsidRDefault="00E306F4">
      <w:pPr>
        <w:spacing w:before="288" w:after="288"/>
        <w:rPr>
          <w:rFonts w:ascii="Cambria" w:eastAsia="Cambria" w:hAnsi="Cambria" w:cs="Cambria"/>
        </w:rPr>
      </w:pPr>
      <w:r>
        <w:rPr>
          <w:rFonts w:ascii="Cambria" w:eastAsia="Cambria" w:hAnsi="Cambria" w:cs="Cambria"/>
        </w:rPr>
        <w:t xml:space="preserve">51.8. As </w:t>
      </w:r>
      <w:r>
        <w:rPr>
          <w:rFonts w:ascii="Cambria" w:eastAsia="Cambria" w:hAnsi="Cambria" w:cs="Cambria"/>
          <w:b/>
        </w:rPr>
        <w:t>PARTES</w:t>
      </w:r>
      <w:r>
        <w:rPr>
          <w:rFonts w:ascii="Cambria" w:eastAsia="Cambria" w:hAnsi="Cambria" w:cs="Cambria"/>
        </w:rPr>
        <w:t xml:space="preserve"> comprometem-se a, reciprocamente, cooperar e prestar o auxílio que razoavelmente lhes possa ser exigido para o bom desenvolvimento e execução das atividades previstas no presente </w:t>
      </w:r>
      <w:r>
        <w:rPr>
          <w:rFonts w:ascii="Cambria" w:eastAsia="Cambria" w:hAnsi="Cambria" w:cs="Cambria"/>
          <w:b/>
        </w:rPr>
        <w:t>CONTRATO</w:t>
      </w:r>
      <w:r>
        <w:rPr>
          <w:rFonts w:ascii="Cambria" w:eastAsia="Cambria" w:hAnsi="Cambria" w:cs="Cambria"/>
        </w:rPr>
        <w:t>.</w:t>
      </w:r>
    </w:p>
    <w:p w14:paraId="775CA53B" w14:textId="77777777" w:rsidR="00015F91" w:rsidRDefault="00E306F4">
      <w:pPr>
        <w:spacing w:before="288" w:after="288"/>
        <w:rPr>
          <w:rFonts w:ascii="Cambria" w:eastAsia="Cambria" w:hAnsi="Cambria" w:cs="Cambria"/>
        </w:rPr>
      </w:pPr>
      <w:r>
        <w:rPr>
          <w:rFonts w:ascii="Cambria" w:eastAsia="Cambria" w:hAnsi="Cambria" w:cs="Cambria"/>
        </w:rPr>
        <w:t xml:space="preserve">51.9. Todas as notificações e comunicações entre as </w:t>
      </w:r>
      <w:r>
        <w:rPr>
          <w:rFonts w:ascii="Cambria" w:eastAsia="Cambria" w:hAnsi="Cambria" w:cs="Cambria"/>
          <w:b/>
        </w:rPr>
        <w:t xml:space="preserve">PARTES </w:t>
      </w:r>
      <w:r>
        <w:rPr>
          <w:rFonts w:ascii="Cambria" w:eastAsia="Cambria" w:hAnsi="Cambria" w:cs="Cambria"/>
        </w:rPr>
        <w:t xml:space="preserve">deverão ser efetuadas por correspondência escrita, incluindo entrega por serviço postal ou de remessa expressa, contra a entrega de aviso ou comprovante de recebimento, pessoalmente, mediante protocolo, a cada uma das </w:t>
      </w:r>
      <w:r>
        <w:rPr>
          <w:rFonts w:ascii="Cambria" w:eastAsia="Cambria" w:hAnsi="Cambria" w:cs="Cambria"/>
          <w:b/>
        </w:rPr>
        <w:t>PARTES</w:t>
      </w:r>
      <w:r>
        <w:rPr>
          <w:rFonts w:ascii="Cambria" w:eastAsia="Cambria" w:hAnsi="Cambria" w:cs="Cambria"/>
        </w:rPr>
        <w:t xml:space="preserve"> nos endereços, ou pelos números abaixo indicados: </w:t>
      </w:r>
    </w:p>
    <w:p w14:paraId="775CA53C" w14:textId="77777777" w:rsidR="00015F91" w:rsidRDefault="00E306F4">
      <w:pPr>
        <w:spacing w:before="288" w:after="288"/>
        <w:rPr>
          <w:rFonts w:ascii="Cambria" w:eastAsia="Cambria" w:hAnsi="Cambria" w:cs="Cambria"/>
        </w:rPr>
      </w:pPr>
      <w:r>
        <w:rPr>
          <w:rFonts w:ascii="Cambria" w:eastAsia="Cambria" w:hAnsi="Cambria" w:cs="Cambria"/>
        </w:rPr>
        <w:t xml:space="preserve">[•] </w:t>
      </w:r>
    </w:p>
    <w:p w14:paraId="775CA53D" w14:textId="77777777" w:rsidR="00015F91" w:rsidRDefault="00E306F4">
      <w:pPr>
        <w:spacing w:before="288" w:after="288"/>
        <w:rPr>
          <w:rFonts w:ascii="Cambria" w:eastAsia="Cambria" w:hAnsi="Cambria" w:cs="Cambria"/>
        </w:rPr>
      </w:pPr>
      <w:r>
        <w:rPr>
          <w:rFonts w:ascii="Cambria" w:eastAsia="Cambria" w:hAnsi="Cambria" w:cs="Cambria"/>
        </w:rPr>
        <w:t xml:space="preserve">51.10. Cada </w:t>
      </w:r>
      <w:r>
        <w:rPr>
          <w:rFonts w:ascii="Cambria" w:eastAsia="Cambria" w:hAnsi="Cambria" w:cs="Cambria"/>
          <w:b/>
        </w:rPr>
        <w:t xml:space="preserve">PARTE </w:t>
      </w:r>
      <w:r>
        <w:rPr>
          <w:rFonts w:ascii="Cambria" w:eastAsia="Cambria" w:hAnsi="Cambria" w:cs="Cambria"/>
        </w:rPr>
        <w:t xml:space="preserve">poderá alterar o endereço ou o representante por ele indicado para receber comunicações mediante notificação escrita às outras </w:t>
      </w:r>
      <w:r>
        <w:rPr>
          <w:rFonts w:ascii="Cambria" w:eastAsia="Cambria" w:hAnsi="Cambria" w:cs="Cambria"/>
          <w:b/>
        </w:rPr>
        <w:t>PARTES</w:t>
      </w:r>
      <w:r>
        <w:rPr>
          <w:rFonts w:ascii="Cambria" w:eastAsia="Cambria" w:hAnsi="Cambria" w:cs="Cambria"/>
        </w:rPr>
        <w:t>, a ser entregue em conformidade com esta cláusula ou conforme previsto na legislação aplicável. A alteração produzirá efeitos após 5 (cinco) dias úteis do recebimento da notificação.</w:t>
      </w:r>
    </w:p>
    <w:p w14:paraId="775CA53E" w14:textId="77777777" w:rsidR="00015F91" w:rsidRDefault="00E306F4">
      <w:pPr>
        <w:spacing w:before="288" w:after="288"/>
        <w:rPr>
          <w:rFonts w:ascii="Cambria" w:eastAsia="Cambria" w:hAnsi="Cambria" w:cs="Cambria"/>
        </w:rPr>
      </w:pPr>
      <w:r>
        <w:rPr>
          <w:rFonts w:ascii="Cambria" w:eastAsia="Cambria" w:hAnsi="Cambria" w:cs="Cambria"/>
        </w:rPr>
        <w:lastRenderedPageBreak/>
        <w:t>51.11. A gestão e fiscalização deste contrato serão de atribuição do setor [•], sendo que quando da assinatura deverão ser indicados os servidores responsáveis a atuaram como Gestor e Fiscal.</w:t>
      </w:r>
    </w:p>
    <w:p w14:paraId="775CA53F" w14:textId="77777777" w:rsidR="00015F91" w:rsidRDefault="00E306F4">
      <w:pPr>
        <w:spacing w:before="288" w:after="288"/>
        <w:rPr>
          <w:rFonts w:ascii="Cambria" w:eastAsia="Cambria" w:hAnsi="Cambria" w:cs="Cambria"/>
        </w:rPr>
      </w:pPr>
      <w:r>
        <w:rPr>
          <w:rFonts w:ascii="Cambria" w:eastAsia="Cambria" w:hAnsi="Cambria" w:cs="Cambria"/>
        </w:rPr>
        <w:t xml:space="preserve">E, por estarem justas e contratadas, as </w:t>
      </w:r>
      <w:r>
        <w:rPr>
          <w:rFonts w:ascii="Cambria" w:eastAsia="Cambria" w:hAnsi="Cambria" w:cs="Cambria"/>
          <w:b/>
        </w:rPr>
        <w:t>PARTES</w:t>
      </w:r>
      <w:r>
        <w:rPr>
          <w:rFonts w:ascii="Cambria" w:eastAsia="Cambria" w:hAnsi="Cambria" w:cs="Cambria"/>
        </w:rPr>
        <w:t xml:space="preserve"> assinam este </w:t>
      </w:r>
      <w:r>
        <w:rPr>
          <w:rFonts w:ascii="Cambria" w:eastAsia="Cambria" w:hAnsi="Cambria" w:cs="Cambria"/>
          <w:b/>
        </w:rPr>
        <w:t>CONTRATO</w:t>
      </w:r>
      <w:r>
        <w:rPr>
          <w:rFonts w:ascii="Cambria" w:eastAsia="Cambria" w:hAnsi="Cambria" w:cs="Cambria"/>
        </w:rPr>
        <w:t xml:space="preserve"> em 05 (cinco) vias de igual teor e forma, considerada cada uma delas um original.</w:t>
      </w:r>
    </w:p>
    <w:p w14:paraId="775CA540" w14:textId="77777777" w:rsidR="00015F91" w:rsidRDefault="00E306F4">
      <w:pPr>
        <w:spacing w:before="288" w:after="288"/>
        <w:jc w:val="center"/>
        <w:rPr>
          <w:rFonts w:ascii="Cambria" w:eastAsia="Cambria" w:hAnsi="Cambria" w:cs="Cambria"/>
        </w:rPr>
      </w:pPr>
      <w:r>
        <w:rPr>
          <w:rFonts w:ascii="Cambria" w:eastAsia="Cambria" w:hAnsi="Cambria" w:cs="Cambria"/>
        </w:rPr>
        <w:t>Tangará da Serra (MT), [•] de [•] de 202[•].</w:t>
      </w:r>
    </w:p>
    <w:p w14:paraId="775CA541" w14:textId="77777777" w:rsidR="00015F91" w:rsidRDefault="00E306F4">
      <w:pPr>
        <w:spacing w:before="288" w:after="288"/>
        <w:jc w:val="center"/>
        <w:rPr>
          <w:rFonts w:ascii="Cambria" w:eastAsia="Cambria" w:hAnsi="Cambria" w:cs="Cambria"/>
        </w:rPr>
      </w:pPr>
      <w:r>
        <w:rPr>
          <w:rFonts w:ascii="Cambria" w:eastAsia="Cambria" w:hAnsi="Cambria" w:cs="Cambria"/>
        </w:rPr>
        <w:t>PARTES E ASSINATURAS:</w:t>
      </w:r>
    </w:p>
    <w:sectPr w:rsidR="00015F91">
      <w:headerReference w:type="even" r:id="rId12"/>
      <w:headerReference w:type="default" r:id="rId13"/>
      <w:footerReference w:type="default" r:id="rId14"/>
      <w:headerReference w:type="first" r:id="rId15"/>
      <w:pgSz w:w="11906" w:h="16838"/>
      <w:pgMar w:top="2268" w:right="1701" w:bottom="1418" w:left="1701" w:header="851" w:footer="42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8D14E" w14:textId="77777777" w:rsidR="00C11172" w:rsidRDefault="00C11172">
      <w:pPr>
        <w:spacing w:after="0" w:line="240" w:lineRule="auto"/>
      </w:pPr>
      <w:r>
        <w:separator/>
      </w:r>
    </w:p>
  </w:endnote>
  <w:endnote w:type="continuationSeparator" w:id="0">
    <w:p w14:paraId="1D123817" w14:textId="77777777" w:rsidR="00C11172" w:rsidRDefault="00C11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CA54B" w14:textId="2D5B0962" w:rsidR="00015F91" w:rsidRDefault="00E306F4">
    <w:pPr>
      <w:pBdr>
        <w:top w:val="nil"/>
        <w:left w:val="nil"/>
        <w:bottom w:val="nil"/>
        <w:right w:val="nil"/>
        <w:between w:val="nil"/>
      </w:pBdr>
      <w:tabs>
        <w:tab w:val="center" w:pos="4252"/>
        <w:tab w:val="right" w:pos="8504"/>
      </w:tabs>
      <w:spacing w:after="0" w:line="240" w:lineRule="auto"/>
      <w:jc w:val="right"/>
      <w:rPr>
        <w:rFonts w:ascii="Times New Roman" w:hAnsi="Times New Roman" w:cs="Times New Roman"/>
        <w:color w:val="000000"/>
        <w:sz w:val="20"/>
      </w:rPr>
    </w:pPr>
    <w:r>
      <w:rPr>
        <w:rFonts w:ascii="Times New Roman" w:hAnsi="Times New Roman" w:cs="Times New Roman"/>
        <w:color w:val="000000"/>
        <w:sz w:val="18"/>
        <w:szCs w:val="18"/>
      </w:rPr>
      <w:fldChar w:fldCharType="begin"/>
    </w:r>
    <w:r>
      <w:rPr>
        <w:rFonts w:ascii="Times New Roman" w:hAnsi="Times New Roman" w:cs="Times New Roman"/>
        <w:color w:val="000000"/>
        <w:sz w:val="18"/>
        <w:szCs w:val="18"/>
      </w:rPr>
      <w:instrText>PAGE</w:instrText>
    </w:r>
    <w:r>
      <w:rPr>
        <w:rFonts w:ascii="Times New Roman" w:hAnsi="Times New Roman" w:cs="Times New Roman"/>
        <w:color w:val="000000"/>
        <w:sz w:val="18"/>
        <w:szCs w:val="18"/>
      </w:rPr>
      <w:fldChar w:fldCharType="separate"/>
    </w:r>
    <w:r w:rsidR="00507FC3">
      <w:rPr>
        <w:rFonts w:ascii="Times New Roman" w:hAnsi="Times New Roman" w:cs="Times New Roman"/>
        <w:noProof/>
        <w:color w:val="000000"/>
        <w:sz w:val="18"/>
        <w:szCs w:val="18"/>
      </w:rPr>
      <w:t>21</w:t>
    </w:r>
    <w:r>
      <w:rPr>
        <w:rFonts w:ascii="Times New Roman" w:hAnsi="Times New Roman" w:cs="Times New Roman"/>
        <w:color w:val="000000"/>
        <w:sz w:val="18"/>
        <w:szCs w:val="18"/>
      </w:rPr>
      <w:fldChar w:fldCharType="end"/>
    </w:r>
  </w:p>
  <w:p w14:paraId="775CA54C" w14:textId="77777777" w:rsidR="00015F91" w:rsidRDefault="00015F91">
    <w:pPr>
      <w:pBdr>
        <w:top w:val="nil"/>
        <w:left w:val="nil"/>
        <w:bottom w:val="nil"/>
        <w:right w:val="nil"/>
        <w:between w:val="nil"/>
      </w:pBdr>
      <w:tabs>
        <w:tab w:val="center" w:pos="4252"/>
        <w:tab w:val="right" w:pos="8504"/>
      </w:tabs>
      <w:spacing w:after="0" w:line="240" w:lineRule="auto"/>
      <w:rPr>
        <w:rFonts w:ascii="Times New Roman" w:hAnsi="Times New Roman" w:cs="Times New Roman"/>
        <w:color w:val="0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CDBB5" w14:textId="77777777" w:rsidR="00C11172" w:rsidRDefault="00C11172">
      <w:pPr>
        <w:spacing w:after="0" w:line="240" w:lineRule="auto"/>
      </w:pPr>
      <w:r>
        <w:separator/>
      </w:r>
    </w:p>
  </w:footnote>
  <w:footnote w:type="continuationSeparator" w:id="0">
    <w:p w14:paraId="22C7AC04" w14:textId="77777777" w:rsidR="00C11172" w:rsidRDefault="00C11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CA545" w14:textId="1A3945F4" w:rsidR="00015F91" w:rsidRDefault="00C11172">
    <w:pPr>
      <w:pBdr>
        <w:top w:val="nil"/>
        <w:left w:val="nil"/>
        <w:bottom w:val="nil"/>
        <w:right w:val="nil"/>
        <w:between w:val="nil"/>
      </w:pBdr>
      <w:tabs>
        <w:tab w:val="center" w:pos="4252"/>
        <w:tab w:val="right" w:pos="8504"/>
      </w:tabs>
      <w:spacing w:after="0" w:line="240" w:lineRule="auto"/>
      <w:rPr>
        <w:rFonts w:eastAsia="Arial"/>
        <w:color w:val="000000"/>
        <w:szCs w:val="24"/>
      </w:rPr>
    </w:pPr>
    <w:r>
      <w:rPr>
        <w:rFonts w:eastAsia="Arial"/>
        <w:color w:val="000000"/>
        <w:szCs w:val="24"/>
      </w:rPr>
      <w:pict w14:anchorId="084EA9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left:0;text-align:left;margin-left:0;margin-top:0;width:50pt;height:50pt;z-index:251655168;visibility:hidden;mso-wrap-edited:f;mso-width-percent:0;mso-height-percent:0;mso-width-percent:0;mso-height-percent:0">
          <o:lock v:ext="edit" selection="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CA546" w14:textId="77777777" w:rsidR="00015F91" w:rsidRDefault="00015F91">
    <w:pPr>
      <w:widowControl w:val="0"/>
      <w:tabs>
        <w:tab w:val="center" w:pos="4252"/>
        <w:tab w:val="right" w:pos="8504"/>
      </w:tabs>
      <w:spacing w:after="0" w:line="240" w:lineRule="auto"/>
      <w:jc w:val="center"/>
      <w:rPr>
        <w:rFonts w:ascii="Cambria" w:eastAsia="Cambria" w:hAnsi="Cambria" w:cs="Cambria"/>
        <w:b/>
        <w:sz w:val="22"/>
        <w:szCs w:val="22"/>
      </w:rPr>
    </w:pPr>
  </w:p>
  <w:p w14:paraId="775CA547" w14:textId="77777777" w:rsidR="00015F91" w:rsidRDefault="00E306F4">
    <w:pPr>
      <w:widowControl w:val="0"/>
      <w:tabs>
        <w:tab w:val="center" w:pos="4252"/>
        <w:tab w:val="right" w:pos="8504"/>
      </w:tabs>
      <w:spacing w:after="0" w:line="240" w:lineRule="auto"/>
      <w:jc w:val="center"/>
      <w:rPr>
        <w:rFonts w:ascii="Cambria" w:eastAsia="Cambria" w:hAnsi="Cambria" w:cs="Cambria"/>
        <w:b/>
        <w:sz w:val="22"/>
        <w:szCs w:val="22"/>
      </w:rPr>
    </w:pPr>
    <w:r>
      <w:rPr>
        <w:rFonts w:ascii="Calibri" w:eastAsia="Calibri" w:hAnsi="Calibri" w:cs="Calibri"/>
        <w:noProof/>
        <w:sz w:val="22"/>
        <w:szCs w:val="22"/>
      </w:rPr>
      <w:drawing>
        <wp:inline distT="0" distB="0" distL="0" distR="0" wp14:anchorId="775CA553" wp14:editId="775CA554">
          <wp:extent cx="558423" cy="502581"/>
          <wp:effectExtent l="0" t="0" r="0" b="0"/>
          <wp:docPr id="1179786037" name="image1.jpg" descr="Desenho de personagem de desenho animad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1.jpg" descr="Desenho de personagem de desenho animado&#10;&#10;Descrição gerada automaticamente com confiança média"/>
                  <pic:cNvPicPr preferRelativeResize="0"/>
                </pic:nvPicPr>
                <pic:blipFill>
                  <a:blip r:embed="rId1"/>
                  <a:srcRect/>
                  <a:stretch>
                    <a:fillRect/>
                  </a:stretch>
                </pic:blipFill>
                <pic:spPr>
                  <a:xfrm>
                    <a:off x="0" y="0"/>
                    <a:ext cx="558423" cy="502581"/>
                  </a:xfrm>
                  <a:prstGeom prst="rect">
                    <a:avLst/>
                  </a:prstGeom>
                  <a:ln/>
                </pic:spPr>
              </pic:pic>
            </a:graphicData>
          </a:graphic>
        </wp:inline>
      </w:drawing>
    </w:r>
  </w:p>
  <w:p w14:paraId="775CA548" w14:textId="77777777" w:rsidR="00015F91" w:rsidRDefault="00E306F4">
    <w:pPr>
      <w:widowControl w:val="0"/>
      <w:tabs>
        <w:tab w:val="center" w:pos="4252"/>
        <w:tab w:val="right" w:pos="8504"/>
      </w:tabs>
      <w:spacing w:after="0" w:line="240" w:lineRule="auto"/>
      <w:jc w:val="center"/>
      <w:rPr>
        <w:rFonts w:ascii="Cambria" w:eastAsia="Cambria" w:hAnsi="Cambria" w:cs="Cambria"/>
        <w:b/>
        <w:sz w:val="22"/>
        <w:szCs w:val="22"/>
      </w:rPr>
    </w:pPr>
    <w:r>
      <w:rPr>
        <w:rFonts w:ascii="Cambria" w:eastAsia="Cambria" w:hAnsi="Cambria" w:cs="Cambria"/>
        <w:b/>
        <w:sz w:val="22"/>
        <w:szCs w:val="22"/>
      </w:rPr>
      <w:t>ESTADO DE MATO GROSSO</w:t>
    </w:r>
  </w:p>
  <w:p w14:paraId="775CA549" w14:textId="77777777" w:rsidR="00015F91" w:rsidRDefault="00E306F4">
    <w:pPr>
      <w:widowControl w:val="0"/>
      <w:tabs>
        <w:tab w:val="center" w:pos="4252"/>
        <w:tab w:val="right" w:pos="8504"/>
      </w:tabs>
      <w:spacing w:after="0" w:line="240" w:lineRule="auto"/>
      <w:jc w:val="center"/>
      <w:rPr>
        <w:rFonts w:ascii="Cambria" w:eastAsia="Cambria" w:hAnsi="Cambria" w:cs="Cambria"/>
        <w:b/>
        <w:sz w:val="22"/>
        <w:szCs w:val="22"/>
      </w:rPr>
    </w:pPr>
    <w:r>
      <w:rPr>
        <w:rFonts w:ascii="Cambria" w:eastAsia="Cambria" w:hAnsi="Cambria" w:cs="Cambria"/>
        <w:b/>
        <w:sz w:val="22"/>
        <w:szCs w:val="22"/>
      </w:rPr>
      <w:t>PREFEITURA MUNICIPAL DE TANGARÁ DA SERRA</w:t>
    </w:r>
  </w:p>
  <w:p w14:paraId="775CA54A" w14:textId="223D73FD" w:rsidR="00015F91" w:rsidRDefault="00C11172">
    <w:pPr>
      <w:pBdr>
        <w:top w:val="nil"/>
        <w:left w:val="nil"/>
        <w:bottom w:val="nil"/>
        <w:right w:val="nil"/>
        <w:between w:val="nil"/>
      </w:pBdr>
      <w:tabs>
        <w:tab w:val="center" w:pos="4252"/>
        <w:tab w:val="right" w:pos="8504"/>
      </w:tabs>
      <w:spacing w:after="0" w:line="240" w:lineRule="auto"/>
      <w:jc w:val="left"/>
      <w:rPr>
        <w:rFonts w:eastAsia="Arial"/>
        <w:color w:val="000000"/>
        <w:szCs w:val="24"/>
      </w:rPr>
    </w:pPr>
    <w:r>
      <w:rPr>
        <w:rFonts w:eastAsia="Arial"/>
        <w:color w:val="000000"/>
        <w:szCs w:val="24"/>
      </w:rPr>
      <w:pict w14:anchorId="74623E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margin-left:0;margin-top:0;width:50pt;height:50pt;z-index:251656192;visibility:hidden;mso-wrap-edited:f;mso-width-percent:0;mso-height-percent:0;mso-width-percent:0;mso-height-percent:0">
          <o:lock v:ext="edit" selection="t"/>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CA54D" w14:textId="77777777" w:rsidR="00015F91" w:rsidRDefault="00015F91">
    <w:pPr>
      <w:widowControl w:val="0"/>
      <w:tabs>
        <w:tab w:val="center" w:pos="4252"/>
        <w:tab w:val="right" w:pos="8504"/>
      </w:tabs>
      <w:spacing w:after="0" w:line="240" w:lineRule="auto"/>
      <w:rPr>
        <w:rFonts w:ascii="Cambria" w:eastAsia="Cambria" w:hAnsi="Cambria" w:cs="Cambria"/>
        <w:b/>
        <w:sz w:val="22"/>
        <w:szCs w:val="22"/>
      </w:rPr>
    </w:pPr>
  </w:p>
  <w:p w14:paraId="775CA54E" w14:textId="77777777" w:rsidR="00015F91" w:rsidRDefault="00E306F4">
    <w:pPr>
      <w:widowControl w:val="0"/>
      <w:tabs>
        <w:tab w:val="center" w:pos="4252"/>
        <w:tab w:val="right" w:pos="8504"/>
      </w:tabs>
      <w:spacing w:after="0" w:line="240" w:lineRule="auto"/>
      <w:jc w:val="center"/>
      <w:rPr>
        <w:rFonts w:ascii="Cambria" w:eastAsia="Cambria" w:hAnsi="Cambria" w:cs="Cambria"/>
        <w:b/>
        <w:sz w:val="22"/>
        <w:szCs w:val="22"/>
      </w:rPr>
    </w:pPr>
    <w:r>
      <w:rPr>
        <w:rFonts w:ascii="Calibri" w:eastAsia="Calibri" w:hAnsi="Calibri" w:cs="Calibri"/>
        <w:noProof/>
        <w:sz w:val="22"/>
        <w:szCs w:val="22"/>
      </w:rPr>
      <w:drawing>
        <wp:inline distT="0" distB="0" distL="0" distR="0" wp14:anchorId="775CA556" wp14:editId="775CA557">
          <wp:extent cx="558423" cy="502581"/>
          <wp:effectExtent l="0" t="0" r="0" b="0"/>
          <wp:docPr id="1179786038" name="image1.jpg" descr="Desenho de personagem de desenho animad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1.jpg" descr="Desenho de personagem de desenho animado&#10;&#10;Descrição gerada automaticamente com confiança média"/>
                  <pic:cNvPicPr preferRelativeResize="0"/>
                </pic:nvPicPr>
                <pic:blipFill>
                  <a:blip r:embed="rId1"/>
                  <a:srcRect/>
                  <a:stretch>
                    <a:fillRect/>
                  </a:stretch>
                </pic:blipFill>
                <pic:spPr>
                  <a:xfrm>
                    <a:off x="0" y="0"/>
                    <a:ext cx="558423" cy="502581"/>
                  </a:xfrm>
                  <a:prstGeom prst="rect">
                    <a:avLst/>
                  </a:prstGeom>
                  <a:ln/>
                </pic:spPr>
              </pic:pic>
            </a:graphicData>
          </a:graphic>
        </wp:inline>
      </w:drawing>
    </w:r>
  </w:p>
  <w:p w14:paraId="775CA54F" w14:textId="77777777" w:rsidR="00015F91" w:rsidRDefault="00E306F4">
    <w:pPr>
      <w:widowControl w:val="0"/>
      <w:tabs>
        <w:tab w:val="center" w:pos="4252"/>
        <w:tab w:val="right" w:pos="8504"/>
      </w:tabs>
      <w:spacing w:after="0" w:line="240" w:lineRule="auto"/>
      <w:jc w:val="center"/>
      <w:rPr>
        <w:rFonts w:ascii="Cambria" w:eastAsia="Cambria" w:hAnsi="Cambria" w:cs="Cambria"/>
        <w:b/>
        <w:sz w:val="22"/>
        <w:szCs w:val="22"/>
      </w:rPr>
    </w:pPr>
    <w:r>
      <w:rPr>
        <w:rFonts w:ascii="Cambria" w:eastAsia="Cambria" w:hAnsi="Cambria" w:cs="Cambria"/>
        <w:b/>
        <w:sz w:val="22"/>
        <w:szCs w:val="22"/>
      </w:rPr>
      <w:t>ESTADO DE MATO GROSSO</w:t>
    </w:r>
  </w:p>
  <w:p w14:paraId="775CA550" w14:textId="77777777" w:rsidR="00015F91" w:rsidRDefault="00E306F4">
    <w:pPr>
      <w:widowControl w:val="0"/>
      <w:tabs>
        <w:tab w:val="center" w:pos="4252"/>
        <w:tab w:val="right" w:pos="8504"/>
      </w:tabs>
      <w:spacing w:after="0" w:line="240" w:lineRule="auto"/>
      <w:jc w:val="center"/>
      <w:rPr>
        <w:rFonts w:ascii="Cambria" w:eastAsia="Cambria" w:hAnsi="Cambria" w:cs="Cambria"/>
        <w:b/>
        <w:sz w:val="22"/>
        <w:szCs w:val="22"/>
      </w:rPr>
    </w:pPr>
    <w:r>
      <w:rPr>
        <w:rFonts w:ascii="Cambria" w:eastAsia="Cambria" w:hAnsi="Cambria" w:cs="Cambria"/>
        <w:b/>
        <w:sz w:val="22"/>
        <w:szCs w:val="22"/>
      </w:rPr>
      <w:t>PREFEITURA MUNICIPAL DE TANGARÁ DA SERRA</w:t>
    </w:r>
  </w:p>
  <w:p w14:paraId="775CA551" w14:textId="717B1749" w:rsidR="00015F91" w:rsidRDefault="00C11172">
    <w:pPr>
      <w:pBdr>
        <w:top w:val="nil"/>
        <w:left w:val="nil"/>
        <w:bottom w:val="nil"/>
        <w:right w:val="nil"/>
        <w:between w:val="nil"/>
      </w:pBdr>
      <w:tabs>
        <w:tab w:val="center" w:pos="4252"/>
        <w:tab w:val="right" w:pos="8504"/>
      </w:tabs>
      <w:spacing w:after="0" w:line="240" w:lineRule="auto"/>
      <w:rPr>
        <w:rFonts w:eastAsia="Arial"/>
        <w:color w:val="000000"/>
        <w:szCs w:val="24"/>
      </w:rPr>
    </w:pPr>
    <w:r>
      <w:rPr>
        <w:rFonts w:eastAsia="Arial"/>
        <w:color w:val="000000"/>
        <w:szCs w:val="24"/>
      </w:rPr>
      <w:pict w14:anchorId="527C82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left:0;text-align:left;margin-left:0;margin-top:0;width:50pt;height:50pt;z-index:251657216;visibility:hidden;mso-wrap-edited:f;mso-width-percent:0;mso-height-percent:0;mso-width-percent:0;mso-height-percent:0">
          <o:lock v:ext="edit" selection="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31BA"/>
    <w:multiLevelType w:val="multilevel"/>
    <w:tmpl w:val="C9567E0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572FD6"/>
    <w:multiLevelType w:val="multilevel"/>
    <w:tmpl w:val="62F612E4"/>
    <w:lvl w:ilvl="0">
      <w:start w:val="1"/>
      <w:numFmt w:val="decimal"/>
      <w:pStyle w:val="Ttulo2"/>
      <w:lvlText w:val="%1."/>
      <w:lvlJc w:val="left"/>
      <w:pPr>
        <w:ind w:left="720" w:hanging="360"/>
      </w:pPr>
      <w:rPr>
        <w:b/>
      </w:rPr>
    </w:lvl>
    <w:lvl w:ilvl="1">
      <w:start w:val="3"/>
      <w:numFmt w:val="decimal"/>
      <w:lvlText w:val="%1.%2."/>
      <w:lvlJc w:val="left"/>
      <w:pPr>
        <w:ind w:left="795" w:hanging="43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29212D4"/>
    <w:multiLevelType w:val="multilevel"/>
    <w:tmpl w:val="FF0E7C6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B85AE8"/>
    <w:multiLevelType w:val="multilevel"/>
    <w:tmpl w:val="768C78D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26226C"/>
    <w:multiLevelType w:val="multilevel"/>
    <w:tmpl w:val="6CF0982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4B5495"/>
    <w:multiLevelType w:val="multilevel"/>
    <w:tmpl w:val="61EE76BC"/>
    <w:lvl w:ilvl="0">
      <w:start w:val="1"/>
      <w:numFmt w:val="lowerRoman"/>
      <w:pStyle w:val="Itemizao1"/>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390FE5"/>
    <w:multiLevelType w:val="multilevel"/>
    <w:tmpl w:val="D64CB42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C83EB3"/>
    <w:multiLevelType w:val="multilevel"/>
    <w:tmpl w:val="1460102A"/>
    <w:lvl w:ilvl="0">
      <w:start w:val="1"/>
      <w:numFmt w:val="lowerRoman"/>
      <w:lvlText w:val="(%1)"/>
      <w:lvlJc w:val="left"/>
      <w:pPr>
        <w:ind w:left="5606" w:hanging="360"/>
      </w:pPr>
    </w:lvl>
    <w:lvl w:ilvl="1">
      <w:start w:val="1"/>
      <w:numFmt w:val="lowerLetter"/>
      <w:lvlText w:val="%2."/>
      <w:lvlJc w:val="left"/>
      <w:pPr>
        <w:ind w:left="6326" w:hanging="360"/>
      </w:pPr>
    </w:lvl>
    <w:lvl w:ilvl="2">
      <w:start w:val="1"/>
      <w:numFmt w:val="lowerRoman"/>
      <w:lvlText w:val="%3."/>
      <w:lvlJc w:val="right"/>
      <w:pPr>
        <w:ind w:left="7046" w:hanging="180"/>
      </w:pPr>
    </w:lvl>
    <w:lvl w:ilvl="3">
      <w:start w:val="1"/>
      <w:numFmt w:val="decimal"/>
      <w:lvlText w:val="%4."/>
      <w:lvlJc w:val="left"/>
      <w:pPr>
        <w:ind w:left="7766" w:hanging="360"/>
      </w:pPr>
    </w:lvl>
    <w:lvl w:ilvl="4">
      <w:start w:val="1"/>
      <w:numFmt w:val="lowerLetter"/>
      <w:lvlText w:val="%5."/>
      <w:lvlJc w:val="left"/>
      <w:pPr>
        <w:ind w:left="8486" w:hanging="360"/>
      </w:pPr>
    </w:lvl>
    <w:lvl w:ilvl="5">
      <w:start w:val="1"/>
      <w:numFmt w:val="lowerRoman"/>
      <w:lvlText w:val="%6."/>
      <w:lvlJc w:val="right"/>
      <w:pPr>
        <w:ind w:left="9206" w:hanging="180"/>
      </w:pPr>
    </w:lvl>
    <w:lvl w:ilvl="6">
      <w:start w:val="1"/>
      <w:numFmt w:val="decimal"/>
      <w:lvlText w:val="%7."/>
      <w:lvlJc w:val="left"/>
      <w:pPr>
        <w:ind w:left="9926" w:hanging="360"/>
      </w:pPr>
    </w:lvl>
    <w:lvl w:ilvl="7">
      <w:start w:val="1"/>
      <w:numFmt w:val="lowerLetter"/>
      <w:lvlText w:val="%8."/>
      <w:lvlJc w:val="left"/>
      <w:pPr>
        <w:ind w:left="10646" w:hanging="360"/>
      </w:pPr>
    </w:lvl>
    <w:lvl w:ilvl="8">
      <w:start w:val="1"/>
      <w:numFmt w:val="lowerRoman"/>
      <w:lvlText w:val="%9."/>
      <w:lvlJc w:val="right"/>
      <w:pPr>
        <w:ind w:left="11366" w:hanging="180"/>
      </w:pPr>
    </w:lvl>
  </w:abstractNum>
  <w:abstractNum w:abstractNumId="8" w15:restartNumberingAfterBreak="0">
    <w:nsid w:val="222E76CC"/>
    <w:multiLevelType w:val="multilevel"/>
    <w:tmpl w:val="AA1C6AB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006105"/>
    <w:multiLevelType w:val="multilevel"/>
    <w:tmpl w:val="B0C4E1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DB2CBE"/>
    <w:multiLevelType w:val="multilevel"/>
    <w:tmpl w:val="7EAE7DDE"/>
    <w:lvl w:ilvl="0">
      <w:start w:val="1"/>
      <w:numFmt w:val="lowerRoman"/>
      <w:lvlText w:val="%1."/>
      <w:lvlJc w:val="right"/>
      <w:pPr>
        <w:ind w:left="720" w:hanging="360"/>
      </w:pPr>
      <w:rPr>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9161ED"/>
    <w:multiLevelType w:val="multilevel"/>
    <w:tmpl w:val="21B8D05E"/>
    <w:lvl w:ilvl="0">
      <w:start w:val="1"/>
      <w:numFmt w:val="lowerRoman"/>
      <w:pStyle w:val="Itemizao"/>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3253A8"/>
    <w:multiLevelType w:val="multilevel"/>
    <w:tmpl w:val="3418EFF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BF6569"/>
    <w:multiLevelType w:val="multilevel"/>
    <w:tmpl w:val="6FA6A52C"/>
    <w:lvl w:ilvl="0">
      <w:start w:val="1"/>
      <w:numFmt w:val="lowerRoman"/>
      <w:lvlText w:val="%1."/>
      <w:lvlJc w:val="righ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4A71C3B"/>
    <w:multiLevelType w:val="multilevel"/>
    <w:tmpl w:val="6B60D0CC"/>
    <w:lvl w:ilvl="0">
      <w:start w:val="1"/>
      <w:numFmt w:val="lowerLetter"/>
      <w:lvlText w:val="%1)"/>
      <w:lvlJc w:val="left"/>
      <w:pPr>
        <w:ind w:left="720" w:hanging="360"/>
      </w:pPr>
      <w:rPr>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5582A5E"/>
    <w:multiLevelType w:val="multilevel"/>
    <w:tmpl w:val="2DF458F0"/>
    <w:lvl w:ilvl="0">
      <w:start w:val="1"/>
      <w:numFmt w:val="lowerRoman"/>
      <w:lvlText w:val="%1."/>
      <w:lvlJc w:val="right"/>
      <w:pPr>
        <w:ind w:left="720" w:hanging="360"/>
      </w:pPr>
      <w:rPr>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BE3B21"/>
    <w:multiLevelType w:val="multilevel"/>
    <w:tmpl w:val="29C0F1B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D565958"/>
    <w:multiLevelType w:val="multilevel"/>
    <w:tmpl w:val="A57AD17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DBF0F08"/>
    <w:multiLevelType w:val="multilevel"/>
    <w:tmpl w:val="D14494A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F783015"/>
    <w:multiLevelType w:val="multilevel"/>
    <w:tmpl w:val="B1D821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C772AD"/>
    <w:multiLevelType w:val="multilevel"/>
    <w:tmpl w:val="3CA63F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7E2730E"/>
    <w:multiLevelType w:val="multilevel"/>
    <w:tmpl w:val="6D7A49B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98E17B6"/>
    <w:multiLevelType w:val="multilevel"/>
    <w:tmpl w:val="995E27D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BA54D45"/>
    <w:multiLevelType w:val="multilevel"/>
    <w:tmpl w:val="1AF8DF68"/>
    <w:lvl w:ilvl="0">
      <w:start w:val="1"/>
      <w:numFmt w:val="lowerRoman"/>
      <w:lvlText w:val="%1."/>
      <w:lvlJc w:val="right"/>
      <w:pPr>
        <w:ind w:left="720" w:hanging="360"/>
      </w:pPr>
      <w:rPr>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0395562"/>
    <w:multiLevelType w:val="multilevel"/>
    <w:tmpl w:val="D63A0CB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pStyle w:val="Ttulo3"/>
      <w:lvlText w:val="%3."/>
      <w:lvlJc w:val="right"/>
      <w:pPr>
        <w:ind w:left="2160" w:hanging="180"/>
      </w:pPr>
    </w:lvl>
    <w:lvl w:ilvl="3">
      <w:start w:val="1"/>
      <w:numFmt w:val="decimal"/>
      <w:pStyle w:val="Ttulo4"/>
      <w:lvlText w:val="%4."/>
      <w:lvlJc w:val="left"/>
      <w:pPr>
        <w:ind w:left="2880" w:hanging="360"/>
      </w:pPr>
    </w:lvl>
    <w:lvl w:ilvl="4">
      <w:start w:val="1"/>
      <w:numFmt w:val="lowerLetter"/>
      <w:pStyle w:val="Ttulo5"/>
      <w:lvlText w:val="%5."/>
      <w:lvlJc w:val="left"/>
      <w:pPr>
        <w:ind w:left="3600" w:hanging="360"/>
      </w:pPr>
    </w:lvl>
    <w:lvl w:ilvl="5">
      <w:start w:val="1"/>
      <w:numFmt w:val="lowerRoman"/>
      <w:pStyle w:val="Ttulo6"/>
      <w:lvlText w:val="%6."/>
      <w:lvlJc w:val="right"/>
      <w:pPr>
        <w:ind w:left="4320" w:hanging="180"/>
      </w:pPr>
    </w:lvl>
    <w:lvl w:ilvl="6">
      <w:start w:val="1"/>
      <w:numFmt w:val="decimal"/>
      <w:pStyle w:val="Ttulo7"/>
      <w:lvlText w:val="%7."/>
      <w:lvlJc w:val="left"/>
      <w:pPr>
        <w:ind w:left="5040" w:hanging="360"/>
      </w:pPr>
    </w:lvl>
    <w:lvl w:ilvl="7">
      <w:start w:val="1"/>
      <w:numFmt w:val="lowerLetter"/>
      <w:pStyle w:val="Ttulo8"/>
      <w:lvlText w:val="%8."/>
      <w:lvlJc w:val="left"/>
      <w:pPr>
        <w:ind w:left="5760" w:hanging="360"/>
      </w:pPr>
    </w:lvl>
    <w:lvl w:ilvl="8">
      <w:start w:val="1"/>
      <w:numFmt w:val="lowerRoman"/>
      <w:pStyle w:val="Ttulo9"/>
      <w:lvlText w:val="%9."/>
      <w:lvlJc w:val="right"/>
      <w:pPr>
        <w:ind w:left="6480" w:hanging="180"/>
      </w:pPr>
    </w:lvl>
  </w:abstractNum>
  <w:abstractNum w:abstractNumId="25" w15:restartNumberingAfterBreak="0">
    <w:nsid w:val="575926E9"/>
    <w:multiLevelType w:val="multilevel"/>
    <w:tmpl w:val="08888E5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8766407"/>
    <w:multiLevelType w:val="multilevel"/>
    <w:tmpl w:val="45F8BA08"/>
    <w:lvl w:ilvl="0">
      <w:start w:val="1"/>
      <w:numFmt w:val="lowerLetter"/>
      <w:lvlText w:val="%1)"/>
      <w:lvlJc w:val="left"/>
      <w:pPr>
        <w:ind w:left="720" w:hanging="360"/>
      </w:pPr>
      <w:rPr>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C5F6F76"/>
    <w:multiLevelType w:val="multilevel"/>
    <w:tmpl w:val="891A2152"/>
    <w:lvl w:ilvl="0">
      <w:start w:val="1"/>
      <w:numFmt w:val="lowerLetter"/>
      <w:lvlText w:val="%1)"/>
      <w:lvlJc w:val="left"/>
      <w:pPr>
        <w:ind w:left="720" w:hanging="360"/>
      </w:pPr>
      <w:rPr>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ED267C1"/>
    <w:multiLevelType w:val="multilevel"/>
    <w:tmpl w:val="420A0DF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02C3E01"/>
    <w:multiLevelType w:val="multilevel"/>
    <w:tmpl w:val="F74E196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83496F"/>
    <w:multiLevelType w:val="multilevel"/>
    <w:tmpl w:val="D61CA6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19F4B4E"/>
    <w:multiLevelType w:val="multilevel"/>
    <w:tmpl w:val="579E9C0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807580"/>
    <w:multiLevelType w:val="multilevel"/>
    <w:tmpl w:val="083A00F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F9E4BA6"/>
    <w:multiLevelType w:val="multilevel"/>
    <w:tmpl w:val="BBC27AF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78D26C8"/>
    <w:multiLevelType w:val="multilevel"/>
    <w:tmpl w:val="E6E4593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7C23272"/>
    <w:multiLevelType w:val="multilevel"/>
    <w:tmpl w:val="ED00BFB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9BD1AAB"/>
    <w:multiLevelType w:val="multilevel"/>
    <w:tmpl w:val="A81E24F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C1043C6"/>
    <w:multiLevelType w:val="multilevel"/>
    <w:tmpl w:val="A69C6330"/>
    <w:lvl w:ilvl="0">
      <w:start w:val="1"/>
      <w:numFmt w:val="lowerLetter"/>
      <w:lvlText w:val="%1)"/>
      <w:lvlJc w:val="left"/>
      <w:pPr>
        <w:ind w:left="720" w:hanging="360"/>
      </w:pPr>
      <w:rPr>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3"/>
  </w:num>
  <w:num w:numId="3">
    <w:abstractNumId w:val="11"/>
  </w:num>
  <w:num w:numId="4">
    <w:abstractNumId w:val="24"/>
  </w:num>
  <w:num w:numId="5">
    <w:abstractNumId w:val="5"/>
  </w:num>
  <w:num w:numId="6">
    <w:abstractNumId w:val="18"/>
  </w:num>
  <w:num w:numId="7">
    <w:abstractNumId w:val="23"/>
  </w:num>
  <w:num w:numId="8">
    <w:abstractNumId w:val="14"/>
  </w:num>
  <w:num w:numId="9">
    <w:abstractNumId w:val="37"/>
  </w:num>
  <w:num w:numId="10">
    <w:abstractNumId w:val="36"/>
  </w:num>
  <w:num w:numId="11">
    <w:abstractNumId w:val="9"/>
  </w:num>
  <w:num w:numId="12">
    <w:abstractNumId w:val="19"/>
  </w:num>
  <w:num w:numId="13">
    <w:abstractNumId w:val="12"/>
  </w:num>
  <w:num w:numId="14">
    <w:abstractNumId w:val="32"/>
  </w:num>
  <w:num w:numId="15">
    <w:abstractNumId w:val="17"/>
  </w:num>
  <w:num w:numId="16">
    <w:abstractNumId w:val="35"/>
  </w:num>
  <w:num w:numId="17">
    <w:abstractNumId w:val="30"/>
  </w:num>
  <w:num w:numId="18">
    <w:abstractNumId w:val="33"/>
  </w:num>
  <w:num w:numId="19">
    <w:abstractNumId w:val="2"/>
  </w:num>
  <w:num w:numId="20">
    <w:abstractNumId w:val="8"/>
  </w:num>
  <w:num w:numId="21">
    <w:abstractNumId w:val="13"/>
  </w:num>
  <w:num w:numId="22">
    <w:abstractNumId w:val="20"/>
  </w:num>
  <w:num w:numId="23">
    <w:abstractNumId w:val="27"/>
  </w:num>
  <w:num w:numId="24">
    <w:abstractNumId w:val="15"/>
  </w:num>
  <w:num w:numId="25">
    <w:abstractNumId w:val="10"/>
  </w:num>
  <w:num w:numId="26">
    <w:abstractNumId w:val="26"/>
  </w:num>
  <w:num w:numId="27">
    <w:abstractNumId w:val="21"/>
  </w:num>
  <w:num w:numId="28">
    <w:abstractNumId w:val="28"/>
  </w:num>
  <w:num w:numId="29">
    <w:abstractNumId w:val="29"/>
  </w:num>
  <w:num w:numId="30">
    <w:abstractNumId w:val="6"/>
  </w:num>
  <w:num w:numId="31">
    <w:abstractNumId w:val="4"/>
  </w:num>
  <w:num w:numId="32">
    <w:abstractNumId w:val="0"/>
  </w:num>
  <w:num w:numId="33">
    <w:abstractNumId w:val="22"/>
  </w:num>
  <w:num w:numId="34">
    <w:abstractNumId w:val="7"/>
  </w:num>
  <w:num w:numId="35">
    <w:abstractNumId w:val="25"/>
  </w:num>
  <w:num w:numId="36">
    <w:abstractNumId w:val="31"/>
  </w:num>
  <w:num w:numId="37">
    <w:abstractNumId w:val="1"/>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F91"/>
    <w:rsid w:val="00015F91"/>
    <w:rsid w:val="00024689"/>
    <w:rsid w:val="00050503"/>
    <w:rsid w:val="00074AC3"/>
    <w:rsid w:val="000B34F8"/>
    <w:rsid w:val="000F5938"/>
    <w:rsid w:val="0018493E"/>
    <w:rsid w:val="0019505D"/>
    <w:rsid w:val="001E1238"/>
    <w:rsid w:val="001F1ABA"/>
    <w:rsid w:val="002070EF"/>
    <w:rsid w:val="00242BB6"/>
    <w:rsid w:val="0024327E"/>
    <w:rsid w:val="002B2A1E"/>
    <w:rsid w:val="002D1F6A"/>
    <w:rsid w:val="003131DD"/>
    <w:rsid w:val="00341775"/>
    <w:rsid w:val="00351F40"/>
    <w:rsid w:val="003C28AE"/>
    <w:rsid w:val="003D325A"/>
    <w:rsid w:val="003E1D2A"/>
    <w:rsid w:val="003E5A0C"/>
    <w:rsid w:val="003F3E17"/>
    <w:rsid w:val="00402E25"/>
    <w:rsid w:val="0042445E"/>
    <w:rsid w:val="00425219"/>
    <w:rsid w:val="00433A81"/>
    <w:rsid w:val="00471AAC"/>
    <w:rsid w:val="0048173E"/>
    <w:rsid w:val="00486E46"/>
    <w:rsid w:val="00494D38"/>
    <w:rsid w:val="004B7BA8"/>
    <w:rsid w:val="004C45A3"/>
    <w:rsid w:val="004C4B6A"/>
    <w:rsid w:val="004E5C71"/>
    <w:rsid w:val="00507FC3"/>
    <w:rsid w:val="005175D1"/>
    <w:rsid w:val="00550364"/>
    <w:rsid w:val="005D44AF"/>
    <w:rsid w:val="00652627"/>
    <w:rsid w:val="00667C39"/>
    <w:rsid w:val="00696460"/>
    <w:rsid w:val="006A23A0"/>
    <w:rsid w:val="006B7602"/>
    <w:rsid w:val="00710B48"/>
    <w:rsid w:val="0072590C"/>
    <w:rsid w:val="007D07C4"/>
    <w:rsid w:val="007F36EF"/>
    <w:rsid w:val="0086672B"/>
    <w:rsid w:val="008830F3"/>
    <w:rsid w:val="008872DA"/>
    <w:rsid w:val="00897B6C"/>
    <w:rsid w:val="008A28C4"/>
    <w:rsid w:val="008C4152"/>
    <w:rsid w:val="008E59C8"/>
    <w:rsid w:val="008F1056"/>
    <w:rsid w:val="00943A4C"/>
    <w:rsid w:val="00962099"/>
    <w:rsid w:val="009714FA"/>
    <w:rsid w:val="009965DE"/>
    <w:rsid w:val="009B0005"/>
    <w:rsid w:val="009D5C1B"/>
    <w:rsid w:val="009E4C59"/>
    <w:rsid w:val="009F3896"/>
    <w:rsid w:val="00A009CF"/>
    <w:rsid w:val="00A07BA3"/>
    <w:rsid w:val="00A75BD7"/>
    <w:rsid w:val="00AF35EC"/>
    <w:rsid w:val="00B05415"/>
    <w:rsid w:val="00B23F1D"/>
    <w:rsid w:val="00B4049E"/>
    <w:rsid w:val="00B4373B"/>
    <w:rsid w:val="00B57BCA"/>
    <w:rsid w:val="00B90DF7"/>
    <w:rsid w:val="00BA2F3F"/>
    <w:rsid w:val="00BE29C5"/>
    <w:rsid w:val="00BF4987"/>
    <w:rsid w:val="00C11172"/>
    <w:rsid w:val="00C447BE"/>
    <w:rsid w:val="00CE55C0"/>
    <w:rsid w:val="00D646F5"/>
    <w:rsid w:val="00D66B19"/>
    <w:rsid w:val="00D9621B"/>
    <w:rsid w:val="00DF6EF8"/>
    <w:rsid w:val="00E143F5"/>
    <w:rsid w:val="00E14D16"/>
    <w:rsid w:val="00E306F4"/>
    <w:rsid w:val="00E571A6"/>
    <w:rsid w:val="00E6016C"/>
    <w:rsid w:val="00E86B97"/>
    <w:rsid w:val="00EC3674"/>
    <w:rsid w:val="00F570EB"/>
    <w:rsid w:val="00F76628"/>
    <w:rsid w:val="00FA70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5C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pt-BR" w:eastAsia="pt-BR"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136"/>
    <w:rPr>
      <w:rFonts w:eastAsia="Times New Roman"/>
      <w:szCs w:val="20"/>
    </w:rPr>
  </w:style>
  <w:style w:type="paragraph" w:styleId="Ttulo1">
    <w:name w:val="heading 1"/>
    <w:basedOn w:val="Normal"/>
    <w:next w:val="Normal"/>
    <w:link w:val="Ttulo1Char"/>
    <w:uiPriority w:val="9"/>
    <w:qFormat/>
    <w:rsid w:val="003E2AD6"/>
    <w:pPr>
      <w:tabs>
        <w:tab w:val="left" w:pos="284"/>
      </w:tabs>
      <w:spacing w:beforeLines="120" w:before="288" w:afterLines="120" w:after="288"/>
      <w:jc w:val="center"/>
      <w:outlineLvl w:val="0"/>
    </w:pPr>
    <w:rPr>
      <w:rFonts w:ascii="Cambria" w:hAnsi="Cambria" w:cs="Times New Roman"/>
      <w:b/>
      <w:sz w:val="28"/>
      <w:szCs w:val="28"/>
    </w:rPr>
  </w:style>
  <w:style w:type="paragraph" w:styleId="Ttulo2">
    <w:name w:val="heading 2"/>
    <w:basedOn w:val="Ttulo1"/>
    <w:next w:val="Normal"/>
    <w:link w:val="Ttulo2Char"/>
    <w:uiPriority w:val="9"/>
    <w:unhideWhenUsed/>
    <w:qFormat/>
    <w:rsid w:val="007D07C4"/>
    <w:pPr>
      <w:numPr>
        <w:numId w:val="37"/>
      </w:numPr>
      <w:tabs>
        <w:tab w:val="clear" w:pos="284"/>
        <w:tab w:val="left" w:pos="426"/>
      </w:tabs>
      <w:jc w:val="both"/>
      <w:outlineLvl w:val="1"/>
    </w:pPr>
    <w:rPr>
      <w:bCs/>
      <w:sz w:val="24"/>
      <w:szCs w:val="24"/>
    </w:rPr>
  </w:style>
  <w:style w:type="paragraph" w:styleId="Ttulo3">
    <w:name w:val="heading 3"/>
    <w:basedOn w:val="Normal"/>
    <w:next w:val="Normal"/>
    <w:link w:val="Ttulo3Char"/>
    <w:uiPriority w:val="9"/>
    <w:semiHidden/>
    <w:unhideWhenUsed/>
    <w:qFormat/>
    <w:rsid w:val="0093796A"/>
    <w:pPr>
      <w:keepNext/>
      <w:numPr>
        <w:ilvl w:val="2"/>
        <w:numId w:val="4"/>
      </w:numPr>
      <w:spacing w:before="480" w:after="480"/>
      <w:outlineLvl w:val="2"/>
    </w:pPr>
    <w:rPr>
      <w:rFonts w:eastAsiaTheme="majorEastAsia"/>
      <w:bCs/>
      <w:i/>
      <w:szCs w:val="26"/>
    </w:rPr>
  </w:style>
  <w:style w:type="paragraph" w:styleId="Ttulo4">
    <w:name w:val="heading 4"/>
    <w:basedOn w:val="Normal"/>
    <w:next w:val="Normal"/>
    <w:link w:val="Ttulo4Char"/>
    <w:uiPriority w:val="9"/>
    <w:semiHidden/>
    <w:unhideWhenUsed/>
    <w:qFormat/>
    <w:rsid w:val="00EC436E"/>
    <w:pPr>
      <w:keepNext/>
      <w:numPr>
        <w:ilvl w:val="3"/>
        <w:numId w:val="4"/>
      </w:numPr>
      <w:spacing w:before="480" w:after="480"/>
      <w:outlineLvl w:val="3"/>
    </w:pPr>
    <w:rPr>
      <w:rFonts w:eastAsiaTheme="majorEastAsia"/>
      <w:bCs/>
      <w:i/>
      <w:szCs w:val="28"/>
    </w:rPr>
  </w:style>
  <w:style w:type="paragraph" w:styleId="Ttulo5">
    <w:name w:val="heading 5"/>
    <w:basedOn w:val="Normal"/>
    <w:next w:val="Normal"/>
    <w:link w:val="Ttulo5Char"/>
    <w:uiPriority w:val="9"/>
    <w:semiHidden/>
    <w:unhideWhenUsed/>
    <w:qFormat/>
    <w:rsid w:val="0026267D"/>
    <w:pPr>
      <w:numPr>
        <w:ilvl w:val="4"/>
        <w:numId w:val="4"/>
      </w:numPr>
      <w:spacing w:before="480" w:after="480"/>
      <w:outlineLvl w:val="4"/>
    </w:pPr>
    <w:rPr>
      <w:rFonts w:eastAsiaTheme="majorEastAsia"/>
      <w:bCs/>
      <w:i/>
      <w:iCs/>
      <w:szCs w:val="26"/>
      <w:u w:val="single"/>
    </w:rPr>
  </w:style>
  <w:style w:type="paragraph" w:styleId="Ttulo6">
    <w:name w:val="heading 6"/>
    <w:basedOn w:val="Normal"/>
    <w:next w:val="Normal"/>
    <w:link w:val="Ttulo6Char"/>
    <w:uiPriority w:val="9"/>
    <w:semiHidden/>
    <w:unhideWhenUsed/>
    <w:qFormat/>
    <w:rsid w:val="00C94F80"/>
    <w:pPr>
      <w:numPr>
        <w:ilvl w:val="5"/>
        <w:numId w:val="4"/>
      </w:numPr>
      <w:spacing w:before="480" w:after="480"/>
      <w:outlineLvl w:val="5"/>
    </w:pPr>
    <w:rPr>
      <w:rFonts w:eastAsiaTheme="majorEastAsia" w:cstheme="majorBidi"/>
      <w:b/>
      <w:bCs/>
      <w:i/>
      <w:iCs/>
    </w:rPr>
  </w:style>
  <w:style w:type="paragraph" w:styleId="Ttulo7">
    <w:name w:val="heading 7"/>
    <w:basedOn w:val="Normal"/>
    <w:next w:val="Normal"/>
    <w:link w:val="Ttulo7Char"/>
    <w:uiPriority w:val="9"/>
    <w:unhideWhenUsed/>
    <w:rsid w:val="00C94F80"/>
    <w:pPr>
      <w:numPr>
        <w:ilvl w:val="6"/>
        <w:numId w:val="4"/>
      </w:numPr>
      <w:spacing w:before="280" w:after="0"/>
      <w:outlineLvl w:val="6"/>
    </w:pPr>
    <w:rPr>
      <w:rFonts w:asciiTheme="majorHAnsi" w:eastAsiaTheme="majorEastAsia" w:hAnsiTheme="majorHAnsi" w:cstheme="majorBidi"/>
      <w:b/>
      <w:bCs/>
      <w:i/>
      <w:iCs/>
      <w:sz w:val="20"/>
    </w:rPr>
  </w:style>
  <w:style w:type="paragraph" w:styleId="Ttulo8">
    <w:name w:val="heading 8"/>
    <w:basedOn w:val="Normal"/>
    <w:next w:val="Normal"/>
    <w:link w:val="Ttulo8Char"/>
    <w:uiPriority w:val="9"/>
    <w:semiHidden/>
    <w:unhideWhenUsed/>
    <w:rsid w:val="00C94F80"/>
    <w:pPr>
      <w:numPr>
        <w:ilvl w:val="7"/>
        <w:numId w:val="4"/>
      </w:numPr>
      <w:spacing w:before="280" w:after="0"/>
      <w:outlineLvl w:val="7"/>
    </w:pPr>
    <w:rPr>
      <w:rFonts w:asciiTheme="majorHAnsi" w:eastAsiaTheme="majorEastAsia" w:hAnsiTheme="majorHAnsi" w:cstheme="majorBidi"/>
      <w:b/>
      <w:bCs/>
      <w:i/>
      <w:iCs/>
      <w:sz w:val="18"/>
      <w:szCs w:val="18"/>
    </w:rPr>
  </w:style>
  <w:style w:type="paragraph" w:styleId="Ttulo9">
    <w:name w:val="heading 9"/>
    <w:basedOn w:val="Normal"/>
    <w:next w:val="Normal"/>
    <w:link w:val="Ttulo9Char"/>
    <w:uiPriority w:val="9"/>
    <w:semiHidden/>
    <w:unhideWhenUsed/>
    <w:rsid w:val="00C94F80"/>
    <w:pPr>
      <w:numPr>
        <w:ilvl w:val="8"/>
        <w:numId w:val="4"/>
      </w:numPr>
      <w:spacing w:before="280" w:after="0"/>
      <w:outlineLvl w:val="8"/>
    </w:pPr>
    <w:rPr>
      <w:rFonts w:asciiTheme="majorHAnsi" w:eastAsiaTheme="majorEastAsia" w:hAnsiTheme="majorHAnsi" w:cstheme="majorBidi"/>
      <w:i/>
      <w:iCs/>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har">
    <w:name w:val="Título 1 Char"/>
    <w:basedOn w:val="Fontepargpadro"/>
    <w:link w:val="Ttulo1"/>
    <w:uiPriority w:val="3"/>
    <w:rsid w:val="003E2AD6"/>
    <w:rPr>
      <w:rFonts w:ascii="Cambria" w:eastAsia="Times New Roman" w:hAnsi="Cambria" w:cs="Times New Roman"/>
      <w:b/>
      <w:sz w:val="28"/>
      <w:szCs w:val="28"/>
      <w:lang w:eastAsia="pt-BR"/>
    </w:rPr>
  </w:style>
  <w:style w:type="character" w:customStyle="1" w:styleId="Ttulo2Char">
    <w:name w:val="Título 2 Char"/>
    <w:basedOn w:val="Fontepargpadro"/>
    <w:link w:val="Ttulo2"/>
    <w:uiPriority w:val="9"/>
    <w:rsid w:val="007D07C4"/>
    <w:rPr>
      <w:rFonts w:ascii="Cambria" w:eastAsia="Times New Roman" w:hAnsi="Cambria" w:cs="Times New Roman"/>
      <w:b/>
      <w:bCs/>
    </w:rPr>
  </w:style>
  <w:style w:type="character" w:customStyle="1" w:styleId="Ttulo3Char">
    <w:name w:val="Título 3 Char"/>
    <w:basedOn w:val="Fontepargpadro"/>
    <w:link w:val="Ttulo3"/>
    <w:uiPriority w:val="5"/>
    <w:rsid w:val="0093796A"/>
    <w:rPr>
      <w:rFonts w:ascii="Arial" w:eastAsiaTheme="majorEastAsia" w:hAnsi="Arial" w:cs="Arial"/>
      <w:bCs/>
      <w:i/>
      <w:sz w:val="24"/>
      <w:szCs w:val="26"/>
      <w:lang w:eastAsia="pt-BR"/>
    </w:rPr>
  </w:style>
  <w:style w:type="character" w:customStyle="1" w:styleId="Ttulo4Char">
    <w:name w:val="Título 4 Char"/>
    <w:basedOn w:val="Fontepargpadro"/>
    <w:link w:val="Ttulo4"/>
    <w:uiPriority w:val="6"/>
    <w:rsid w:val="00EC436E"/>
    <w:rPr>
      <w:rFonts w:ascii="Arial" w:eastAsiaTheme="majorEastAsia" w:hAnsi="Arial" w:cs="Arial"/>
      <w:bCs/>
      <w:i/>
      <w:sz w:val="24"/>
      <w:szCs w:val="28"/>
      <w:lang w:eastAsia="pt-BR"/>
    </w:rPr>
  </w:style>
  <w:style w:type="character" w:customStyle="1" w:styleId="Ttulo5Char">
    <w:name w:val="Título 5 Char"/>
    <w:basedOn w:val="Fontepargpadro"/>
    <w:link w:val="Ttulo5"/>
    <w:uiPriority w:val="7"/>
    <w:rsid w:val="0026267D"/>
    <w:rPr>
      <w:rFonts w:ascii="Arial" w:eastAsiaTheme="majorEastAsia" w:hAnsi="Arial" w:cs="Arial"/>
      <w:bCs/>
      <w:i/>
      <w:iCs/>
      <w:sz w:val="24"/>
      <w:szCs w:val="26"/>
      <w:u w:val="single"/>
      <w:lang w:eastAsia="pt-BR"/>
    </w:rPr>
  </w:style>
  <w:style w:type="character" w:customStyle="1" w:styleId="Ttulo6Char">
    <w:name w:val="Título 6 Char"/>
    <w:basedOn w:val="Fontepargpadro"/>
    <w:link w:val="Ttulo6"/>
    <w:uiPriority w:val="9"/>
    <w:rsid w:val="00C94F80"/>
    <w:rPr>
      <w:rFonts w:ascii="Arial" w:eastAsiaTheme="majorEastAsia" w:hAnsi="Arial" w:cstheme="majorBidi"/>
      <w:b/>
      <w:bCs/>
      <w:i/>
      <w:iCs/>
      <w:sz w:val="24"/>
      <w:szCs w:val="20"/>
      <w:lang w:eastAsia="pt-BR"/>
    </w:rPr>
  </w:style>
  <w:style w:type="character" w:customStyle="1" w:styleId="Ttulo7Char">
    <w:name w:val="Título 7 Char"/>
    <w:basedOn w:val="Fontepargpadro"/>
    <w:link w:val="Ttulo7"/>
    <w:uiPriority w:val="9"/>
    <w:rsid w:val="00C94F80"/>
    <w:rPr>
      <w:rFonts w:asciiTheme="majorHAnsi" w:eastAsiaTheme="majorEastAsia" w:hAnsiTheme="majorHAnsi" w:cstheme="majorBidi"/>
      <w:b/>
      <w:bCs/>
      <w:i/>
      <w:iCs/>
      <w:sz w:val="20"/>
      <w:szCs w:val="20"/>
      <w:lang w:eastAsia="pt-BR"/>
    </w:rPr>
  </w:style>
  <w:style w:type="character" w:customStyle="1" w:styleId="Ttulo8Char">
    <w:name w:val="Título 8 Char"/>
    <w:basedOn w:val="Fontepargpadro"/>
    <w:link w:val="Ttulo8"/>
    <w:uiPriority w:val="9"/>
    <w:semiHidden/>
    <w:rsid w:val="00C94F80"/>
    <w:rPr>
      <w:rFonts w:asciiTheme="majorHAnsi" w:eastAsiaTheme="majorEastAsia" w:hAnsiTheme="majorHAnsi" w:cstheme="majorBidi"/>
      <w:b/>
      <w:bCs/>
      <w:i/>
      <w:iCs/>
      <w:sz w:val="18"/>
      <w:szCs w:val="18"/>
      <w:lang w:eastAsia="pt-BR"/>
    </w:rPr>
  </w:style>
  <w:style w:type="character" w:customStyle="1" w:styleId="Ttulo9Char">
    <w:name w:val="Título 9 Char"/>
    <w:basedOn w:val="Fontepargpadro"/>
    <w:link w:val="Ttulo9"/>
    <w:uiPriority w:val="9"/>
    <w:semiHidden/>
    <w:rsid w:val="00C94F80"/>
    <w:rPr>
      <w:rFonts w:asciiTheme="majorHAnsi" w:eastAsiaTheme="majorEastAsia" w:hAnsiTheme="majorHAnsi" w:cstheme="majorBidi"/>
      <w:i/>
      <w:iCs/>
      <w:sz w:val="18"/>
      <w:szCs w:val="18"/>
      <w:lang w:eastAsia="pt-BR"/>
    </w:rPr>
  </w:style>
  <w:style w:type="paragraph" w:customStyle="1" w:styleId="Tabela-Ttulo">
    <w:name w:val="Tabela - Título"/>
    <w:link w:val="Tabela-TtuloChar"/>
    <w:qFormat/>
    <w:rsid w:val="008609A2"/>
    <w:pPr>
      <w:framePr w:wrap="around" w:vAnchor="text" w:hAnchor="text" w:y="1"/>
      <w:spacing w:after="0" w:line="240" w:lineRule="auto"/>
      <w:jc w:val="center"/>
    </w:pPr>
    <w:rPr>
      <w:rFonts w:eastAsia="Times New Roman"/>
      <w:b/>
      <w:sz w:val="20"/>
      <w:szCs w:val="20"/>
    </w:rPr>
  </w:style>
  <w:style w:type="character" w:customStyle="1" w:styleId="Tabela-TtuloChar">
    <w:name w:val="Tabela - Título Char"/>
    <w:basedOn w:val="Tabela-TextoChar"/>
    <w:link w:val="Tabela-Ttulo"/>
    <w:rsid w:val="008609A2"/>
    <w:rPr>
      <w:rFonts w:ascii="Arial" w:eastAsia="Times New Roman" w:hAnsi="Arial" w:cs="Arial"/>
      <w:b/>
      <w:sz w:val="20"/>
      <w:szCs w:val="20"/>
      <w:lang w:eastAsia="pt-BR"/>
    </w:rPr>
  </w:style>
  <w:style w:type="character" w:customStyle="1" w:styleId="Tabela-TextoChar">
    <w:name w:val="Tabela - Texto Char"/>
    <w:basedOn w:val="Fontepargpadro"/>
    <w:link w:val="Tabela-Texto"/>
    <w:rsid w:val="008609A2"/>
    <w:rPr>
      <w:rFonts w:ascii="Arial" w:eastAsia="Times New Roman" w:hAnsi="Arial" w:cs="Arial"/>
      <w:sz w:val="20"/>
      <w:szCs w:val="20"/>
      <w:lang w:eastAsia="pt-BR"/>
    </w:rPr>
  </w:style>
  <w:style w:type="paragraph" w:customStyle="1" w:styleId="Tabela-Texto">
    <w:name w:val="Tabela - Texto"/>
    <w:basedOn w:val="Normal"/>
    <w:link w:val="Tabela-TextoChar"/>
    <w:qFormat/>
    <w:rsid w:val="008609A2"/>
    <w:pPr>
      <w:spacing w:before="40" w:after="40" w:line="240" w:lineRule="auto"/>
    </w:pPr>
    <w:rPr>
      <w:sz w:val="20"/>
    </w:rPr>
  </w:style>
  <w:style w:type="paragraph" w:styleId="SemEspaamento">
    <w:name w:val="No Spacing"/>
    <w:aliases w:val="aTexto,Sem Espaçamento;aTexto"/>
    <w:basedOn w:val="Normal"/>
    <w:link w:val="SemEspaamentoChar"/>
    <w:uiPriority w:val="1"/>
    <w:qFormat/>
    <w:rsid w:val="00C94F80"/>
    <w:pPr>
      <w:spacing w:after="0"/>
    </w:pPr>
    <w:rPr>
      <w:szCs w:val="24"/>
    </w:rPr>
  </w:style>
  <w:style w:type="character" w:customStyle="1" w:styleId="SemEspaamentoChar">
    <w:name w:val="Sem Espaçamento Char"/>
    <w:aliases w:val="aTexto Char,Sem Espaçamento;aTexto Char"/>
    <w:basedOn w:val="Fontepargpadro"/>
    <w:link w:val="SemEspaamento"/>
    <w:uiPriority w:val="8"/>
    <w:rsid w:val="00C94F80"/>
    <w:rPr>
      <w:rFonts w:ascii="Arial" w:eastAsia="Times New Roman" w:hAnsi="Arial" w:cs="Arial"/>
      <w:sz w:val="24"/>
      <w:szCs w:val="24"/>
      <w:lang w:eastAsia="pt-BR"/>
    </w:rPr>
  </w:style>
  <w:style w:type="paragraph" w:styleId="Cabealho">
    <w:name w:val="header"/>
    <w:aliases w:val="encabezado,Do Not Use Header"/>
    <w:basedOn w:val="Normal"/>
    <w:link w:val="CabealhoChar"/>
    <w:uiPriority w:val="99"/>
    <w:unhideWhenUsed/>
    <w:rsid w:val="00C94F80"/>
    <w:pPr>
      <w:tabs>
        <w:tab w:val="center" w:pos="4252"/>
        <w:tab w:val="right" w:pos="8504"/>
      </w:tabs>
      <w:spacing w:after="0" w:line="240" w:lineRule="auto"/>
    </w:pPr>
  </w:style>
  <w:style w:type="character" w:customStyle="1" w:styleId="CabealhoChar">
    <w:name w:val="Cabeçalho Char"/>
    <w:aliases w:val="encabezado Char,Do Not Use Header Char"/>
    <w:basedOn w:val="Fontepargpadro"/>
    <w:link w:val="Cabealho"/>
    <w:uiPriority w:val="99"/>
    <w:rsid w:val="00C94F80"/>
    <w:rPr>
      <w:rFonts w:ascii="Arial" w:eastAsia="Times New Roman" w:hAnsi="Arial" w:cs="Arial"/>
      <w:sz w:val="24"/>
      <w:szCs w:val="20"/>
      <w:lang w:eastAsia="pt-BR"/>
    </w:rPr>
  </w:style>
  <w:style w:type="paragraph" w:styleId="Rodap">
    <w:name w:val="footer"/>
    <w:basedOn w:val="Normal"/>
    <w:link w:val="RodapChar"/>
    <w:uiPriority w:val="99"/>
    <w:unhideWhenUsed/>
    <w:rsid w:val="00C94F80"/>
    <w:pPr>
      <w:tabs>
        <w:tab w:val="center" w:pos="4252"/>
        <w:tab w:val="right" w:pos="8504"/>
      </w:tabs>
      <w:spacing w:after="0" w:line="240" w:lineRule="auto"/>
    </w:pPr>
  </w:style>
  <w:style w:type="character" w:customStyle="1" w:styleId="RodapChar">
    <w:name w:val="Rodapé Char"/>
    <w:basedOn w:val="Fontepargpadro"/>
    <w:link w:val="Rodap"/>
    <w:uiPriority w:val="99"/>
    <w:rsid w:val="00C94F80"/>
    <w:rPr>
      <w:rFonts w:ascii="Arial" w:eastAsia="Times New Roman" w:hAnsi="Arial" w:cs="Arial"/>
      <w:sz w:val="24"/>
      <w:szCs w:val="20"/>
      <w:lang w:eastAsia="pt-BR"/>
    </w:rPr>
  </w:style>
  <w:style w:type="character" w:styleId="Hyperlink">
    <w:name w:val="Hyperlink"/>
    <w:basedOn w:val="Fontepargpadro"/>
    <w:uiPriority w:val="99"/>
    <w:unhideWhenUsed/>
    <w:rsid w:val="00C94F80"/>
    <w:rPr>
      <w:color w:val="0563C1" w:themeColor="hyperlink"/>
      <w:u w:val="single"/>
    </w:rPr>
  </w:style>
  <w:style w:type="character" w:styleId="Forte">
    <w:name w:val="Strong"/>
    <w:basedOn w:val="Fontepargpadro"/>
    <w:uiPriority w:val="22"/>
    <w:qFormat/>
    <w:rsid w:val="00C94F80"/>
    <w:rPr>
      <w:b/>
      <w:bCs/>
      <w:spacing w:val="0"/>
    </w:rPr>
  </w:style>
  <w:style w:type="paragraph" w:styleId="Legenda">
    <w:name w:val="caption"/>
    <w:basedOn w:val="Normal"/>
    <w:next w:val="Normal"/>
    <w:link w:val="LegendaChar"/>
    <w:autoRedefine/>
    <w:uiPriority w:val="35"/>
    <w:qFormat/>
    <w:rsid w:val="000060A3"/>
    <w:pPr>
      <w:spacing w:before="120" w:after="360" w:line="240" w:lineRule="auto"/>
      <w:jc w:val="center"/>
    </w:pPr>
    <w:rPr>
      <w:b/>
      <w:bCs/>
      <w:sz w:val="20"/>
      <w:szCs w:val="18"/>
    </w:rPr>
  </w:style>
  <w:style w:type="character" w:customStyle="1" w:styleId="LegendaChar">
    <w:name w:val="Legenda Char"/>
    <w:link w:val="Legenda"/>
    <w:uiPriority w:val="35"/>
    <w:rsid w:val="000060A3"/>
    <w:rPr>
      <w:rFonts w:ascii="Arial" w:eastAsia="Times New Roman" w:hAnsi="Arial" w:cs="Arial"/>
      <w:b/>
      <w:bCs/>
      <w:sz w:val="20"/>
      <w:szCs w:val="18"/>
      <w:lang w:eastAsia="pt-BR"/>
    </w:rPr>
  </w:style>
  <w:style w:type="paragraph" w:styleId="PargrafodaLista">
    <w:name w:val="List Paragraph"/>
    <w:aliases w:val="Fonte,Lista Paragrafo em Preto,Marca 1,List1,List11,List111,List1111,List11111,Títulos diss,Bullets 1,Parágrafo Normal,Lista Bullet,Paragraph,PPP 04,1.1 texto,TÍTULO A1,Meu Topico,TS Parágrafo da Lista,Texto,Fonte PB"/>
    <w:basedOn w:val="Normal"/>
    <w:link w:val="PargrafodaListaChar"/>
    <w:uiPriority w:val="34"/>
    <w:qFormat/>
    <w:rsid w:val="00C94F80"/>
    <w:pPr>
      <w:ind w:left="720"/>
      <w:contextualSpacing/>
    </w:pPr>
  </w:style>
  <w:style w:type="character" w:customStyle="1" w:styleId="PargrafodaListaChar">
    <w:name w:val="Parágrafo da Lista Char"/>
    <w:aliases w:val="Fonte Char,Lista Paragrafo em Preto Char,Marca 1 Char,List1 Char,List11 Char,List111 Char,List1111 Char,List11111 Char,Títulos diss Char,Bullets 1 Char,Parágrafo Normal Char,Lista Bullet Char,Paragraph Char,PPP 04 Char,Texto Char"/>
    <w:basedOn w:val="Fontepargpadro"/>
    <w:link w:val="PargrafodaLista"/>
    <w:uiPriority w:val="34"/>
    <w:qFormat/>
    <w:rsid w:val="00C94F80"/>
    <w:rPr>
      <w:rFonts w:ascii="Arial" w:eastAsia="Times New Roman" w:hAnsi="Arial" w:cs="Arial"/>
      <w:sz w:val="24"/>
      <w:szCs w:val="20"/>
      <w:lang w:eastAsia="pt-BR"/>
    </w:rPr>
  </w:style>
  <w:style w:type="paragraph" w:styleId="Citao">
    <w:name w:val="Quote"/>
    <w:basedOn w:val="Normal"/>
    <w:next w:val="Normal"/>
    <w:link w:val="CitaoChar"/>
    <w:uiPriority w:val="1"/>
    <w:qFormat/>
    <w:rsid w:val="00C94F80"/>
    <w:pPr>
      <w:spacing w:before="100" w:beforeAutospacing="1" w:after="100" w:afterAutospacing="1"/>
      <w:ind w:left="1701"/>
    </w:pPr>
    <w:rPr>
      <w:i/>
      <w:iCs/>
      <w:sz w:val="22"/>
      <w:szCs w:val="24"/>
    </w:rPr>
  </w:style>
  <w:style w:type="character" w:customStyle="1" w:styleId="CitaoChar">
    <w:name w:val="Citação Char"/>
    <w:basedOn w:val="Fontepargpadro"/>
    <w:link w:val="Citao"/>
    <w:uiPriority w:val="1"/>
    <w:rsid w:val="00C94F80"/>
    <w:rPr>
      <w:rFonts w:ascii="Arial" w:eastAsia="Times New Roman" w:hAnsi="Arial" w:cs="Arial"/>
      <w:i/>
      <w:iCs/>
      <w:szCs w:val="24"/>
      <w:lang w:eastAsia="pt-BR"/>
    </w:rPr>
  </w:style>
  <w:style w:type="paragraph" w:customStyle="1" w:styleId="Itemizao">
    <w:name w:val="Itemização"/>
    <w:basedOn w:val="Normal"/>
    <w:link w:val="ItemizaoChar"/>
    <w:autoRedefine/>
    <w:uiPriority w:val="99"/>
    <w:qFormat/>
    <w:rsid w:val="00BA796B"/>
    <w:pPr>
      <w:numPr>
        <w:numId w:val="3"/>
      </w:numPr>
      <w:autoSpaceDE w:val="0"/>
      <w:autoSpaceDN w:val="0"/>
      <w:adjustRightInd w:val="0"/>
      <w:spacing w:before="200"/>
      <w:contextualSpacing/>
    </w:pPr>
    <w:rPr>
      <w:bCs/>
    </w:rPr>
  </w:style>
  <w:style w:type="character" w:customStyle="1" w:styleId="ItemizaoChar">
    <w:name w:val="Itemização Char"/>
    <w:basedOn w:val="PargrafodaListaChar"/>
    <w:link w:val="Itemizao"/>
    <w:uiPriority w:val="99"/>
    <w:rsid w:val="00BA796B"/>
    <w:rPr>
      <w:rFonts w:ascii="Arial" w:eastAsia="Times New Roman" w:hAnsi="Arial" w:cs="Arial"/>
      <w:bCs/>
      <w:sz w:val="24"/>
      <w:szCs w:val="20"/>
      <w:lang w:eastAsia="pt-BR"/>
    </w:rPr>
  </w:style>
  <w:style w:type="paragraph" w:styleId="Sumrio1">
    <w:name w:val="toc 1"/>
    <w:basedOn w:val="Normal"/>
    <w:next w:val="Normal"/>
    <w:autoRedefine/>
    <w:uiPriority w:val="39"/>
    <w:unhideWhenUsed/>
    <w:rsid w:val="00467C70"/>
    <w:pPr>
      <w:tabs>
        <w:tab w:val="left" w:pos="284"/>
        <w:tab w:val="right" w:leader="dot" w:pos="9638"/>
      </w:tabs>
      <w:ind w:left="284" w:hanging="284"/>
    </w:pPr>
    <w:rPr>
      <w:rFonts w:ascii="Arial Rounded MT Bold" w:hAnsi="Arial Rounded MT Bold"/>
      <w:b/>
      <w:bCs/>
      <w:caps/>
      <w:noProof/>
    </w:rPr>
  </w:style>
  <w:style w:type="paragraph" w:styleId="Sumrio2">
    <w:name w:val="toc 2"/>
    <w:basedOn w:val="Normal"/>
    <w:next w:val="Normal"/>
    <w:autoRedefine/>
    <w:uiPriority w:val="39"/>
    <w:unhideWhenUsed/>
    <w:rsid w:val="00467C70"/>
    <w:pPr>
      <w:tabs>
        <w:tab w:val="left" w:pos="851"/>
        <w:tab w:val="right" w:leader="dot" w:pos="9638"/>
      </w:tabs>
      <w:ind w:left="993" w:hanging="709"/>
      <w:contextualSpacing/>
    </w:pPr>
    <w:rPr>
      <w:b/>
    </w:rPr>
  </w:style>
  <w:style w:type="paragraph" w:styleId="Sumrio3">
    <w:name w:val="toc 3"/>
    <w:basedOn w:val="Normal"/>
    <w:next w:val="Normal"/>
    <w:autoRedefine/>
    <w:uiPriority w:val="39"/>
    <w:unhideWhenUsed/>
    <w:rsid w:val="00467C70"/>
    <w:pPr>
      <w:tabs>
        <w:tab w:val="left" w:pos="1560"/>
        <w:tab w:val="right" w:leader="dot" w:pos="9638"/>
      </w:tabs>
      <w:ind w:left="1560" w:hanging="709"/>
      <w:contextualSpacing/>
    </w:pPr>
    <w:rPr>
      <w:iCs/>
      <w:sz w:val="22"/>
    </w:rPr>
  </w:style>
  <w:style w:type="paragraph" w:styleId="Sumrio4">
    <w:name w:val="toc 4"/>
    <w:basedOn w:val="Normal"/>
    <w:next w:val="Normal"/>
    <w:autoRedefine/>
    <w:uiPriority w:val="39"/>
    <w:unhideWhenUsed/>
    <w:rsid w:val="008D78D9"/>
    <w:pPr>
      <w:tabs>
        <w:tab w:val="left" w:pos="2835"/>
        <w:tab w:val="left" w:pos="9214"/>
        <w:tab w:val="right" w:leader="dot" w:pos="9638"/>
      </w:tabs>
      <w:ind w:left="2835" w:hanging="1275"/>
      <w:contextualSpacing/>
    </w:pPr>
    <w:rPr>
      <w:i/>
      <w:noProof/>
      <w:sz w:val="20"/>
      <w:szCs w:val="18"/>
    </w:rPr>
  </w:style>
  <w:style w:type="paragraph" w:styleId="Sumrio5">
    <w:name w:val="toc 5"/>
    <w:basedOn w:val="Normal"/>
    <w:next w:val="Normal"/>
    <w:autoRedefine/>
    <w:uiPriority w:val="39"/>
    <w:unhideWhenUsed/>
    <w:rsid w:val="00982C32"/>
    <w:pPr>
      <w:tabs>
        <w:tab w:val="left" w:pos="3686"/>
        <w:tab w:val="right" w:leader="dot" w:pos="9638"/>
      </w:tabs>
      <w:ind w:left="2552" w:firstLine="142"/>
      <w:contextualSpacing/>
    </w:pPr>
    <w:rPr>
      <w:i/>
      <w:sz w:val="20"/>
      <w:szCs w:val="18"/>
      <w:u w:val="single"/>
    </w:rPr>
  </w:style>
  <w:style w:type="paragraph" w:styleId="Sumrio6">
    <w:name w:val="toc 6"/>
    <w:basedOn w:val="Normal"/>
    <w:next w:val="Normal"/>
    <w:autoRedefine/>
    <w:uiPriority w:val="39"/>
    <w:unhideWhenUsed/>
    <w:rsid w:val="00982C32"/>
    <w:pPr>
      <w:tabs>
        <w:tab w:val="left" w:pos="2835"/>
        <w:tab w:val="left" w:pos="4678"/>
        <w:tab w:val="right" w:leader="dot" w:pos="9061"/>
      </w:tabs>
      <w:ind w:left="2268" w:firstLine="1423"/>
      <w:contextualSpacing/>
      <w:jc w:val="left"/>
    </w:pPr>
    <w:rPr>
      <w:i/>
      <w:sz w:val="18"/>
      <w:szCs w:val="18"/>
    </w:rPr>
  </w:style>
  <w:style w:type="paragraph" w:customStyle="1" w:styleId="MarcaodoSumrio">
    <w:name w:val="Marcação do Sumário"/>
    <w:basedOn w:val="Ttulo1"/>
    <w:next w:val="Normal"/>
    <w:autoRedefine/>
    <w:uiPriority w:val="2"/>
    <w:qFormat/>
    <w:rsid w:val="00DD7E59"/>
    <w:pPr>
      <w:spacing w:after="600" w:line="240" w:lineRule="auto"/>
    </w:pPr>
    <w:rPr>
      <w:bCs/>
      <w:caps/>
    </w:rPr>
  </w:style>
  <w:style w:type="paragraph" w:styleId="CabealhodoSumrio">
    <w:name w:val="TOC Heading"/>
    <w:basedOn w:val="Ttulo1"/>
    <w:next w:val="Normal"/>
    <w:uiPriority w:val="39"/>
    <w:unhideWhenUsed/>
    <w:qFormat/>
    <w:rsid w:val="000D5A99"/>
    <w:pPr>
      <w:keepLines/>
      <w:spacing w:before="240" w:after="0" w:line="259" w:lineRule="auto"/>
      <w:jc w:val="left"/>
      <w:outlineLvl w:val="9"/>
    </w:pPr>
    <w:rPr>
      <w:rFonts w:asciiTheme="majorHAnsi" w:hAnsiTheme="majorHAnsi" w:cstheme="majorBidi"/>
      <w:b w:val="0"/>
      <w:bCs/>
      <w:caps/>
      <w:color w:val="2E74B5" w:themeColor="accent1" w:themeShade="BF"/>
      <w:sz w:val="32"/>
    </w:rPr>
  </w:style>
  <w:style w:type="character" w:styleId="Refdecomentrio">
    <w:name w:val="annotation reference"/>
    <w:basedOn w:val="Fontepargpadro"/>
    <w:uiPriority w:val="99"/>
    <w:unhideWhenUsed/>
    <w:rsid w:val="002C03C0"/>
    <w:rPr>
      <w:sz w:val="16"/>
      <w:szCs w:val="16"/>
    </w:rPr>
  </w:style>
  <w:style w:type="paragraph" w:styleId="Textodecomentrio">
    <w:name w:val="annotation text"/>
    <w:basedOn w:val="Normal"/>
    <w:link w:val="TextodecomentrioChar"/>
    <w:uiPriority w:val="99"/>
    <w:unhideWhenUsed/>
    <w:rsid w:val="002C03C0"/>
    <w:pPr>
      <w:spacing w:line="240" w:lineRule="auto"/>
    </w:pPr>
    <w:rPr>
      <w:sz w:val="20"/>
    </w:rPr>
  </w:style>
  <w:style w:type="character" w:customStyle="1" w:styleId="TextodecomentrioChar">
    <w:name w:val="Texto de comentário Char"/>
    <w:basedOn w:val="Fontepargpadro"/>
    <w:link w:val="Textodecomentrio"/>
    <w:uiPriority w:val="99"/>
    <w:rsid w:val="002C03C0"/>
    <w:rPr>
      <w:rFonts w:ascii="Arial" w:eastAsia="Times New Roman" w:hAnsi="Arial" w:cs="Arial"/>
      <w:sz w:val="20"/>
      <w:szCs w:val="20"/>
      <w:lang w:eastAsia="pt-BR"/>
    </w:rPr>
  </w:style>
  <w:style w:type="paragraph" w:styleId="Textodebalo">
    <w:name w:val="Balloon Text"/>
    <w:basedOn w:val="Normal"/>
    <w:link w:val="TextodebaloChar"/>
    <w:uiPriority w:val="99"/>
    <w:semiHidden/>
    <w:unhideWhenUsed/>
    <w:rsid w:val="002C03C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C03C0"/>
    <w:rPr>
      <w:rFonts w:ascii="Segoe UI" w:eastAsia="Times New Roman" w:hAnsi="Segoe UI" w:cs="Segoe UI"/>
      <w:sz w:val="18"/>
      <w:szCs w:val="18"/>
      <w:lang w:eastAsia="pt-BR"/>
    </w:rPr>
  </w:style>
  <w:style w:type="paragraph" w:styleId="Sumrio7">
    <w:name w:val="toc 7"/>
    <w:basedOn w:val="Normal"/>
    <w:next w:val="Normal"/>
    <w:autoRedefine/>
    <w:uiPriority w:val="39"/>
    <w:unhideWhenUsed/>
    <w:rsid w:val="00647C0E"/>
    <w:pPr>
      <w:spacing w:after="100" w:line="259" w:lineRule="auto"/>
      <w:ind w:left="1320"/>
      <w:jc w:val="left"/>
    </w:pPr>
    <w:rPr>
      <w:rFonts w:asciiTheme="minorHAnsi" w:eastAsiaTheme="minorEastAsia" w:hAnsiTheme="minorHAnsi" w:cstheme="minorBidi"/>
      <w:sz w:val="22"/>
      <w:szCs w:val="22"/>
    </w:rPr>
  </w:style>
  <w:style w:type="paragraph" w:styleId="Sumrio8">
    <w:name w:val="toc 8"/>
    <w:basedOn w:val="Normal"/>
    <w:next w:val="Normal"/>
    <w:autoRedefine/>
    <w:uiPriority w:val="39"/>
    <w:unhideWhenUsed/>
    <w:rsid w:val="00647C0E"/>
    <w:pPr>
      <w:spacing w:after="100" w:line="259" w:lineRule="auto"/>
      <w:ind w:left="1540"/>
      <w:jc w:val="left"/>
    </w:pPr>
    <w:rPr>
      <w:rFonts w:asciiTheme="minorHAnsi" w:eastAsiaTheme="minorEastAsia" w:hAnsiTheme="minorHAnsi" w:cstheme="minorBidi"/>
      <w:sz w:val="22"/>
      <w:szCs w:val="22"/>
    </w:rPr>
  </w:style>
  <w:style w:type="paragraph" w:styleId="Sumrio9">
    <w:name w:val="toc 9"/>
    <w:basedOn w:val="Normal"/>
    <w:next w:val="Normal"/>
    <w:autoRedefine/>
    <w:uiPriority w:val="39"/>
    <w:unhideWhenUsed/>
    <w:rsid w:val="00647C0E"/>
    <w:pPr>
      <w:spacing w:after="100" w:line="259" w:lineRule="auto"/>
      <w:ind w:left="1760"/>
      <w:jc w:val="left"/>
    </w:pPr>
    <w:rPr>
      <w:rFonts w:asciiTheme="minorHAnsi" w:eastAsiaTheme="minorEastAsia" w:hAnsiTheme="minorHAnsi" w:cstheme="minorBidi"/>
      <w:sz w:val="22"/>
      <w:szCs w:val="22"/>
    </w:rPr>
  </w:style>
  <w:style w:type="paragraph" w:customStyle="1" w:styleId="GEOTECH">
    <w:name w:val="GEOTECH"/>
    <w:basedOn w:val="Normal"/>
    <w:rsid w:val="009D318A"/>
    <w:pPr>
      <w:tabs>
        <w:tab w:val="num" w:pos="643"/>
      </w:tabs>
      <w:ind w:left="643" w:hanging="360"/>
    </w:pPr>
    <w:rPr>
      <w:rFonts w:cs="Times New Roman"/>
      <w:szCs w:val="24"/>
    </w:rPr>
  </w:style>
  <w:style w:type="character" w:customStyle="1" w:styleId="MenoPendente1">
    <w:name w:val="Menção Pendente1"/>
    <w:basedOn w:val="Fontepargpadro"/>
    <w:uiPriority w:val="99"/>
    <w:semiHidden/>
    <w:unhideWhenUsed/>
    <w:rsid w:val="009D318A"/>
    <w:rPr>
      <w:color w:val="605E5C"/>
      <w:shd w:val="clear" w:color="auto" w:fill="E1DFDD"/>
    </w:rPr>
  </w:style>
  <w:style w:type="paragraph" w:styleId="ndicedeilustraes">
    <w:name w:val="table of figures"/>
    <w:basedOn w:val="Normal"/>
    <w:next w:val="Normal"/>
    <w:uiPriority w:val="99"/>
    <w:unhideWhenUsed/>
    <w:rsid w:val="00265ED9"/>
    <w:pPr>
      <w:spacing w:after="0"/>
    </w:pPr>
  </w:style>
  <w:style w:type="character" w:customStyle="1" w:styleId="TextodenotaderodapChar">
    <w:name w:val="Texto de nota de rodapé Char"/>
    <w:aliases w:val="nota de rodapé Char,nota_rodapé Char,Texto de rodapé Char,Char Char"/>
    <w:basedOn w:val="Fontepargpadro"/>
    <w:link w:val="Textodenotaderodap"/>
    <w:semiHidden/>
    <w:locked/>
    <w:rsid w:val="006E7EEE"/>
    <w:rPr>
      <w:rFonts w:ascii="Arial" w:hAnsi="Arial" w:cs="Arial"/>
    </w:rPr>
  </w:style>
  <w:style w:type="paragraph" w:styleId="Textodenotaderodap">
    <w:name w:val="footnote text"/>
    <w:aliases w:val="nota de rodapé,nota_rodapé,Texto de rodapé,Char"/>
    <w:basedOn w:val="Normal"/>
    <w:link w:val="TextodenotaderodapChar"/>
    <w:semiHidden/>
    <w:unhideWhenUsed/>
    <w:rsid w:val="006E7EEE"/>
    <w:pPr>
      <w:spacing w:after="0" w:line="240" w:lineRule="auto"/>
    </w:pPr>
    <w:rPr>
      <w:rFonts w:eastAsiaTheme="minorHAnsi"/>
      <w:sz w:val="22"/>
      <w:szCs w:val="22"/>
      <w:lang w:eastAsia="en-US"/>
    </w:rPr>
  </w:style>
  <w:style w:type="character" w:customStyle="1" w:styleId="TextodenotaderodapChar1">
    <w:name w:val="Texto de nota de rodapé Char1"/>
    <w:basedOn w:val="Fontepargpadro"/>
    <w:uiPriority w:val="99"/>
    <w:semiHidden/>
    <w:rsid w:val="006E7EEE"/>
    <w:rPr>
      <w:rFonts w:ascii="Arial" w:eastAsia="Times New Roman" w:hAnsi="Arial" w:cs="Arial"/>
      <w:sz w:val="20"/>
      <w:szCs w:val="20"/>
      <w:lang w:eastAsia="pt-BR"/>
    </w:rPr>
  </w:style>
  <w:style w:type="character" w:customStyle="1" w:styleId="Itemizao1Char">
    <w:name w:val="Itemização 1 Char"/>
    <w:basedOn w:val="Fontepargpadro"/>
    <w:link w:val="Itemizao1"/>
    <w:uiPriority w:val="99"/>
    <w:locked/>
    <w:rsid w:val="009238F7"/>
    <w:rPr>
      <w:rFonts w:ascii="Arial" w:hAnsi="Arial" w:cs="Arial"/>
      <w:bCs/>
      <w:sz w:val="24"/>
      <w:lang w:val="pt-PT"/>
    </w:rPr>
  </w:style>
  <w:style w:type="paragraph" w:customStyle="1" w:styleId="Itemizao1">
    <w:name w:val="Itemização 1"/>
    <w:basedOn w:val="Normal"/>
    <w:link w:val="Itemizao1Char"/>
    <w:autoRedefine/>
    <w:uiPriority w:val="99"/>
    <w:qFormat/>
    <w:rsid w:val="009238F7"/>
    <w:pPr>
      <w:numPr>
        <w:numId w:val="5"/>
      </w:numPr>
      <w:autoSpaceDE w:val="0"/>
      <w:autoSpaceDN w:val="0"/>
      <w:adjustRightInd w:val="0"/>
      <w:spacing w:before="120" w:after="120"/>
    </w:pPr>
    <w:rPr>
      <w:rFonts w:eastAsiaTheme="minorHAnsi"/>
      <w:bCs/>
      <w:szCs w:val="22"/>
      <w:lang w:val="pt-PT" w:eastAsia="en-US"/>
    </w:rPr>
  </w:style>
  <w:style w:type="character" w:styleId="Refdenotaderodap">
    <w:name w:val="footnote reference"/>
    <w:basedOn w:val="Fontepargpadro"/>
    <w:uiPriority w:val="99"/>
    <w:semiHidden/>
    <w:unhideWhenUsed/>
    <w:rsid w:val="006E7EEE"/>
    <w:rPr>
      <w:vertAlign w:val="superscript"/>
    </w:rPr>
  </w:style>
  <w:style w:type="paragraph" w:styleId="Assuntodocomentrio">
    <w:name w:val="annotation subject"/>
    <w:basedOn w:val="Textodecomentrio"/>
    <w:next w:val="Textodecomentrio"/>
    <w:link w:val="AssuntodocomentrioChar"/>
    <w:uiPriority w:val="99"/>
    <w:semiHidden/>
    <w:unhideWhenUsed/>
    <w:rsid w:val="00162009"/>
    <w:rPr>
      <w:b/>
      <w:bCs/>
    </w:rPr>
  </w:style>
  <w:style w:type="character" w:customStyle="1" w:styleId="AssuntodocomentrioChar">
    <w:name w:val="Assunto do comentário Char"/>
    <w:basedOn w:val="TextodecomentrioChar"/>
    <w:link w:val="Assuntodocomentrio"/>
    <w:uiPriority w:val="99"/>
    <w:semiHidden/>
    <w:rsid w:val="00162009"/>
    <w:rPr>
      <w:rFonts w:ascii="Arial" w:eastAsia="Times New Roman" w:hAnsi="Arial" w:cs="Arial"/>
      <w:b/>
      <w:bCs/>
      <w:sz w:val="20"/>
      <w:szCs w:val="20"/>
      <w:lang w:eastAsia="pt-BR"/>
    </w:rPr>
  </w:style>
  <w:style w:type="paragraph" w:styleId="Reviso">
    <w:name w:val="Revision"/>
    <w:hidden/>
    <w:uiPriority w:val="99"/>
    <w:semiHidden/>
    <w:rsid w:val="00344752"/>
    <w:pPr>
      <w:spacing w:after="0" w:line="240" w:lineRule="auto"/>
    </w:pPr>
    <w:rPr>
      <w:rFonts w:eastAsia="Times New Roman"/>
      <w:szCs w:val="20"/>
    </w:rPr>
  </w:style>
  <w:style w:type="table" w:styleId="Tabelacomgrade">
    <w:name w:val="Table Grid"/>
    <w:basedOn w:val="Tabelanormal"/>
    <w:uiPriority w:val="59"/>
    <w:rsid w:val="00313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Fontepargpadro"/>
    <w:rsid w:val="00BA796B"/>
  </w:style>
  <w:style w:type="paragraph" w:styleId="NormalWeb">
    <w:name w:val="Normal (Web)"/>
    <w:basedOn w:val="Normal"/>
    <w:uiPriority w:val="99"/>
    <w:semiHidden/>
    <w:unhideWhenUsed/>
    <w:rsid w:val="00AB6C22"/>
    <w:pPr>
      <w:spacing w:before="100" w:beforeAutospacing="1" w:after="100" w:afterAutospacing="1" w:line="240" w:lineRule="auto"/>
      <w:jc w:val="left"/>
    </w:pPr>
    <w:rPr>
      <w:rFonts w:ascii="Times New Roman" w:hAnsi="Times New Roman" w:cs="Times New Roman"/>
      <w:szCs w:val="24"/>
    </w:rPr>
  </w:style>
  <w:style w:type="table" w:customStyle="1" w:styleId="TabelaSimples41">
    <w:name w:val="Tabela Simples 41"/>
    <w:basedOn w:val="Tabelanormal"/>
    <w:uiPriority w:val="44"/>
    <w:rsid w:val="003516D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rpodetexto">
    <w:name w:val="Body Text"/>
    <w:basedOn w:val="Normal"/>
    <w:link w:val="CorpodetextoChar"/>
    <w:semiHidden/>
    <w:qFormat/>
    <w:rsid w:val="002170FD"/>
    <w:pPr>
      <w:widowControl w:val="0"/>
      <w:spacing w:before="120" w:after="120"/>
      <w:jc w:val="left"/>
    </w:pPr>
    <w:rPr>
      <w:rFonts w:eastAsia="Arial"/>
      <w:sz w:val="20"/>
      <w:lang w:eastAsia="en-US"/>
    </w:rPr>
  </w:style>
  <w:style w:type="character" w:customStyle="1" w:styleId="CorpodetextoChar">
    <w:name w:val="Corpo de texto Char"/>
    <w:basedOn w:val="Fontepargpadro"/>
    <w:link w:val="Corpodetexto"/>
    <w:semiHidden/>
    <w:rsid w:val="002170FD"/>
    <w:rPr>
      <w:rFonts w:ascii="Arial" w:eastAsia="Arial" w:hAnsi="Arial" w:cs="Arial"/>
      <w:sz w:val="20"/>
      <w:szCs w:val="20"/>
    </w:rPr>
  </w:style>
  <w:style w:type="paragraph" w:customStyle="1" w:styleId="T1">
    <w:name w:val="T1"/>
    <w:basedOn w:val="Normal"/>
    <w:qFormat/>
    <w:rsid w:val="00DE7292"/>
    <w:pPr>
      <w:spacing w:before="360" w:after="240"/>
      <w:jc w:val="left"/>
    </w:pPr>
    <w:rPr>
      <w:rFonts w:cs="Times New Roman"/>
      <w:b/>
      <w:caps/>
      <w:color w:val="000000"/>
      <w:szCs w:val="24"/>
      <w:lang w:eastAsia="en-US"/>
    </w:rPr>
  </w:style>
  <w:style w:type="paragraph" w:customStyle="1" w:styleId="11">
    <w:name w:val="1.1"/>
    <w:basedOn w:val="PargrafodaLista"/>
    <w:qFormat/>
    <w:rsid w:val="00E22201"/>
    <w:pPr>
      <w:ind w:left="0"/>
      <w:contextualSpacing w:val="0"/>
    </w:pPr>
    <w:rPr>
      <w:rFonts w:ascii="Calibri" w:hAnsi="Calibri" w:cs="Calibri"/>
      <w:color w:val="000000" w:themeColor="text1"/>
      <w:sz w:val="22"/>
      <w:szCs w:val="22"/>
    </w:rPr>
  </w:style>
  <w:style w:type="paragraph" w:customStyle="1" w:styleId="111">
    <w:name w:val="1.1.1"/>
    <w:basedOn w:val="PargrafodaLista"/>
    <w:qFormat/>
    <w:rsid w:val="00E22201"/>
    <w:pPr>
      <w:ind w:left="567"/>
      <w:contextualSpacing w:val="0"/>
    </w:pPr>
    <w:rPr>
      <w:rFonts w:ascii="Calibri" w:hAnsi="Calibri" w:cs="Calibri"/>
      <w:color w:val="000000" w:themeColor="text1"/>
      <w:sz w:val="22"/>
      <w:szCs w:val="2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emEx3Fwvwmm8/4CGZ311nIGX3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OAByITFHODRvUkFwVnhuLUw0LW9EbXR1SGtYakpGVjRJN1hXVQ==</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o" ma:contentTypeID="0x0101000BE4583BC9603E41827F912471493852" ma:contentTypeVersion="20" ma:contentTypeDescription="Crie um novo documento." ma:contentTypeScope="" ma:versionID="505159e5adb258e1c90d0b8c94b89616">
  <xsd:schema xmlns:xsd="http://www.w3.org/2001/XMLSchema" xmlns:xs="http://www.w3.org/2001/XMLSchema" xmlns:p="http://schemas.microsoft.com/office/2006/metadata/properties" xmlns:ns2="eebcfb39-845a-44fa-bdf6-f95e5249a4f0" xmlns:ns3="d0c291a9-ca30-44de-a430-1f449d56b43a" targetNamespace="http://schemas.microsoft.com/office/2006/metadata/properties" ma:root="true" ma:fieldsID="2fb5b914b70c7eeef166b2b239502a02" ns2:_="" ns3:_="">
    <xsd:import namespace="eebcfb39-845a-44fa-bdf6-f95e5249a4f0"/>
    <xsd:import namespace="d0c291a9-ca30-44de-a430-1f449d56b4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cfb39-845a-44fa-bdf6-f95e5249a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33d4f75f-26cc-4b01-9e1f-ea2dcb0342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c291a9-ca30-44de-a430-1f449d56b43a"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f899904e-7f8c-45ef-9289-e7e0fe048bc7}" ma:internalName="TaxCatchAll" ma:showField="CatchAllData" ma:web="d0c291a9-ca30-44de-a430-1f449d56b4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0c291a9-ca30-44de-a430-1f449d56b43a" xsi:nil="true"/>
    <lcf76f155ced4ddcb4097134ff3c332f xmlns="eebcfb39-845a-44fa-bdf6-f95e5249a4f0">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9D8BF-CAA0-4A56-9F84-9A67F8B8E063}">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1DE20A6-9A1B-4AD3-B3DE-24E08D4F2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cfb39-845a-44fa-bdf6-f95e5249a4f0"/>
    <ds:schemaRef ds:uri="d0c291a9-ca30-44de-a430-1f449d56b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5BD33-BEB5-42C2-8376-CBC8E72D85B3}">
  <ds:schemaRefs>
    <ds:schemaRef ds:uri="http://schemas.microsoft.com/office/2006/metadata/properties"/>
    <ds:schemaRef ds:uri="http://schemas.microsoft.com/office/infopath/2007/PartnerControls"/>
    <ds:schemaRef ds:uri="d0c291a9-ca30-44de-a430-1f449d56b43a"/>
    <ds:schemaRef ds:uri="eebcfb39-845a-44fa-bdf6-f95e5249a4f0"/>
  </ds:schemaRefs>
</ds:datastoreItem>
</file>

<file path=customXml/itemProps5.xml><?xml version="1.0" encoding="utf-8"?>
<ds:datastoreItem xmlns:ds="http://schemas.openxmlformats.org/officeDocument/2006/customXml" ds:itemID="{6ED7B280-E55F-45A6-8C97-EFB70BE74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104</Pages>
  <Words>23030</Words>
  <Characters>124366</Characters>
  <Application>Microsoft Office Word</Application>
  <DocSecurity>0</DocSecurity>
  <Lines>1036</Lines>
  <Paragraphs>294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2026-03-30T11:47:00Z</dcterms:created>
  <dcterms:modified xsi:type="dcterms:W3CDTF">2026-03-30T11:47:00Z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0x0101000BE4583BC9603E41827F912471493852</vt:lpwstr>
  </property>
</Properties>
</file>